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2.xml" ContentType="application/vnd.openxmlformats-officedocument.wordprocessingml.header+xml"/>
  <Override PartName="/word/footer8.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Ex1.xml" ContentType="application/vnd.ms-office.chartex+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Ex2.xml" ContentType="application/vnd.ms-office.chartex+xml"/>
  <Override PartName="/word/charts/style14.xml" ContentType="application/vnd.ms-office.chartstyle+xml"/>
  <Override PartName="/word/charts/colors14.xml" ContentType="application/vnd.ms-office.chartcolorstyl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Ex3.xml" ContentType="application/vnd.ms-office.chartex+xml"/>
  <Override PartName="/word/charts/style16.xml" ContentType="application/vnd.ms-office.chartstyle+xml"/>
  <Override PartName="/word/charts/colors16.xml" ContentType="application/vnd.ms-office.chartcolorstyle+xml"/>
  <Override PartName="/word/charts/chart15.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4.xml" ContentType="application/vnd.openxmlformats-officedocument.drawingml.chartshapes+xml"/>
  <Override PartName="/word/charts/chart16.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5.xml" ContentType="application/vnd.openxmlformats-officedocument.drawingml.chartshapes+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0.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2.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7.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0EE620" w14:textId="3869B422" w:rsidR="0095176A" w:rsidRDefault="0095176A" w:rsidP="003B4E19">
      <w:r>
        <w:rPr>
          <w:rFonts w:ascii="Crimson Pro" w:eastAsia="Times New Roman" w:hAnsi="Crimson Pro"/>
          <w:noProof/>
          <w:color w:val="004775"/>
          <w:szCs w:val="20"/>
          <w:lang w:eastAsia="en-GB"/>
        </w:rPr>
        <w:drawing>
          <wp:anchor distT="0" distB="0" distL="114300" distR="114300" simplePos="0" relativeHeight="251658258" behindDoc="0" locked="0" layoutInCell="1" allowOverlap="1" wp14:anchorId="04FCA473" wp14:editId="6958BF2C">
            <wp:simplePos x="0" y="0"/>
            <wp:positionH relativeFrom="column">
              <wp:posOffset>6985</wp:posOffset>
            </wp:positionH>
            <wp:positionV relativeFrom="paragraph">
              <wp:posOffset>170815</wp:posOffset>
            </wp:positionV>
            <wp:extent cx="1690370" cy="591820"/>
            <wp:effectExtent l="0" t="0" r="0" b="5080"/>
            <wp:wrapNone/>
            <wp:docPr id="40879988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99888" name="Picture 40"/>
                    <pic:cNvPicPr/>
                  </pic:nvPicPr>
                  <pic:blipFill>
                    <a:blip r:embed="rId11">
                      <a:extLst>
                        <a:ext uri="{96DAC541-7B7A-43D3-8B79-37D633B846F1}">
                          <asvg:svgBlip xmlns:asvg="http://schemas.microsoft.com/office/drawing/2016/SVG/main" r:embed="rId12"/>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commentRangeStart w:id="0"/>
      <w:r>
        <w:rPr>
          <w:noProof/>
        </w:rPr>
        <w:drawing>
          <wp:anchor distT="0" distB="0" distL="114300" distR="114300" simplePos="0" relativeHeight="251658254" behindDoc="0" locked="0" layoutInCell="1" allowOverlap="1" wp14:anchorId="0FEE229D" wp14:editId="19437DC6">
            <wp:simplePos x="0" y="0"/>
            <wp:positionH relativeFrom="column">
              <wp:posOffset>-2729865</wp:posOffset>
            </wp:positionH>
            <wp:positionV relativeFrom="paragraph">
              <wp:posOffset>-574856</wp:posOffset>
            </wp:positionV>
            <wp:extent cx="12526010" cy="10972800"/>
            <wp:effectExtent l="0" t="0" r="0" b="0"/>
            <wp:wrapNone/>
            <wp:docPr id="50434038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976363527" name="Picture 1" descr="A black background with many small flowers&#10;&#10;AI-generated content may be incorrect."/>
                    <pic:cNvPicPr/>
                  </pic:nvPicPr>
                  <pic:blipFill>
                    <a:blip r:embed="rId13"/>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commentRangeEnd w:id="0"/>
      <w:r w:rsidR="00B4552C">
        <w:rPr>
          <w:rStyle w:val="CommentReference"/>
          <w:sz w:val="20"/>
          <w:szCs w:val="22"/>
        </w:rPr>
        <w:commentReference w:id="0"/>
      </w:r>
      <w:r>
        <w:rPr>
          <w:noProof/>
        </w:rPr>
        <mc:AlternateContent>
          <mc:Choice Requires="wps">
            <w:drawing>
              <wp:anchor distT="0" distB="0" distL="114300" distR="114300" simplePos="0" relativeHeight="251658253" behindDoc="0" locked="0" layoutInCell="1" allowOverlap="1" wp14:anchorId="3003FBC1" wp14:editId="241F5809">
                <wp:simplePos x="0" y="0"/>
                <wp:positionH relativeFrom="column">
                  <wp:posOffset>-950867</wp:posOffset>
                </wp:positionH>
                <wp:positionV relativeFrom="paragraph">
                  <wp:posOffset>-568778</wp:posOffset>
                </wp:positionV>
                <wp:extent cx="7734300" cy="10756900"/>
                <wp:effectExtent l="12700" t="12700" r="12700" b="12700"/>
                <wp:wrapNone/>
                <wp:docPr id="1889827819"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BC75E2" id="Rectangle 1" o:spid="_x0000_s1026" style="position:absolute;margin-left:-74.85pt;margin-top:-44.8pt;width:609pt;height:84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" fillcolor="#001933" strokecolor="#260e02 [484]" strokeweight="1pt"/>
            </w:pict>
          </mc:Fallback>
        </mc:AlternateContent>
      </w:r>
      <w:r>
        <w:rPr>
          <w:noProof/>
        </w:rPr>
        <w:drawing>
          <wp:anchor distT="0" distB="0" distL="114300" distR="114300" simplePos="0" relativeHeight="251658249" behindDoc="0" locked="0" layoutInCell="1" allowOverlap="1" wp14:anchorId="073A544A" wp14:editId="63C06236">
            <wp:simplePos x="0" y="0"/>
            <wp:positionH relativeFrom="column">
              <wp:posOffset>-3521075</wp:posOffset>
            </wp:positionH>
            <wp:positionV relativeFrom="paragraph">
              <wp:posOffset>-960755</wp:posOffset>
            </wp:positionV>
            <wp:extent cx="12526010" cy="10972800"/>
            <wp:effectExtent l="0" t="0" r="0" b="0"/>
            <wp:wrapNone/>
            <wp:docPr id="1978342229"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3"/>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51" behindDoc="0" locked="0" layoutInCell="1" allowOverlap="1" wp14:anchorId="6684AED2" wp14:editId="0B339C23">
                <wp:simplePos x="0" y="0"/>
                <wp:positionH relativeFrom="column">
                  <wp:posOffset>-76200</wp:posOffset>
                </wp:positionH>
                <wp:positionV relativeFrom="paragraph">
                  <wp:posOffset>8915400</wp:posOffset>
                </wp:positionV>
                <wp:extent cx="3109595" cy="822960"/>
                <wp:effectExtent l="0" t="0" r="0" b="0"/>
                <wp:wrapNone/>
                <wp:docPr id="1285602619"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0DE25ED0" w14:textId="77777777" w:rsidR="0095176A" w:rsidRPr="00547E6F" w:rsidRDefault="0095176A" w:rsidP="003B4E19">
                            <w:r w:rsidRPr="00547E6F">
                              <w:rPr>
                                <w:w w:val="101"/>
                              </w:rPr>
                              <w:t>Nazihah</w:t>
                            </w:r>
                            <w:r w:rsidRPr="00547E6F">
                              <w:rPr>
                                <w:spacing w:val="-11"/>
                                <w:w w:val="101"/>
                              </w:rPr>
                              <w:t xml:space="preserve"> </w:t>
                            </w:r>
                            <w:r w:rsidRPr="00547E6F">
                              <w:rPr>
                                <w:w w:val="101"/>
                              </w:rPr>
                              <w:t>Muhammad</w:t>
                            </w:r>
                            <w:r w:rsidRPr="00547E6F">
                              <w:rPr>
                                <w:spacing w:val="-11"/>
                                <w:w w:val="101"/>
                              </w:rPr>
                              <w:t xml:space="preserve"> </w:t>
                            </w:r>
                            <w:r w:rsidRPr="00547E6F">
                              <w:rPr>
                                <w:w w:val="101"/>
                              </w:rPr>
                              <w:t>Noor</w:t>
                            </w:r>
                          </w:p>
                          <w:p w14:paraId="405C0DF4" w14:textId="77777777" w:rsidR="0095176A" w:rsidRPr="00547E6F" w:rsidRDefault="0095176A" w:rsidP="003B4E19"/>
                          <w:p w14:paraId="269032EB" w14:textId="77777777" w:rsidR="0095176A" w:rsidRPr="00547E6F" w:rsidRDefault="0095176A" w:rsidP="003B4E19"/>
                        </w:txbxContent>
                      </wps:txbx>
                      <wps:bodyPr horzOverflow="overflow" vert="horz" lIns="0" tIns="0" rIns="0" bIns="0" rtlCol="0">
                        <a:noAutofit/>
                      </wps:bodyPr>
                    </wps:wsp>
                  </a:graphicData>
                </a:graphic>
                <wp14:sizeRelV relativeFrom="margin">
                  <wp14:pctHeight>0</wp14:pctHeight>
                </wp14:sizeRelV>
              </wp:anchor>
            </w:drawing>
          </mc:Choice>
          <mc:Fallback>
            <w:pict>
              <v:rect w14:anchorId="6684AED2" id="Rectangle 1" o:spid="_x0000_s1026" style="position:absolute;left:0;text-align:left;margin-left:-6pt;margin-top:702pt;width:244.85pt;height:64.8pt;z-index:25165825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" filled="f" stroked="f">
                <v:textbox inset="0,0,0,0">
                  <w:txbxContent>
                    <w:p w14:paraId="0DE25ED0" w14:textId="77777777" w:rsidR="0095176A" w:rsidRPr="00547E6F" w:rsidRDefault="0095176A" w:rsidP="003B4E19">
                      <w:r w:rsidRPr="00547E6F">
                        <w:rPr>
                          <w:w w:val="101"/>
                        </w:rPr>
                        <w:t>Nazihah</w:t>
                      </w:r>
                      <w:r w:rsidRPr="00547E6F">
                        <w:rPr>
                          <w:spacing w:val="-11"/>
                          <w:w w:val="101"/>
                        </w:rPr>
                        <w:t xml:space="preserve"> </w:t>
                      </w:r>
                      <w:r w:rsidRPr="00547E6F">
                        <w:rPr>
                          <w:w w:val="101"/>
                        </w:rPr>
                        <w:t>Muhammad</w:t>
                      </w:r>
                      <w:r w:rsidRPr="00547E6F">
                        <w:rPr>
                          <w:spacing w:val="-11"/>
                          <w:w w:val="101"/>
                        </w:rPr>
                        <w:t xml:space="preserve"> </w:t>
                      </w:r>
                      <w:r w:rsidRPr="00547E6F">
                        <w:rPr>
                          <w:w w:val="101"/>
                        </w:rPr>
                        <w:t>Noor</w:t>
                      </w:r>
                    </w:p>
                    <w:p w14:paraId="405C0DF4" w14:textId="77777777" w:rsidR="0095176A" w:rsidRPr="00547E6F" w:rsidRDefault="0095176A" w:rsidP="003B4E19"/>
                    <w:p w14:paraId="269032EB" w14:textId="77777777" w:rsidR="0095176A" w:rsidRPr="00547E6F" w:rsidRDefault="0095176A" w:rsidP="003B4E19"/>
                  </w:txbxContent>
                </v:textbox>
              </v:rect>
            </w:pict>
          </mc:Fallback>
        </mc:AlternateContent>
      </w:r>
      <w:r>
        <w:rPr>
          <w:noProof/>
        </w:rPr>
        <mc:AlternateContent>
          <mc:Choice Requires="wps">
            <w:drawing>
              <wp:anchor distT="0" distB="0" distL="114300" distR="114300" simplePos="0" relativeHeight="251658252" behindDoc="0" locked="0" layoutInCell="1" allowOverlap="1" wp14:anchorId="55F9A921" wp14:editId="65DA3C97">
                <wp:simplePos x="0" y="0"/>
                <wp:positionH relativeFrom="column">
                  <wp:posOffset>-74930</wp:posOffset>
                </wp:positionH>
                <wp:positionV relativeFrom="paragraph">
                  <wp:posOffset>1527175</wp:posOffset>
                </wp:positionV>
                <wp:extent cx="6278880" cy="844550"/>
                <wp:effectExtent l="0" t="0" r="0" b="0"/>
                <wp:wrapNone/>
                <wp:docPr id="1615022147"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04FE1CB8" w14:textId="77777777" w:rsidR="0095176A" w:rsidRPr="00547E6F" w:rsidRDefault="0095176A" w:rsidP="003B4E19">
                            <w:r w:rsidRPr="00547E6F">
                              <w:rPr>
                                <w:w w:val="109"/>
                              </w:rPr>
                              <w:t>BUILDING</w:t>
                            </w:r>
                            <w:r w:rsidRPr="00547E6F">
                              <w:rPr>
                                <w:spacing w:val="-26"/>
                                <w:w w:val="109"/>
                              </w:rPr>
                              <w:t xml:space="preserve"> </w:t>
                            </w:r>
                            <w:r w:rsidRPr="00547E6F">
                              <w:rPr>
                                <w:w w:val="109"/>
                              </w:rPr>
                              <w:t>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55F9A921" id="_x0000_s1027" style="position:absolute;left:0;text-align:left;margin-left:-5.9pt;margin-top:120.25pt;width:494.4pt;height:66.5pt;z-index:2516582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" filled="f" stroked="f">
                <v:textbox inset="0,0,0,0">
                  <w:txbxContent>
                    <w:p w14:paraId="04FE1CB8" w14:textId="77777777" w:rsidR="0095176A" w:rsidRPr="00547E6F" w:rsidRDefault="0095176A" w:rsidP="003B4E19">
                      <w:r w:rsidRPr="00547E6F">
                        <w:rPr>
                          <w:w w:val="109"/>
                        </w:rPr>
                        <w:t>BUILDING</w:t>
                      </w:r>
                      <w:r w:rsidRPr="00547E6F">
                        <w:rPr>
                          <w:spacing w:val="-26"/>
                          <w:w w:val="109"/>
                        </w:rPr>
                        <w:t xml:space="preserve"> </w:t>
                      </w:r>
                      <w:r w:rsidRPr="00547E6F">
                        <w:rPr>
                          <w:w w:val="109"/>
                        </w:rPr>
                        <w:t>RESILIENCE</w:t>
                      </w:r>
                    </w:p>
                  </w:txbxContent>
                </v:textbox>
              </v:rect>
            </w:pict>
          </mc:Fallback>
        </mc:AlternateContent>
      </w:r>
      <w:r>
        <w:rPr>
          <w:noProof/>
        </w:rPr>
        <w:drawing>
          <wp:anchor distT="0" distB="0" distL="114300" distR="114300" simplePos="0" relativeHeight="251658250" behindDoc="0" locked="0" layoutInCell="1" allowOverlap="1" wp14:anchorId="00535263" wp14:editId="178C582A">
            <wp:simplePos x="0" y="0"/>
            <wp:positionH relativeFrom="column">
              <wp:posOffset>-94615</wp:posOffset>
            </wp:positionH>
            <wp:positionV relativeFrom="paragraph">
              <wp:posOffset>45085</wp:posOffset>
            </wp:positionV>
            <wp:extent cx="1661160" cy="502920"/>
            <wp:effectExtent l="0" t="0" r="2540" b="5080"/>
            <wp:wrapNone/>
            <wp:docPr id="1553945239" name="Picture 1" descr="A black background with white letters&#10;&#10;AI-generated content may be incorrect."/>
            <wp:cNvGraphicFramePr/>
            <a:graphic xmlns:a="http://schemas.openxmlformats.org/drawingml/2006/main">
              <a:graphicData uri="http://schemas.openxmlformats.org/drawingml/2006/picture">
                <pic:pic xmlns:pic="http://schemas.openxmlformats.org/drawingml/2006/picture">
                  <pic:nvPicPr>
                    <pic:cNvPr id="1188557544" name="Picture 1" descr="A black background with white letters&#10;&#10;AI-generated content may be incorrect."/>
                    <pic:cNvPicPr/>
                  </pic:nvPicPr>
                  <pic:blipFill>
                    <a:blip r:embed="rId18"/>
                    <a:stretch>
                      <a:fillRect/>
                    </a:stretch>
                  </pic:blipFill>
                  <pic:spPr>
                    <a:xfrm>
                      <a:off x="0" y="0"/>
                      <a:ext cx="1661160" cy="502920"/>
                    </a:xfrm>
                    <a:prstGeom prst="rect">
                      <a:avLst/>
                    </a:prstGeom>
                  </pic:spPr>
                </pic:pic>
              </a:graphicData>
            </a:graphic>
          </wp:anchor>
        </w:drawing>
      </w:r>
      <w:r>
        <w:rPr>
          <w:noProof/>
        </w:rPr>
        <mc:AlternateContent>
          <mc:Choice Requires="wps">
            <w:drawing>
              <wp:anchor distT="0" distB="0" distL="114300" distR="114300" simplePos="0" relativeHeight="251658248" behindDoc="0" locked="0" layoutInCell="1" allowOverlap="1" wp14:anchorId="7E1EFF93" wp14:editId="063F9B14">
                <wp:simplePos x="0" y="0"/>
                <wp:positionH relativeFrom="column">
                  <wp:posOffset>-952500</wp:posOffset>
                </wp:positionH>
                <wp:positionV relativeFrom="paragraph">
                  <wp:posOffset>-567055</wp:posOffset>
                </wp:positionV>
                <wp:extent cx="7734300" cy="10604500"/>
                <wp:effectExtent l="0" t="0" r="12700" b="12700"/>
                <wp:wrapNone/>
                <wp:docPr id="743923621" name="Rectangle 1"/>
                <wp:cNvGraphicFramePr/>
                <a:graphic xmlns:a="http://schemas.openxmlformats.org/drawingml/2006/main">
                  <a:graphicData uri="http://schemas.microsoft.com/office/word/2010/wordprocessingShape">
                    <wps:wsp>
                      <wps:cNvSpPr/>
                      <wps:spPr>
                        <a:xfrm>
                          <a:off x="0" y="0"/>
                          <a:ext cx="7734300" cy="106045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3AD42" id="Rectangle 1" o:spid="_x0000_s1026" style="position:absolute;margin-left:-75pt;margin-top:-44.65pt;width:609pt;height:83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" fillcolor="#001933" strokecolor="#260e02 [484]" strokeweight="1pt"/>
            </w:pict>
          </mc:Fallback>
        </mc:AlternateContent>
      </w:r>
    </w:p>
    <w:p w14:paraId="779F0EBF" w14:textId="48050FA9" w:rsidR="0095176A" w:rsidRDefault="003B4E19" w:rsidP="003B4E19">
      <w:r>
        <w:rPr>
          <w:noProof/>
        </w:rPr>
        <mc:AlternateContent>
          <mc:Choice Requires="wps">
            <w:drawing>
              <wp:anchor distT="0" distB="0" distL="114300" distR="114300" simplePos="0" relativeHeight="251658284" behindDoc="0" locked="0" layoutInCell="1" allowOverlap="1" wp14:anchorId="7638EB2F" wp14:editId="44461631">
                <wp:simplePos x="0" y="0"/>
                <wp:positionH relativeFrom="column">
                  <wp:posOffset>-47625</wp:posOffset>
                </wp:positionH>
                <wp:positionV relativeFrom="paragraph">
                  <wp:posOffset>1887220</wp:posOffset>
                </wp:positionV>
                <wp:extent cx="6211570" cy="712470"/>
                <wp:effectExtent l="0" t="0" r="0" b="0"/>
                <wp:wrapNone/>
                <wp:docPr id="738753210" name="Rectangle 4"/>
                <wp:cNvGraphicFramePr/>
                <a:graphic xmlns:a="http://schemas.openxmlformats.org/drawingml/2006/main">
                  <a:graphicData uri="http://schemas.microsoft.com/office/word/2010/wordprocessingShape">
                    <wps:wsp>
                      <wps:cNvSpPr/>
                      <wps:spPr>
                        <a:xfrm>
                          <a:off x="0" y="0"/>
                          <a:ext cx="6211570" cy="712470"/>
                        </a:xfrm>
                        <a:prstGeom prst="rect">
                          <a:avLst/>
                        </a:prstGeom>
                        <a:ln>
                          <a:noFill/>
                        </a:ln>
                      </wps:spPr>
                      <wps:txbx>
                        <w:txbxContent>
                          <w:p w14:paraId="5C7F8EC5" w14:textId="7C7A03CF" w:rsidR="0095176A" w:rsidRPr="0095176A" w:rsidRDefault="0095176A" w:rsidP="0095176A">
                            <w:pPr>
                              <w:pStyle w:val="Subtitle"/>
                              <w:rPr>
                                <w:color w:val="FFFFFF" w:themeColor="background1"/>
                              </w:rPr>
                            </w:pPr>
                            <w:r w:rsidRPr="0095176A">
                              <w:rPr>
                                <w:color w:val="FFFFFF" w:themeColor="background1"/>
                                <w:w w:val="101"/>
                              </w:rPr>
                              <w:t>towards</w:t>
                            </w:r>
                            <w:r w:rsidRPr="0095176A">
                              <w:rPr>
                                <w:color w:val="FFFFFF" w:themeColor="background1"/>
                                <w:spacing w:val="-12"/>
                                <w:w w:val="101"/>
                              </w:rPr>
                              <w:t xml:space="preserve"> </w:t>
                            </w:r>
                            <w:r w:rsidRPr="0095176A">
                              <w:rPr>
                                <w:color w:val="FFFFFF" w:themeColor="background1"/>
                                <w:w w:val="101"/>
                              </w:rPr>
                              <w:t>inclusive</w:t>
                            </w:r>
                            <w:r w:rsidRPr="0095176A">
                              <w:rPr>
                                <w:color w:val="FFFFFF" w:themeColor="background1"/>
                                <w:spacing w:val="-12"/>
                                <w:w w:val="101"/>
                              </w:rPr>
                              <w:t xml:space="preserve"> </w:t>
                            </w:r>
                            <w:r w:rsidRPr="0095176A">
                              <w:rPr>
                                <w:color w:val="FFFFFF" w:themeColor="background1"/>
                                <w:w w:val="101"/>
                              </w:rPr>
                              <w:t>social</w:t>
                            </w:r>
                            <w:r w:rsidRPr="0095176A">
                              <w:rPr>
                                <w:color w:val="FFFFFF" w:themeColor="background1"/>
                                <w:spacing w:val="-12"/>
                                <w:w w:val="101"/>
                              </w:rPr>
                              <w:t xml:space="preserve"> </w:t>
                            </w:r>
                            <w:r w:rsidRPr="0095176A">
                              <w:rPr>
                                <w:color w:val="FFFFFF" w:themeColor="background1"/>
                                <w:w w:val="101"/>
                              </w:rPr>
                              <w:t>protection</w:t>
                            </w:r>
                            <w:r w:rsidRPr="0095176A">
                              <w:rPr>
                                <w:color w:val="FFFFFF" w:themeColor="background1"/>
                                <w:spacing w:val="-12"/>
                                <w:w w:val="101"/>
                              </w:rPr>
                              <w:t xml:space="preserve"> </w:t>
                            </w:r>
                            <w:r w:rsidRPr="0095176A">
                              <w:rPr>
                                <w:color w:val="FFFFFF" w:themeColor="background1"/>
                                <w:w w:val="101"/>
                              </w:rPr>
                              <w:t>in</w:t>
                            </w:r>
                            <w:r w:rsidRPr="0095176A">
                              <w:rPr>
                                <w:color w:val="FFFFFF" w:themeColor="background1"/>
                                <w:spacing w:val="-12"/>
                                <w:w w:val="101"/>
                              </w:rPr>
                              <w:t xml:space="preserve"> </w:t>
                            </w:r>
                            <w:r>
                              <w:rPr>
                                <w:color w:val="FFFFFF" w:themeColor="background1"/>
                                <w:w w:val="101"/>
                              </w:rPr>
                              <w:t>M</w:t>
                            </w:r>
                            <w:r w:rsidRPr="0095176A">
                              <w:rPr>
                                <w:color w:val="FFFFFF" w:themeColor="background1"/>
                                <w:w w:val="101"/>
                              </w:rPr>
                              <w:t>alaysia</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7638EB2F" id="Rectangle 4" o:spid="_x0000_s1028" style="position:absolute;left:0;text-align:left;margin-left:-3.75pt;margin-top:148.6pt;width:489.1pt;height:56.1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" filled="f" stroked="f">
                <v:textbox inset="0,0,0,0">
                  <w:txbxContent>
                    <w:p w14:paraId="5C7F8EC5" w14:textId="7C7A03CF" w:rsidR="0095176A" w:rsidRPr="0095176A" w:rsidRDefault="0095176A" w:rsidP="0095176A">
                      <w:pPr>
                        <w:pStyle w:val="Subtitle"/>
                        <w:rPr>
                          <w:color w:val="FFFFFF" w:themeColor="background1"/>
                        </w:rPr>
                      </w:pPr>
                      <w:r w:rsidRPr="0095176A">
                        <w:rPr>
                          <w:color w:val="FFFFFF" w:themeColor="background1"/>
                          <w:w w:val="101"/>
                        </w:rPr>
                        <w:t>towards</w:t>
                      </w:r>
                      <w:r w:rsidRPr="0095176A">
                        <w:rPr>
                          <w:color w:val="FFFFFF" w:themeColor="background1"/>
                          <w:spacing w:val="-12"/>
                          <w:w w:val="101"/>
                        </w:rPr>
                        <w:t xml:space="preserve"> </w:t>
                      </w:r>
                      <w:r w:rsidRPr="0095176A">
                        <w:rPr>
                          <w:color w:val="FFFFFF" w:themeColor="background1"/>
                          <w:w w:val="101"/>
                        </w:rPr>
                        <w:t>inclusive</w:t>
                      </w:r>
                      <w:r w:rsidRPr="0095176A">
                        <w:rPr>
                          <w:color w:val="FFFFFF" w:themeColor="background1"/>
                          <w:spacing w:val="-12"/>
                          <w:w w:val="101"/>
                        </w:rPr>
                        <w:t xml:space="preserve"> </w:t>
                      </w:r>
                      <w:r w:rsidRPr="0095176A">
                        <w:rPr>
                          <w:color w:val="FFFFFF" w:themeColor="background1"/>
                          <w:w w:val="101"/>
                        </w:rPr>
                        <w:t>social</w:t>
                      </w:r>
                      <w:r w:rsidRPr="0095176A">
                        <w:rPr>
                          <w:color w:val="FFFFFF" w:themeColor="background1"/>
                          <w:spacing w:val="-12"/>
                          <w:w w:val="101"/>
                        </w:rPr>
                        <w:t xml:space="preserve"> </w:t>
                      </w:r>
                      <w:r w:rsidRPr="0095176A">
                        <w:rPr>
                          <w:color w:val="FFFFFF" w:themeColor="background1"/>
                          <w:w w:val="101"/>
                        </w:rPr>
                        <w:t>protection</w:t>
                      </w:r>
                      <w:r w:rsidRPr="0095176A">
                        <w:rPr>
                          <w:color w:val="FFFFFF" w:themeColor="background1"/>
                          <w:spacing w:val="-12"/>
                          <w:w w:val="101"/>
                        </w:rPr>
                        <w:t xml:space="preserve"> </w:t>
                      </w:r>
                      <w:r w:rsidRPr="0095176A">
                        <w:rPr>
                          <w:color w:val="FFFFFF" w:themeColor="background1"/>
                          <w:w w:val="101"/>
                        </w:rPr>
                        <w:t>in</w:t>
                      </w:r>
                      <w:r w:rsidRPr="0095176A">
                        <w:rPr>
                          <w:color w:val="FFFFFF" w:themeColor="background1"/>
                          <w:spacing w:val="-12"/>
                          <w:w w:val="101"/>
                        </w:rPr>
                        <w:t xml:space="preserve"> </w:t>
                      </w:r>
                      <w:r>
                        <w:rPr>
                          <w:color w:val="FFFFFF" w:themeColor="background1"/>
                          <w:w w:val="101"/>
                        </w:rPr>
                        <w:t>M</w:t>
                      </w:r>
                      <w:r w:rsidRPr="0095176A">
                        <w:rPr>
                          <w:color w:val="FFFFFF" w:themeColor="background1"/>
                          <w:w w:val="101"/>
                        </w:rPr>
                        <w:t>alaysia</w:t>
                      </w:r>
                    </w:p>
                  </w:txbxContent>
                </v:textbox>
              </v:rect>
            </w:pict>
          </mc:Fallback>
        </mc:AlternateContent>
      </w:r>
      <w:r>
        <w:rPr>
          <w:noProof/>
        </w:rPr>
        <mc:AlternateContent>
          <mc:Choice Requires="wps">
            <w:drawing>
              <wp:anchor distT="0" distB="0" distL="114300" distR="114300" simplePos="0" relativeHeight="251658283" behindDoc="0" locked="0" layoutInCell="1" allowOverlap="1" wp14:anchorId="512D10BA" wp14:editId="436B96FC">
                <wp:simplePos x="0" y="0"/>
                <wp:positionH relativeFrom="column">
                  <wp:posOffset>-43815</wp:posOffset>
                </wp:positionH>
                <wp:positionV relativeFrom="paragraph">
                  <wp:posOffset>1156335</wp:posOffset>
                </wp:positionV>
                <wp:extent cx="6382385" cy="844550"/>
                <wp:effectExtent l="0" t="0" r="0" b="0"/>
                <wp:wrapNone/>
                <wp:docPr id="1572220053" name="Rectangle 3"/>
                <wp:cNvGraphicFramePr/>
                <a:graphic xmlns:a="http://schemas.openxmlformats.org/drawingml/2006/main">
                  <a:graphicData uri="http://schemas.microsoft.com/office/word/2010/wordprocessingShape">
                    <wps:wsp>
                      <wps:cNvSpPr/>
                      <wps:spPr>
                        <a:xfrm>
                          <a:off x="0" y="0"/>
                          <a:ext cx="6382385" cy="844550"/>
                        </a:xfrm>
                        <a:prstGeom prst="rect">
                          <a:avLst/>
                        </a:prstGeom>
                        <a:ln>
                          <a:noFill/>
                        </a:ln>
                      </wps:spPr>
                      <wps:txbx>
                        <w:txbxContent>
                          <w:p w14:paraId="23A06CED" w14:textId="2DCFB33B" w:rsidR="0095176A" w:rsidRPr="003B4E19" w:rsidRDefault="0095176A" w:rsidP="001E4841">
                            <w:pPr>
                              <w:pStyle w:val="TitleLight"/>
                            </w:pPr>
                            <w:r w:rsidRPr="003B4E19">
                              <w:t>B</w:t>
                            </w:r>
                            <w:r w:rsidR="003B4E19" w:rsidRPr="003B4E19">
                              <w:t>uilding</w:t>
                            </w:r>
                            <w:r w:rsidRPr="003B4E19">
                              <w:rPr>
                                <w:spacing w:val="-26"/>
                              </w:rPr>
                              <w:t xml:space="preserve"> </w:t>
                            </w:r>
                            <w:r w:rsidR="003B4E19" w:rsidRPr="003B4E19">
                              <w:t>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512D10BA" id="Rectangle 3" o:spid="_x0000_s1029" style="position:absolute;left:0;text-align:left;margin-left:-3.45pt;margin-top:91.05pt;width:502.55pt;height:66.5pt;z-index:25165828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" filled="f" stroked="f">
                <v:textbox inset="0,0,0,0">
                  <w:txbxContent>
                    <w:p w14:paraId="23A06CED" w14:textId="2DCFB33B" w:rsidR="0095176A" w:rsidRPr="003B4E19" w:rsidRDefault="0095176A" w:rsidP="001E4841">
                      <w:pPr>
                        <w:pStyle w:val="TitleLight"/>
                      </w:pPr>
                      <w:r w:rsidRPr="003B4E19">
                        <w:t>B</w:t>
                      </w:r>
                      <w:r w:rsidR="003B4E19" w:rsidRPr="003B4E19">
                        <w:t>uilding</w:t>
                      </w:r>
                      <w:r w:rsidRPr="003B4E19">
                        <w:rPr>
                          <w:spacing w:val="-26"/>
                        </w:rPr>
                        <w:t xml:space="preserve"> </w:t>
                      </w:r>
                      <w:r w:rsidR="003B4E19" w:rsidRPr="003B4E19">
                        <w:t>Resilience</w:t>
                      </w:r>
                    </w:p>
                  </w:txbxContent>
                </v:textbox>
              </v:rect>
            </w:pict>
          </mc:Fallback>
        </mc:AlternateContent>
      </w:r>
      <w:r w:rsidR="00B1172B">
        <w:rPr>
          <w:noProof/>
        </w:rPr>
        <mc:AlternateContent>
          <mc:Choice Requires="wps">
            <w:drawing>
              <wp:anchor distT="0" distB="0" distL="114300" distR="114300" simplePos="0" relativeHeight="251658288" behindDoc="0" locked="0" layoutInCell="1" allowOverlap="1" wp14:anchorId="0827A8AF" wp14:editId="0C74EF9D">
                <wp:simplePos x="0" y="0"/>
                <wp:positionH relativeFrom="column">
                  <wp:posOffset>3950034</wp:posOffset>
                </wp:positionH>
                <wp:positionV relativeFrom="paragraph">
                  <wp:posOffset>8399145</wp:posOffset>
                </wp:positionV>
                <wp:extent cx="2139315" cy="822960"/>
                <wp:effectExtent l="0" t="0" r="0" b="0"/>
                <wp:wrapNone/>
                <wp:docPr id="807372620" name="Rectangle 2"/>
                <wp:cNvGraphicFramePr/>
                <a:graphic xmlns:a="http://schemas.openxmlformats.org/drawingml/2006/main">
                  <a:graphicData uri="http://schemas.microsoft.com/office/word/2010/wordprocessingShape">
                    <wps:wsp>
                      <wps:cNvSpPr/>
                      <wps:spPr>
                        <a:xfrm>
                          <a:off x="0" y="0"/>
                          <a:ext cx="2139315" cy="822960"/>
                        </a:xfrm>
                        <a:prstGeom prst="rect">
                          <a:avLst/>
                        </a:prstGeom>
                        <a:ln>
                          <a:noFill/>
                        </a:ln>
                      </wps:spPr>
                      <wps:txbx>
                        <w:txbxContent>
                          <w:p w14:paraId="37D3602C" w14:textId="77777777" w:rsidR="0095176A" w:rsidRPr="0095176A" w:rsidRDefault="0095176A" w:rsidP="003B4E19">
                            <w:pPr>
                              <w:pStyle w:val="Author"/>
                            </w:pPr>
                            <w:r w:rsidRPr="0095176A">
                              <w:rPr>
                                <w:rFonts w:cs="Calibri"/>
                                <w:w w:val="95"/>
                              </w:rPr>
                              <w:t>VIEWS</w:t>
                            </w:r>
                            <w:r w:rsidRPr="0095176A">
                              <w:rPr>
                                <w:rFonts w:cs="Calibri"/>
                                <w:spacing w:val="-11"/>
                                <w:w w:val="95"/>
                              </w:rPr>
                              <w:t xml:space="preserve"> </w:t>
                            </w:r>
                            <w:r w:rsidRPr="0095176A">
                              <w:rPr>
                                <w:rFonts w:cs="Calibri"/>
                                <w:w w:val="95"/>
                              </w:rPr>
                              <w:t>15/21  |</w:t>
                            </w:r>
                            <w:r w:rsidRPr="0095176A">
                              <w:br/>
                              <w:t>16 OCTOBER 2021</w:t>
                            </w:r>
                          </w:p>
                          <w:p w14:paraId="431D4982" w14:textId="77777777" w:rsidR="0095176A" w:rsidRPr="0095176A" w:rsidRDefault="0095176A" w:rsidP="003B4E19">
                            <w:pPr>
                              <w:pStyle w:val="Autho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827A8AF" id="Rectangle 2" o:spid="_x0000_s1030" style="position:absolute;left:0;text-align:left;margin-left:311.05pt;margin-top:661.35pt;width:168.45pt;height:64.8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" filled="f" stroked="f">
                <v:textbox inset="0,0,0,0">
                  <w:txbxContent>
                    <w:p w14:paraId="37D3602C" w14:textId="77777777" w:rsidR="0095176A" w:rsidRPr="0095176A" w:rsidRDefault="0095176A" w:rsidP="003B4E19">
                      <w:pPr>
                        <w:pStyle w:val="Author"/>
                      </w:pPr>
                      <w:r w:rsidRPr="0095176A">
                        <w:rPr>
                          <w:rFonts w:cs="Calibri"/>
                          <w:w w:val="95"/>
                        </w:rPr>
                        <w:t>VIEWS</w:t>
                      </w:r>
                      <w:r w:rsidRPr="0095176A">
                        <w:rPr>
                          <w:rFonts w:cs="Calibri"/>
                          <w:spacing w:val="-11"/>
                          <w:w w:val="95"/>
                        </w:rPr>
                        <w:t xml:space="preserve"> </w:t>
                      </w:r>
                      <w:r w:rsidRPr="0095176A">
                        <w:rPr>
                          <w:rFonts w:cs="Calibri"/>
                          <w:w w:val="95"/>
                        </w:rPr>
                        <w:t>15/21  |</w:t>
                      </w:r>
                      <w:r w:rsidRPr="0095176A">
                        <w:br/>
                        <w:t>16 OCTOBER 2021</w:t>
                      </w:r>
                    </w:p>
                    <w:p w14:paraId="431D4982" w14:textId="77777777" w:rsidR="0095176A" w:rsidRPr="0095176A" w:rsidRDefault="0095176A" w:rsidP="003B4E19">
                      <w:pPr>
                        <w:pStyle w:val="Author"/>
                      </w:pPr>
                    </w:p>
                  </w:txbxContent>
                </v:textbox>
              </v:rect>
            </w:pict>
          </mc:Fallback>
        </mc:AlternateContent>
      </w:r>
      <w:r w:rsidR="008C3A5F">
        <w:rPr>
          <w:noProof/>
        </w:rPr>
        <mc:AlternateContent>
          <mc:Choice Requires="wps">
            <w:drawing>
              <wp:anchor distT="0" distB="0" distL="114300" distR="114300" simplePos="0" relativeHeight="251658282" behindDoc="0" locked="0" layoutInCell="1" allowOverlap="1" wp14:anchorId="55207812" wp14:editId="7D191D05">
                <wp:simplePos x="0" y="0"/>
                <wp:positionH relativeFrom="column">
                  <wp:posOffset>-46162</wp:posOffset>
                </wp:positionH>
                <wp:positionV relativeFrom="paragraph">
                  <wp:posOffset>8401557</wp:posOffset>
                </wp:positionV>
                <wp:extent cx="2524760" cy="534256"/>
                <wp:effectExtent l="0" t="0" r="0" b="0"/>
                <wp:wrapNone/>
                <wp:docPr id="847834806" name="Rectangle 2"/>
                <wp:cNvGraphicFramePr/>
                <a:graphic xmlns:a="http://schemas.openxmlformats.org/drawingml/2006/main">
                  <a:graphicData uri="http://schemas.microsoft.com/office/word/2010/wordprocessingShape">
                    <wps:wsp>
                      <wps:cNvSpPr/>
                      <wps:spPr>
                        <a:xfrm>
                          <a:off x="0" y="0"/>
                          <a:ext cx="2524760" cy="534256"/>
                        </a:xfrm>
                        <a:prstGeom prst="rect">
                          <a:avLst/>
                        </a:prstGeom>
                        <a:ln>
                          <a:noFill/>
                        </a:ln>
                      </wps:spPr>
                      <wps:txbx>
                        <w:txbxContent>
                          <w:p w14:paraId="55D331A7" w14:textId="77777777" w:rsidR="0095176A" w:rsidRPr="0095176A" w:rsidRDefault="0095176A" w:rsidP="003B4E19">
                            <w:pPr>
                              <w:pStyle w:val="Heading8"/>
                            </w:pPr>
                            <w:r w:rsidRPr="0095176A">
                              <w:rPr>
                                <w:w w:val="101"/>
                              </w:rPr>
                              <w:t>Nazihah</w:t>
                            </w:r>
                            <w:r w:rsidRPr="0095176A">
                              <w:rPr>
                                <w:spacing w:val="-11"/>
                                <w:w w:val="101"/>
                              </w:rPr>
                              <w:t xml:space="preserve"> </w:t>
                            </w:r>
                            <w:r w:rsidRPr="0095176A">
                              <w:rPr>
                                <w:w w:val="101"/>
                              </w:rPr>
                              <w:t>Muhammad</w:t>
                            </w:r>
                            <w:r w:rsidRPr="0095176A">
                              <w:rPr>
                                <w:spacing w:val="-11"/>
                                <w:w w:val="101"/>
                              </w:rPr>
                              <w:t xml:space="preserve"> </w:t>
                            </w:r>
                            <w:r w:rsidRPr="0095176A">
                              <w:rPr>
                                <w:w w:val="101"/>
                              </w:rPr>
                              <w:t>Noor</w:t>
                            </w: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55207812" id="_x0000_s1031" style="position:absolute;left:0;text-align:left;margin-left:-3.65pt;margin-top:661.55pt;width:198.8pt;height:42.05pt;z-index:25165828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" filled="f" stroked="f">
                <v:textbox inset="0,0,0,0">
                  <w:txbxContent>
                    <w:p w14:paraId="55D331A7" w14:textId="77777777" w:rsidR="0095176A" w:rsidRPr="0095176A" w:rsidRDefault="0095176A" w:rsidP="003B4E19">
                      <w:pPr>
                        <w:pStyle w:val="Heading8"/>
                      </w:pPr>
                      <w:r w:rsidRPr="0095176A">
                        <w:rPr>
                          <w:w w:val="101"/>
                        </w:rPr>
                        <w:t>Nazihah</w:t>
                      </w:r>
                      <w:r w:rsidRPr="0095176A">
                        <w:rPr>
                          <w:spacing w:val="-11"/>
                          <w:w w:val="101"/>
                        </w:rPr>
                        <w:t xml:space="preserve"> </w:t>
                      </w:r>
                      <w:r w:rsidRPr="0095176A">
                        <w:rPr>
                          <w:w w:val="101"/>
                        </w:rPr>
                        <w:t>Muhammad</w:t>
                      </w:r>
                      <w:r w:rsidRPr="0095176A">
                        <w:rPr>
                          <w:spacing w:val="-11"/>
                          <w:w w:val="101"/>
                        </w:rPr>
                        <w:t xml:space="preserve"> </w:t>
                      </w:r>
                      <w:r w:rsidRPr="0095176A">
                        <w:rPr>
                          <w:w w:val="101"/>
                        </w:rPr>
                        <w:t>Noor</w:t>
                      </w:r>
                    </w:p>
                  </w:txbxContent>
                </v:textbox>
              </v:rect>
            </w:pict>
          </mc:Fallback>
        </mc:AlternateContent>
      </w:r>
      <w:r w:rsidR="0095176A">
        <w:rPr>
          <w:noProof/>
        </w:rPr>
        <mc:AlternateContent>
          <mc:Choice Requires="wps">
            <w:drawing>
              <wp:anchor distT="0" distB="0" distL="114300" distR="114300" simplePos="0" relativeHeight="251658286" behindDoc="0" locked="0" layoutInCell="1" allowOverlap="1" wp14:anchorId="228EBE32" wp14:editId="592348C2">
                <wp:simplePos x="0" y="0"/>
                <wp:positionH relativeFrom="column">
                  <wp:posOffset>4766945</wp:posOffset>
                </wp:positionH>
                <wp:positionV relativeFrom="paragraph">
                  <wp:posOffset>8396605</wp:posOffset>
                </wp:positionV>
                <wp:extent cx="62865" cy="262255"/>
                <wp:effectExtent l="0" t="0" r="0" b="0"/>
                <wp:wrapNone/>
                <wp:docPr id="1782888030" name="Rectangle 6"/>
                <wp:cNvGraphicFramePr/>
                <a:graphic xmlns:a="http://schemas.openxmlformats.org/drawingml/2006/main">
                  <a:graphicData uri="http://schemas.microsoft.com/office/word/2010/wordprocessingShape">
                    <wps:wsp>
                      <wps:cNvSpPr/>
                      <wps:spPr>
                        <a:xfrm>
                          <a:off x="0" y="0"/>
                          <a:ext cx="62865" cy="262255"/>
                        </a:xfrm>
                        <a:prstGeom prst="rect">
                          <a:avLst/>
                        </a:prstGeom>
                        <a:ln>
                          <a:noFill/>
                        </a:ln>
                      </wps:spPr>
                      <wps:txbx>
                        <w:txbxContent>
                          <w:p w14:paraId="05BEF89B" w14:textId="77777777" w:rsidR="0095176A" w:rsidRDefault="0095176A" w:rsidP="003B4E19">
                            <w:r>
                              <w:rPr>
                                <w:w w:val="59"/>
                              </w:rPr>
                              <w:t>|</w:t>
                            </w:r>
                          </w:p>
                        </w:txbxContent>
                      </wps:txbx>
                      <wps:bodyPr horzOverflow="overflow" vert="horz" lIns="0" tIns="0" rIns="0" bIns="0" rtlCol="0">
                        <a:noAutofit/>
                      </wps:bodyPr>
                    </wps:wsp>
                  </a:graphicData>
                </a:graphic>
              </wp:anchor>
            </w:drawing>
          </mc:Choice>
          <mc:Fallback>
            <w:pict>
              <v:rect w14:anchorId="228EBE32" id="Rectangle 6" o:spid="_x0000_s1032" style="position:absolute;left:0;text-align:left;margin-left:375.35pt;margin-top:661.15pt;width:4.95pt;height:20.65pt;z-index:25165828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" filled="f" stroked="f">
                <v:textbox inset="0,0,0,0">
                  <w:txbxContent>
                    <w:p w14:paraId="05BEF89B" w14:textId="77777777" w:rsidR="0095176A" w:rsidRDefault="0095176A" w:rsidP="003B4E19">
                      <w:r>
                        <w:rPr>
                          <w:w w:val="59"/>
                        </w:rPr>
                        <w:t>|</w:t>
                      </w:r>
                    </w:p>
                  </w:txbxContent>
                </v:textbox>
              </v:rect>
            </w:pict>
          </mc:Fallback>
        </mc:AlternateContent>
      </w:r>
      <w:r w:rsidR="0095176A">
        <w:rPr>
          <w:noProof/>
        </w:rPr>
        <mc:AlternateContent>
          <mc:Choice Requires="wps">
            <w:drawing>
              <wp:anchor distT="0" distB="0" distL="114300" distR="114300" simplePos="0" relativeHeight="251658285" behindDoc="0" locked="0" layoutInCell="1" allowOverlap="1" wp14:anchorId="39AB32B3" wp14:editId="6E1A6A5D">
                <wp:simplePos x="0" y="0"/>
                <wp:positionH relativeFrom="column">
                  <wp:posOffset>3785235</wp:posOffset>
                </wp:positionH>
                <wp:positionV relativeFrom="paragraph">
                  <wp:posOffset>8396605</wp:posOffset>
                </wp:positionV>
                <wp:extent cx="1172845" cy="262255"/>
                <wp:effectExtent l="0" t="0" r="0" b="0"/>
                <wp:wrapNone/>
                <wp:docPr id="592430362" name="Rectangle 5"/>
                <wp:cNvGraphicFramePr/>
                <a:graphic xmlns:a="http://schemas.openxmlformats.org/drawingml/2006/main">
                  <a:graphicData uri="http://schemas.microsoft.com/office/word/2010/wordprocessingShape">
                    <wps:wsp>
                      <wps:cNvSpPr/>
                      <wps:spPr>
                        <a:xfrm>
                          <a:off x="0" y="0"/>
                          <a:ext cx="1172845" cy="262255"/>
                        </a:xfrm>
                        <a:prstGeom prst="rect">
                          <a:avLst/>
                        </a:prstGeom>
                        <a:ln>
                          <a:noFill/>
                        </a:ln>
                      </wps:spPr>
                      <wps:txbx>
                        <w:txbxContent>
                          <w:p w14:paraId="0A540F14" w14:textId="77777777" w:rsidR="0095176A" w:rsidRPr="00E170D9" w:rsidRDefault="0095176A" w:rsidP="003B4E19">
                            <w:r w:rsidRPr="00E170D9">
                              <w:rPr>
                                <w:w w:val="95"/>
                              </w:rPr>
                              <w:t>VIEWS</w:t>
                            </w:r>
                            <w:r w:rsidRPr="00E170D9">
                              <w:rPr>
                                <w:spacing w:val="-11"/>
                                <w:w w:val="95"/>
                              </w:rPr>
                              <w:t xml:space="preserve"> </w:t>
                            </w:r>
                            <w:r w:rsidRPr="00E170D9">
                              <w:rPr>
                                <w:w w:val="95"/>
                              </w:rPr>
                              <w:t>15/21</w:t>
                            </w:r>
                          </w:p>
                        </w:txbxContent>
                      </wps:txbx>
                      <wps:bodyPr horzOverflow="overflow" vert="horz" lIns="0" tIns="0" rIns="0" bIns="0" rtlCol="0">
                        <a:noAutofit/>
                      </wps:bodyPr>
                    </wps:wsp>
                  </a:graphicData>
                </a:graphic>
              </wp:anchor>
            </w:drawing>
          </mc:Choice>
          <mc:Fallback>
            <w:pict>
              <v:rect w14:anchorId="39AB32B3" id="Rectangle 5" o:spid="_x0000_s1033" style="position:absolute;left:0;text-align:left;margin-left:298.05pt;margin-top:661.15pt;width:92.35pt;height:20.65pt;z-index:25165828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" filled="f" stroked="f">
                <v:textbox inset="0,0,0,0">
                  <w:txbxContent>
                    <w:p w14:paraId="0A540F14" w14:textId="77777777" w:rsidR="0095176A" w:rsidRPr="00E170D9" w:rsidRDefault="0095176A" w:rsidP="003B4E19">
                      <w:r w:rsidRPr="00E170D9">
                        <w:rPr>
                          <w:w w:val="95"/>
                        </w:rPr>
                        <w:t>VIEWS</w:t>
                      </w:r>
                      <w:r w:rsidRPr="00E170D9">
                        <w:rPr>
                          <w:spacing w:val="-11"/>
                          <w:w w:val="95"/>
                        </w:rPr>
                        <w:t xml:space="preserve"> </w:t>
                      </w:r>
                      <w:r w:rsidRPr="00E170D9">
                        <w:rPr>
                          <w:w w:val="95"/>
                        </w:rPr>
                        <w:t>15/21</w:t>
                      </w:r>
                    </w:p>
                  </w:txbxContent>
                </v:textbox>
              </v:rect>
            </w:pict>
          </mc:Fallback>
        </mc:AlternateContent>
      </w:r>
      <w:r w:rsidR="0095176A">
        <w:rPr>
          <w:noProof/>
        </w:rPr>
        <w:drawing>
          <wp:anchor distT="0" distB="0" distL="114300" distR="114300" simplePos="0" relativeHeight="251658281" behindDoc="0" locked="0" layoutInCell="1" allowOverlap="1" wp14:anchorId="163AA7EE" wp14:editId="73C4A232">
            <wp:simplePos x="0" y="0"/>
            <wp:positionH relativeFrom="column">
              <wp:posOffset>-806173</wp:posOffset>
            </wp:positionH>
            <wp:positionV relativeFrom="paragraph">
              <wp:posOffset>2812382</wp:posOffset>
            </wp:positionV>
            <wp:extent cx="7543279" cy="5111496"/>
            <wp:effectExtent l="0" t="0" r="0" b="0"/>
            <wp:wrapNone/>
            <wp:docPr id="1253451000"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253451000" name="Picture 1" descr="A child walking through a field with a flag&#10;&#10;AI-generated content may be incorrect."/>
                    <pic:cNvPicPr/>
                  </pic:nvPicPr>
                  <pic:blipFill>
                    <a:blip r:embed="rId19"/>
                    <a:stretch>
                      <a:fillRect/>
                    </a:stretch>
                  </pic:blipFill>
                  <pic:spPr>
                    <a:xfrm>
                      <a:off x="0" y="0"/>
                      <a:ext cx="7543279" cy="5111496"/>
                    </a:xfrm>
                    <a:prstGeom prst="rect">
                      <a:avLst/>
                    </a:prstGeom>
                  </pic:spPr>
                </pic:pic>
              </a:graphicData>
            </a:graphic>
          </wp:anchor>
        </w:drawing>
      </w:r>
      <w:r w:rsidR="0095176A">
        <w:rPr>
          <w:noProof/>
        </w:rPr>
        <w:drawing>
          <wp:inline distT="0" distB="0" distL="0" distR="0" wp14:anchorId="14029237" wp14:editId="41AFF683">
            <wp:extent cx="5948045" cy="2081530"/>
            <wp:effectExtent l="0" t="0" r="0" b="1270"/>
            <wp:docPr id="68785619" name="Picture 36"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5619" name="Picture 36" descr="A black and white sign with white text&#10;&#10;AI-generated content may be incorrect."/>
                    <pic:cNvPicPr/>
                  </pic:nvPicPr>
                  <pic:blipFill>
                    <a:blip r:embed="rId20"/>
                    <a:stretch>
                      <a:fillRect/>
                    </a:stretch>
                  </pic:blipFill>
                  <pic:spPr>
                    <a:xfrm>
                      <a:off x="0" y="0"/>
                      <a:ext cx="5948045" cy="2081530"/>
                    </a:xfrm>
                    <a:prstGeom prst="rect">
                      <a:avLst/>
                    </a:prstGeom>
                  </pic:spPr>
                </pic:pic>
              </a:graphicData>
            </a:graphic>
          </wp:inline>
        </w:drawing>
      </w:r>
      <w:r w:rsidR="0095176A">
        <w:rPr>
          <w:noProof/>
        </w:rPr>
        <w:drawing>
          <wp:inline distT="0" distB="0" distL="0" distR="0" wp14:anchorId="1690D1B7" wp14:editId="4CCA0FF4">
            <wp:extent cx="4572000" cy="1587500"/>
            <wp:effectExtent l="0" t="0" r="0" b="0"/>
            <wp:docPr id="592405772"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5772" name="Graphic 592405772"/>
                    <pic:cNvPicPr/>
                  </pic:nvPicPr>
                  <pic:blipFill>
                    <a:blip r:embed="rId21">
                      <a:extLst>
                        <a:ext uri="{96DAC541-7B7A-43D3-8B79-37D633B846F1}">
                          <asvg:svgBlip xmlns:asvg="http://schemas.microsoft.com/office/drawing/2016/SVG/main" r:embed="rId22"/>
                        </a:ext>
                      </a:extLst>
                    </a:blip>
                    <a:stretch>
                      <a:fillRect/>
                    </a:stretch>
                  </pic:blipFill>
                  <pic:spPr>
                    <a:xfrm>
                      <a:off x="0" y="0"/>
                      <a:ext cx="4572000" cy="1587500"/>
                    </a:xfrm>
                    <a:prstGeom prst="rect">
                      <a:avLst/>
                    </a:prstGeom>
                  </pic:spPr>
                </pic:pic>
              </a:graphicData>
            </a:graphic>
          </wp:inline>
        </w:drawing>
      </w:r>
      <w:r w:rsidR="0095176A">
        <w:br w:type="page"/>
      </w:r>
    </w:p>
    <w:p w14:paraId="2C05AD46" w14:textId="4DBCAD25" w:rsidR="0095176A" w:rsidRDefault="0095176A" w:rsidP="003B4E19">
      <w:r>
        <w:rPr>
          <w:noProof/>
        </w:rPr>
        <w:lastRenderedPageBreak/>
        <w:drawing>
          <wp:anchor distT="0" distB="0" distL="114300" distR="114300" simplePos="0" relativeHeight="251658256" behindDoc="0" locked="0" layoutInCell="1" allowOverlap="1" wp14:anchorId="7ED2DF80" wp14:editId="68AE059A">
            <wp:simplePos x="0" y="0"/>
            <wp:positionH relativeFrom="column">
              <wp:posOffset>-3221990</wp:posOffset>
            </wp:positionH>
            <wp:positionV relativeFrom="paragraph">
              <wp:posOffset>-1207516</wp:posOffset>
            </wp:positionV>
            <wp:extent cx="12526010" cy="10972800"/>
            <wp:effectExtent l="0" t="0" r="0" b="0"/>
            <wp:wrapNone/>
            <wp:docPr id="1607638111"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3"/>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rFonts w:ascii="Crimson Pro" w:eastAsia="Times New Roman" w:hAnsi="Crimson Pro"/>
          <w:noProof/>
          <w:color w:val="004775"/>
          <w:szCs w:val="20"/>
          <w:lang w:eastAsia="en-GB"/>
        </w:rPr>
        <w:drawing>
          <wp:anchor distT="0" distB="0" distL="114300" distR="114300" simplePos="0" relativeHeight="251658257" behindDoc="0" locked="0" layoutInCell="1" allowOverlap="1" wp14:anchorId="17B79DD8" wp14:editId="31C4C947">
            <wp:simplePos x="0" y="0"/>
            <wp:positionH relativeFrom="column">
              <wp:posOffset>-92710</wp:posOffset>
            </wp:positionH>
            <wp:positionV relativeFrom="paragraph">
              <wp:posOffset>-601980</wp:posOffset>
            </wp:positionV>
            <wp:extent cx="1690370" cy="591820"/>
            <wp:effectExtent l="0" t="0" r="0" b="5080"/>
            <wp:wrapNone/>
            <wp:docPr id="162288929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1">
                      <a:extLst>
                        <a:ext uri="{96DAC541-7B7A-43D3-8B79-37D633B846F1}">
                          <asvg:svgBlip xmlns:asvg="http://schemas.microsoft.com/office/drawing/2016/SVG/main" r:embed="rId12"/>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5" behindDoc="0" locked="0" layoutInCell="1" allowOverlap="1" wp14:anchorId="5E1A6C92" wp14:editId="656A784A">
                <wp:simplePos x="0" y="0"/>
                <wp:positionH relativeFrom="column">
                  <wp:posOffset>-951230</wp:posOffset>
                </wp:positionH>
                <wp:positionV relativeFrom="paragraph">
                  <wp:posOffset>-1196340</wp:posOffset>
                </wp:positionV>
                <wp:extent cx="7734300" cy="10664190"/>
                <wp:effectExtent l="0" t="0" r="12700" b="16510"/>
                <wp:wrapNone/>
                <wp:docPr id="1246724368" name="Rectangle 1"/>
                <wp:cNvGraphicFramePr/>
                <a:graphic xmlns:a="http://schemas.openxmlformats.org/drawingml/2006/main">
                  <a:graphicData uri="http://schemas.microsoft.com/office/word/2010/wordprocessingShape">
                    <wps:wsp>
                      <wps:cNvSpPr/>
                      <wps:spPr>
                        <a:xfrm>
                          <a:off x="0" y="0"/>
                          <a:ext cx="7734300" cy="1066419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A5A0E" id="Rectangle 1" o:spid="_x0000_s1026" style="position:absolute;margin-left:-74.9pt;margin-top:-94.2pt;width:609pt;height:839.7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" fillcolor="#001933" strokecolor="#260e02 [484]" strokeweight="1pt"/>
            </w:pict>
          </mc:Fallback>
        </mc:AlternateContent>
      </w:r>
      <w:r>
        <w:rPr>
          <w:noProof/>
        </w:rPr>
        <mc:AlternateContent>
          <mc:Choice Requires="wps">
            <w:drawing>
              <wp:anchor distT="0" distB="0" distL="114300" distR="114300" simplePos="0" relativeHeight="251658267" behindDoc="0" locked="0" layoutInCell="1" allowOverlap="1" wp14:anchorId="55921675" wp14:editId="4095A45F">
                <wp:simplePos x="0" y="0"/>
                <wp:positionH relativeFrom="column">
                  <wp:posOffset>1905</wp:posOffset>
                </wp:positionH>
                <wp:positionV relativeFrom="paragraph">
                  <wp:posOffset>1461770</wp:posOffset>
                </wp:positionV>
                <wp:extent cx="6260465" cy="424180"/>
                <wp:effectExtent l="0" t="0" r="0" b="0"/>
                <wp:wrapNone/>
                <wp:docPr id="1719593389" name="Rectangle 2"/>
                <wp:cNvGraphicFramePr/>
                <a:graphic xmlns:a="http://schemas.openxmlformats.org/drawingml/2006/main">
                  <a:graphicData uri="http://schemas.microsoft.com/office/word/2010/wordprocessingShape">
                    <wps:wsp>
                      <wps:cNvSpPr/>
                      <wps:spPr>
                        <a:xfrm>
                          <a:off x="0" y="0"/>
                          <a:ext cx="6260465" cy="424180"/>
                        </a:xfrm>
                        <a:prstGeom prst="rect">
                          <a:avLst/>
                        </a:prstGeom>
                        <a:ln>
                          <a:noFill/>
                        </a:ln>
                      </wps:spPr>
                      <wps:txbx>
                        <w:txbxContent>
                          <w:p w14:paraId="77F839AA" w14:textId="77777777" w:rsidR="0095176A" w:rsidRPr="0095176A" w:rsidRDefault="0095176A" w:rsidP="0095176A">
                            <w:pPr>
                              <w:pStyle w:val="Subtitle"/>
                              <w:rPr>
                                <w:color w:val="FFFFFF" w:themeColor="background1"/>
                              </w:rPr>
                            </w:pPr>
                            <w:r w:rsidRPr="0095176A">
                              <w:rPr>
                                <w:color w:val="FFFFFF" w:themeColor="background1"/>
                                <w:w w:val="101"/>
                              </w:rPr>
                              <w:t>towards</w:t>
                            </w:r>
                            <w:r w:rsidRPr="0095176A">
                              <w:rPr>
                                <w:color w:val="FFFFFF" w:themeColor="background1"/>
                                <w:spacing w:val="-12"/>
                                <w:w w:val="101"/>
                              </w:rPr>
                              <w:t xml:space="preserve"> </w:t>
                            </w:r>
                            <w:r w:rsidRPr="0095176A">
                              <w:rPr>
                                <w:color w:val="FFFFFF" w:themeColor="background1"/>
                                <w:w w:val="101"/>
                              </w:rPr>
                              <w:t>inclusive</w:t>
                            </w:r>
                            <w:r w:rsidRPr="0095176A">
                              <w:rPr>
                                <w:color w:val="FFFFFF" w:themeColor="background1"/>
                                <w:spacing w:val="-12"/>
                                <w:w w:val="101"/>
                              </w:rPr>
                              <w:t xml:space="preserve"> </w:t>
                            </w:r>
                            <w:r w:rsidRPr="0095176A">
                              <w:rPr>
                                <w:color w:val="FFFFFF" w:themeColor="background1"/>
                                <w:w w:val="101"/>
                              </w:rPr>
                              <w:t>social</w:t>
                            </w:r>
                            <w:r w:rsidRPr="0095176A">
                              <w:rPr>
                                <w:color w:val="FFFFFF" w:themeColor="background1"/>
                                <w:spacing w:val="-12"/>
                                <w:w w:val="101"/>
                              </w:rPr>
                              <w:t xml:space="preserve"> </w:t>
                            </w:r>
                            <w:r w:rsidRPr="0095176A">
                              <w:rPr>
                                <w:color w:val="FFFFFF" w:themeColor="background1"/>
                                <w:w w:val="101"/>
                              </w:rPr>
                              <w:t>protection</w:t>
                            </w:r>
                            <w:r w:rsidRPr="0095176A">
                              <w:rPr>
                                <w:color w:val="FFFFFF" w:themeColor="background1"/>
                                <w:spacing w:val="-12"/>
                                <w:w w:val="101"/>
                              </w:rPr>
                              <w:t xml:space="preserve"> </w:t>
                            </w:r>
                            <w:r w:rsidRPr="0095176A">
                              <w:rPr>
                                <w:color w:val="FFFFFF" w:themeColor="background1"/>
                                <w:w w:val="101"/>
                              </w:rPr>
                              <w:t>in</w:t>
                            </w:r>
                            <w:r w:rsidRPr="0095176A">
                              <w:rPr>
                                <w:color w:val="FFFFFF" w:themeColor="background1"/>
                                <w:spacing w:val="-12"/>
                                <w:w w:val="101"/>
                              </w:rPr>
                              <w:t xml:space="preserve"> </w:t>
                            </w:r>
                            <w:r w:rsidRPr="0095176A">
                              <w:rPr>
                                <w:color w:val="FFFFFF" w:themeColor="background1"/>
                                <w:w w:val="101"/>
                              </w:rPr>
                              <w:t>Malaysia</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55921675" id="_x0000_s1034" style="position:absolute;left:0;text-align:left;margin-left:.15pt;margin-top:115.1pt;width:492.95pt;height:33.4pt;z-index:25165826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" filled="f" stroked="f">
                <v:textbox inset="0,0,0,0">
                  <w:txbxContent>
                    <w:p w14:paraId="77F839AA" w14:textId="77777777" w:rsidR="0095176A" w:rsidRPr="0095176A" w:rsidRDefault="0095176A" w:rsidP="0095176A">
                      <w:pPr>
                        <w:pStyle w:val="Subtitle"/>
                        <w:rPr>
                          <w:color w:val="FFFFFF" w:themeColor="background1"/>
                        </w:rPr>
                      </w:pPr>
                      <w:r w:rsidRPr="0095176A">
                        <w:rPr>
                          <w:color w:val="FFFFFF" w:themeColor="background1"/>
                          <w:w w:val="101"/>
                        </w:rPr>
                        <w:t>towards</w:t>
                      </w:r>
                      <w:r w:rsidRPr="0095176A">
                        <w:rPr>
                          <w:color w:val="FFFFFF" w:themeColor="background1"/>
                          <w:spacing w:val="-12"/>
                          <w:w w:val="101"/>
                        </w:rPr>
                        <w:t xml:space="preserve"> </w:t>
                      </w:r>
                      <w:r w:rsidRPr="0095176A">
                        <w:rPr>
                          <w:color w:val="FFFFFF" w:themeColor="background1"/>
                          <w:w w:val="101"/>
                        </w:rPr>
                        <w:t>inclusive</w:t>
                      </w:r>
                      <w:r w:rsidRPr="0095176A">
                        <w:rPr>
                          <w:color w:val="FFFFFF" w:themeColor="background1"/>
                          <w:spacing w:val="-12"/>
                          <w:w w:val="101"/>
                        </w:rPr>
                        <w:t xml:space="preserve"> </w:t>
                      </w:r>
                      <w:r w:rsidRPr="0095176A">
                        <w:rPr>
                          <w:color w:val="FFFFFF" w:themeColor="background1"/>
                          <w:w w:val="101"/>
                        </w:rPr>
                        <w:t>social</w:t>
                      </w:r>
                      <w:r w:rsidRPr="0095176A">
                        <w:rPr>
                          <w:color w:val="FFFFFF" w:themeColor="background1"/>
                          <w:spacing w:val="-12"/>
                          <w:w w:val="101"/>
                        </w:rPr>
                        <w:t xml:space="preserve"> </w:t>
                      </w:r>
                      <w:r w:rsidRPr="0095176A">
                        <w:rPr>
                          <w:color w:val="FFFFFF" w:themeColor="background1"/>
                          <w:w w:val="101"/>
                        </w:rPr>
                        <w:t>protection</w:t>
                      </w:r>
                      <w:r w:rsidRPr="0095176A">
                        <w:rPr>
                          <w:color w:val="FFFFFF" w:themeColor="background1"/>
                          <w:spacing w:val="-12"/>
                          <w:w w:val="101"/>
                        </w:rPr>
                        <w:t xml:space="preserve"> </w:t>
                      </w:r>
                      <w:r w:rsidRPr="0095176A">
                        <w:rPr>
                          <w:color w:val="FFFFFF" w:themeColor="background1"/>
                          <w:w w:val="101"/>
                        </w:rPr>
                        <w:t>in</w:t>
                      </w:r>
                      <w:r w:rsidRPr="0095176A">
                        <w:rPr>
                          <w:color w:val="FFFFFF" w:themeColor="background1"/>
                          <w:spacing w:val="-12"/>
                          <w:w w:val="101"/>
                        </w:rPr>
                        <w:t xml:space="preserve"> </w:t>
                      </w:r>
                      <w:r w:rsidRPr="0095176A">
                        <w:rPr>
                          <w:color w:val="FFFFFF" w:themeColor="background1"/>
                          <w:w w:val="101"/>
                        </w:rPr>
                        <w:t>Malaysia</w:t>
                      </w:r>
                    </w:p>
                  </w:txbxContent>
                </v:textbox>
              </v:rect>
            </w:pict>
          </mc:Fallback>
        </mc:AlternateContent>
      </w:r>
      <w:r>
        <w:rPr>
          <w:noProof/>
        </w:rPr>
        <mc:AlternateContent>
          <mc:Choice Requires="wps">
            <w:drawing>
              <wp:anchor distT="0" distB="0" distL="114300" distR="114300" simplePos="0" relativeHeight="251658264" behindDoc="0" locked="0" layoutInCell="1" allowOverlap="1" wp14:anchorId="6B8422EE" wp14:editId="47CFA328">
                <wp:simplePos x="0" y="0"/>
                <wp:positionH relativeFrom="column">
                  <wp:posOffset>0</wp:posOffset>
                </wp:positionH>
                <wp:positionV relativeFrom="paragraph">
                  <wp:posOffset>7874635</wp:posOffset>
                </wp:positionV>
                <wp:extent cx="3109595" cy="822960"/>
                <wp:effectExtent l="0" t="0" r="0" b="0"/>
                <wp:wrapNone/>
                <wp:docPr id="930658122"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08C9388E" w14:textId="77777777" w:rsidR="0095176A" w:rsidRPr="0095176A" w:rsidRDefault="0095176A" w:rsidP="003B4E19">
                            <w:pPr>
                              <w:pStyle w:val="Author"/>
                            </w:pPr>
                            <w:r w:rsidRPr="0095176A">
                              <w:t>Nazihah</w:t>
                            </w:r>
                            <w:r w:rsidRPr="0095176A">
                              <w:rPr>
                                <w:spacing w:val="-11"/>
                              </w:rPr>
                              <w:t xml:space="preserve"> </w:t>
                            </w:r>
                            <w:r w:rsidRPr="0095176A">
                              <w:t>Muhammad</w:t>
                            </w:r>
                            <w:r w:rsidRPr="0095176A">
                              <w:rPr>
                                <w:spacing w:val="-11"/>
                              </w:rPr>
                              <w:t xml:space="preserve"> </w:t>
                            </w:r>
                            <w:r w:rsidRPr="0095176A">
                              <w:t>Noor</w:t>
                            </w:r>
                          </w:p>
                          <w:p w14:paraId="2A8B5490" w14:textId="77777777" w:rsidR="0095176A" w:rsidRPr="0095176A" w:rsidRDefault="0095176A" w:rsidP="003B4E19">
                            <w:pPr>
                              <w:pStyle w:val="Author"/>
                            </w:pPr>
                          </w:p>
                          <w:p w14:paraId="3E37DBE6" w14:textId="77777777" w:rsidR="0095176A" w:rsidRPr="0095176A" w:rsidRDefault="0095176A" w:rsidP="003B4E19">
                            <w:pPr>
                              <w:pStyle w:val="Author"/>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6B8422EE" id="_x0000_s1035" style="position:absolute;left:0;text-align:left;margin-left:0;margin-top:620.05pt;width:244.85pt;height:64.8pt;z-index:251658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" filled="f" stroked="f">
                <v:textbox inset="0,0,0,0">
                  <w:txbxContent>
                    <w:p w14:paraId="08C9388E" w14:textId="77777777" w:rsidR="0095176A" w:rsidRPr="0095176A" w:rsidRDefault="0095176A" w:rsidP="003B4E19">
                      <w:pPr>
                        <w:pStyle w:val="Author"/>
                      </w:pPr>
                      <w:r w:rsidRPr="0095176A">
                        <w:t>Nazihah</w:t>
                      </w:r>
                      <w:r w:rsidRPr="0095176A">
                        <w:rPr>
                          <w:spacing w:val="-11"/>
                        </w:rPr>
                        <w:t xml:space="preserve"> </w:t>
                      </w:r>
                      <w:r w:rsidRPr="0095176A">
                        <w:t>Muhammad</w:t>
                      </w:r>
                      <w:r w:rsidRPr="0095176A">
                        <w:rPr>
                          <w:spacing w:val="-11"/>
                        </w:rPr>
                        <w:t xml:space="preserve"> </w:t>
                      </w:r>
                      <w:r w:rsidRPr="0095176A">
                        <w:t>Noor</w:t>
                      </w:r>
                    </w:p>
                    <w:p w14:paraId="2A8B5490" w14:textId="77777777" w:rsidR="0095176A" w:rsidRPr="0095176A" w:rsidRDefault="0095176A" w:rsidP="003B4E19">
                      <w:pPr>
                        <w:pStyle w:val="Author"/>
                      </w:pPr>
                    </w:p>
                    <w:p w14:paraId="3E37DBE6" w14:textId="77777777" w:rsidR="0095176A" w:rsidRPr="0095176A" w:rsidRDefault="0095176A" w:rsidP="003B4E19">
                      <w:pPr>
                        <w:pStyle w:val="Author"/>
                      </w:pPr>
                    </w:p>
                  </w:txbxContent>
                </v:textbox>
              </v:rect>
            </w:pict>
          </mc:Fallback>
        </mc:AlternateContent>
      </w:r>
      <w:r>
        <w:rPr>
          <w:noProof/>
        </w:rPr>
        <w:drawing>
          <wp:anchor distT="0" distB="0" distL="114300" distR="114300" simplePos="0" relativeHeight="251658268" behindDoc="0" locked="0" layoutInCell="1" allowOverlap="1" wp14:anchorId="0DF1934E" wp14:editId="2FE272DF">
            <wp:simplePos x="0" y="0"/>
            <wp:positionH relativeFrom="column">
              <wp:posOffset>0</wp:posOffset>
            </wp:positionH>
            <wp:positionV relativeFrom="paragraph">
              <wp:posOffset>2513330</wp:posOffset>
            </wp:positionV>
            <wp:extent cx="7543165" cy="5111115"/>
            <wp:effectExtent l="0" t="0" r="635" b="0"/>
            <wp:wrapNone/>
            <wp:docPr id="774972347"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3868120" name="Picture 1" descr="A child walking through a field with a flag&#10;&#10;AI-generated content may be incorrect."/>
                    <pic:cNvPicPr/>
                  </pic:nvPicPr>
                  <pic:blipFill>
                    <a:blip r:embed="rId19"/>
                    <a:stretch>
                      <a:fillRect/>
                    </a:stretch>
                  </pic:blipFill>
                  <pic:spPr>
                    <a:xfrm>
                      <a:off x="0" y="0"/>
                      <a:ext cx="7543165" cy="5111115"/>
                    </a:xfrm>
                    <a:prstGeom prst="rect">
                      <a:avLst/>
                    </a:prstGeom>
                  </pic:spPr>
                </pic:pic>
              </a:graphicData>
            </a:graphic>
          </wp:anchor>
        </w:drawing>
      </w:r>
    </w:p>
    <w:p w14:paraId="70D521E1" w14:textId="5717033A" w:rsidR="0095176A" w:rsidRPr="00C25C23" w:rsidRDefault="00B1172B" w:rsidP="003B4E19">
      <w:pPr>
        <w:rPr>
          <w:lang w:val="en-GB"/>
        </w:rPr>
      </w:pPr>
      <w:r>
        <w:rPr>
          <w:noProof/>
        </w:rPr>
        <mc:AlternateContent>
          <mc:Choice Requires="wps">
            <w:drawing>
              <wp:anchor distT="0" distB="0" distL="114300" distR="114300" simplePos="0" relativeHeight="251658265" behindDoc="0" locked="0" layoutInCell="1" allowOverlap="1" wp14:anchorId="0B44BB5F" wp14:editId="150B89EA">
                <wp:simplePos x="0" y="0"/>
                <wp:positionH relativeFrom="column">
                  <wp:posOffset>4157847</wp:posOffset>
                </wp:positionH>
                <wp:positionV relativeFrom="paragraph">
                  <wp:posOffset>7579360</wp:posOffset>
                </wp:positionV>
                <wp:extent cx="2000250" cy="822960"/>
                <wp:effectExtent l="0" t="0" r="0" b="0"/>
                <wp:wrapNone/>
                <wp:docPr id="1163945910" name="Rectangle 2"/>
                <wp:cNvGraphicFramePr/>
                <a:graphic xmlns:a="http://schemas.openxmlformats.org/drawingml/2006/main">
                  <a:graphicData uri="http://schemas.microsoft.com/office/word/2010/wordprocessingShape">
                    <wps:wsp>
                      <wps:cNvSpPr/>
                      <wps:spPr>
                        <a:xfrm>
                          <a:off x="0" y="0"/>
                          <a:ext cx="2000250" cy="822960"/>
                        </a:xfrm>
                        <a:prstGeom prst="rect">
                          <a:avLst/>
                        </a:prstGeom>
                        <a:ln>
                          <a:noFill/>
                        </a:ln>
                      </wps:spPr>
                      <wps:txbx>
                        <w:txbxContent>
                          <w:p w14:paraId="7FFBDA3F" w14:textId="77777777" w:rsidR="0095176A" w:rsidRPr="0095176A" w:rsidRDefault="0095176A" w:rsidP="003B4E19">
                            <w:pPr>
                              <w:pStyle w:val="Author"/>
                            </w:pPr>
                            <w:r w:rsidRPr="0095176A">
                              <w:rPr>
                                <w:rFonts w:cs="Calibri"/>
                                <w:w w:val="95"/>
                              </w:rPr>
                              <w:t>VIEWS</w:t>
                            </w:r>
                            <w:r w:rsidRPr="0095176A">
                              <w:rPr>
                                <w:rFonts w:cs="Calibri"/>
                                <w:spacing w:val="-11"/>
                                <w:w w:val="95"/>
                              </w:rPr>
                              <w:t xml:space="preserve"> </w:t>
                            </w:r>
                            <w:r w:rsidRPr="0095176A">
                              <w:rPr>
                                <w:rFonts w:cs="Calibri"/>
                                <w:w w:val="95"/>
                              </w:rPr>
                              <w:t>15/21  |</w:t>
                            </w:r>
                            <w:r w:rsidRPr="0095176A">
                              <w:br/>
                              <w:t>16 OCTOBER 2021</w:t>
                            </w:r>
                          </w:p>
                          <w:p w14:paraId="7BF09EF7" w14:textId="77777777" w:rsidR="0095176A" w:rsidRPr="0095176A" w:rsidRDefault="0095176A" w:rsidP="003B4E19">
                            <w:pPr>
                              <w:pStyle w:val="Autho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B44BB5F" id="_x0000_s1036" style="position:absolute;left:0;text-align:left;margin-left:327.4pt;margin-top:596.8pt;width:157.5pt;height:64.8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" filled="f" stroked="f">
                <v:textbox inset="0,0,0,0">
                  <w:txbxContent>
                    <w:p w14:paraId="7FFBDA3F" w14:textId="77777777" w:rsidR="0095176A" w:rsidRPr="0095176A" w:rsidRDefault="0095176A" w:rsidP="003B4E19">
                      <w:pPr>
                        <w:pStyle w:val="Author"/>
                      </w:pPr>
                      <w:r w:rsidRPr="0095176A">
                        <w:rPr>
                          <w:rFonts w:cs="Calibri"/>
                          <w:w w:val="95"/>
                        </w:rPr>
                        <w:t>VIEWS</w:t>
                      </w:r>
                      <w:r w:rsidRPr="0095176A">
                        <w:rPr>
                          <w:rFonts w:cs="Calibri"/>
                          <w:spacing w:val="-11"/>
                          <w:w w:val="95"/>
                        </w:rPr>
                        <w:t xml:space="preserve"> </w:t>
                      </w:r>
                      <w:r w:rsidRPr="0095176A">
                        <w:rPr>
                          <w:rFonts w:cs="Calibri"/>
                          <w:w w:val="95"/>
                        </w:rPr>
                        <w:t>15/21  |</w:t>
                      </w:r>
                      <w:r w:rsidRPr="0095176A">
                        <w:br/>
                        <w:t>16 OCTOBER 2021</w:t>
                      </w:r>
                    </w:p>
                    <w:p w14:paraId="7BF09EF7" w14:textId="77777777" w:rsidR="0095176A" w:rsidRPr="0095176A" w:rsidRDefault="0095176A" w:rsidP="003B4E19">
                      <w:pPr>
                        <w:pStyle w:val="Author"/>
                      </w:pPr>
                    </w:p>
                  </w:txbxContent>
                </v:textbox>
              </v:rect>
            </w:pict>
          </mc:Fallback>
        </mc:AlternateContent>
      </w:r>
      <w:r w:rsidR="0095176A">
        <w:rPr>
          <w:noProof/>
        </w:rPr>
        <mc:AlternateContent>
          <mc:Choice Requires="wps">
            <w:drawing>
              <wp:anchor distT="0" distB="0" distL="114300" distR="114300" simplePos="0" relativeHeight="251658266" behindDoc="0" locked="0" layoutInCell="1" allowOverlap="1" wp14:anchorId="7C6304FF" wp14:editId="37CD5E36">
                <wp:simplePos x="0" y="0"/>
                <wp:positionH relativeFrom="column">
                  <wp:posOffset>1270</wp:posOffset>
                </wp:positionH>
                <wp:positionV relativeFrom="paragraph">
                  <wp:posOffset>454914</wp:posOffset>
                </wp:positionV>
                <wp:extent cx="6278880" cy="844550"/>
                <wp:effectExtent l="0" t="0" r="0" b="0"/>
                <wp:wrapNone/>
                <wp:docPr id="1437652345"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2224C722" w14:textId="4D2A7D3B" w:rsidR="0095176A" w:rsidRPr="003B4E19" w:rsidRDefault="003B4E19" w:rsidP="001E4841">
                            <w:pPr>
                              <w:pStyle w:val="TitleLight"/>
                              <w:rPr>
                                <w:lang w:val="en-US"/>
                              </w:rPr>
                            </w:pPr>
                            <w:r w:rsidRPr="003B4E19">
                              <w:rPr>
                                <w:lang w:val="en-US"/>
                              </w:rPr>
                              <w:t>Building 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7C6304FF" id="_x0000_s1037" style="position:absolute;left:0;text-align:left;margin-left:.1pt;margin-top:35.8pt;width:494.4pt;height:66.5pt;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" filled="f" stroked="f">
                <v:textbox inset="0,0,0,0">
                  <w:txbxContent>
                    <w:p w14:paraId="2224C722" w14:textId="4D2A7D3B" w:rsidR="0095176A" w:rsidRPr="003B4E19" w:rsidRDefault="003B4E19" w:rsidP="001E4841">
                      <w:pPr>
                        <w:pStyle w:val="TitleLight"/>
                        <w:rPr>
                          <w:lang w:val="en-US"/>
                        </w:rPr>
                      </w:pPr>
                      <w:r w:rsidRPr="003B4E19">
                        <w:rPr>
                          <w:lang w:val="en-US"/>
                        </w:rPr>
                        <w:t>Building Resilience</w:t>
                      </w:r>
                    </w:p>
                  </w:txbxContent>
                </v:textbox>
              </v:rect>
            </w:pict>
          </mc:Fallback>
        </mc:AlternateContent>
      </w:r>
      <w:r w:rsidR="0095176A">
        <w:rPr>
          <w:lang w:val="en-GB"/>
        </w:rPr>
        <w:br w:type="page"/>
      </w:r>
      <w:r w:rsidR="0030427E">
        <w:rPr>
          <w:noProof/>
        </w:rPr>
        <w:lastRenderedPageBreak/>
        <mc:AlternateContent>
          <mc:Choice Requires="wps">
            <w:drawing>
              <wp:anchor distT="0" distB="0" distL="114300" distR="114300" simplePos="0" relativeHeight="251658276" behindDoc="0" locked="0" layoutInCell="1" allowOverlap="1" wp14:anchorId="093B52C4" wp14:editId="5E257D92">
                <wp:simplePos x="0" y="0"/>
                <wp:positionH relativeFrom="column">
                  <wp:posOffset>-92710</wp:posOffset>
                </wp:positionH>
                <wp:positionV relativeFrom="paragraph">
                  <wp:posOffset>1053854</wp:posOffset>
                </wp:positionV>
                <wp:extent cx="6563639" cy="844550"/>
                <wp:effectExtent l="0" t="0" r="0" b="0"/>
                <wp:wrapNone/>
                <wp:docPr id="788023176" name="Rectangle 3"/>
                <wp:cNvGraphicFramePr/>
                <a:graphic xmlns:a="http://schemas.openxmlformats.org/drawingml/2006/main">
                  <a:graphicData uri="http://schemas.microsoft.com/office/word/2010/wordprocessingShape">
                    <wps:wsp>
                      <wps:cNvSpPr/>
                      <wps:spPr>
                        <a:xfrm>
                          <a:off x="0" y="0"/>
                          <a:ext cx="6563639" cy="844550"/>
                        </a:xfrm>
                        <a:prstGeom prst="rect">
                          <a:avLst/>
                        </a:prstGeom>
                        <a:ln>
                          <a:noFill/>
                        </a:ln>
                      </wps:spPr>
                      <wps:txbx>
                        <w:txbxContent>
                          <w:p w14:paraId="23B79E0A" w14:textId="49780740" w:rsidR="0095176A" w:rsidRPr="003B4E19" w:rsidRDefault="003B4E19" w:rsidP="003B4E19">
                            <w:pPr>
                              <w:pStyle w:val="Title"/>
                              <w:rPr>
                                <w:lang w:val="en-US"/>
                              </w:rPr>
                            </w:pPr>
                            <w:r>
                              <w:rPr>
                                <w:lang w:val="en-US"/>
                              </w:rPr>
                              <w:t>Building 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093B52C4" id="_x0000_s1038" style="position:absolute;left:0;text-align:left;margin-left:-7.3pt;margin-top:83pt;width:516.8pt;height:66.5pt;z-index:2516582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" filled="f" stroked="f">
                <v:textbox inset="0,0,0,0">
                  <w:txbxContent>
                    <w:p w14:paraId="23B79E0A" w14:textId="49780740" w:rsidR="0095176A" w:rsidRPr="003B4E19" w:rsidRDefault="003B4E19" w:rsidP="003B4E19">
                      <w:pPr>
                        <w:pStyle w:val="Title"/>
                        <w:rPr>
                          <w:lang w:val="en-US"/>
                        </w:rPr>
                      </w:pPr>
                      <w:r>
                        <w:rPr>
                          <w:lang w:val="en-US"/>
                        </w:rPr>
                        <w:t>Building Resilience</w:t>
                      </w:r>
                    </w:p>
                  </w:txbxContent>
                </v:textbox>
              </v:rect>
            </w:pict>
          </mc:Fallback>
        </mc:AlternateContent>
      </w:r>
      <w:r w:rsidR="0095176A">
        <w:rPr>
          <w:noProof/>
          <w:lang w:val="en-GB"/>
        </w:rPr>
        <w:drawing>
          <wp:anchor distT="0" distB="0" distL="114300" distR="114300" simplePos="0" relativeHeight="251658263" behindDoc="0" locked="0" layoutInCell="1" allowOverlap="1" wp14:anchorId="37F754EF" wp14:editId="655AE1AB">
            <wp:simplePos x="0" y="0"/>
            <wp:positionH relativeFrom="column">
              <wp:posOffset>-1905</wp:posOffset>
            </wp:positionH>
            <wp:positionV relativeFrom="paragraph">
              <wp:posOffset>-394970</wp:posOffset>
            </wp:positionV>
            <wp:extent cx="1666875" cy="583565"/>
            <wp:effectExtent l="0" t="0" r="0" b="635"/>
            <wp:wrapNone/>
            <wp:docPr id="1613611889"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11889" name="Graphic 42"/>
                    <pic:cNvPicPr/>
                  </pic:nvPicPr>
                  <pic:blipFill>
                    <a:blip r:embed="rId23">
                      <a:extLst>
                        <a:ext uri="{96DAC541-7B7A-43D3-8B79-37D633B846F1}">
                          <asvg:svgBlip xmlns:asvg="http://schemas.microsoft.com/office/drawing/2016/SVG/main" r:embed="rId24"/>
                        </a:ext>
                      </a:extLst>
                    </a:blip>
                    <a:stretch>
                      <a:fillRect/>
                    </a:stretch>
                  </pic:blipFill>
                  <pic:spPr>
                    <a:xfrm>
                      <a:off x="0" y="0"/>
                      <a:ext cx="1666875" cy="583565"/>
                    </a:xfrm>
                    <a:prstGeom prst="rect">
                      <a:avLst/>
                    </a:prstGeom>
                  </pic:spPr>
                </pic:pic>
              </a:graphicData>
            </a:graphic>
            <wp14:sizeRelH relativeFrom="page">
              <wp14:pctWidth>0</wp14:pctWidth>
            </wp14:sizeRelH>
            <wp14:sizeRelV relativeFrom="page">
              <wp14:pctHeight>0</wp14:pctHeight>
            </wp14:sizeRelV>
          </wp:anchor>
        </w:drawing>
      </w:r>
      <w:r w:rsidR="0095176A">
        <w:rPr>
          <w:noProof/>
        </w:rPr>
        <mc:AlternateContent>
          <mc:Choice Requires="wps">
            <w:drawing>
              <wp:anchor distT="0" distB="0" distL="114300" distR="114300" simplePos="0" relativeHeight="251658277" behindDoc="0" locked="0" layoutInCell="1" allowOverlap="1" wp14:anchorId="726C630B" wp14:editId="7DA9D494">
                <wp:simplePos x="0" y="0"/>
                <wp:positionH relativeFrom="column">
                  <wp:posOffset>-89535</wp:posOffset>
                </wp:positionH>
                <wp:positionV relativeFrom="paragraph">
                  <wp:posOffset>1754505</wp:posOffset>
                </wp:positionV>
                <wp:extent cx="7294245" cy="424180"/>
                <wp:effectExtent l="0" t="0" r="0" b="0"/>
                <wp:wrapNone/>
                <wp:docPr id="46086863" name="Rectangle 4"/>
                <wp:cNvGraphicFramePr/>
                <a:graphic xmlns:a="http://schemas.openxmlformats.org/drawingml/2006/main">
                  <a:graphicData uri="http://schemas.microsoft.com/office/word/2010/wordprocessingShape">
                    <wps:wsp>
                      <wps:cNvSpPr/>
                      <wps:spPr>
                        <a:xfrm>
                          <a:off x="0" y="0"/>
                          <a:ext cx="7294245" cy="424180"/>
                        </a:xfrm>
                        <a:prstGeom prst="rect">
                          <a:avLst/>
                        </a:prstGeom>
                        <a:ln>
                          <a:noFill/>
                        </a:ln>
                      </wps:spPr>
                      <wps:txbx>
                        <w:txbxContent>
                          <w:p w14:paraId="3E34D505" w14:textId="77777777" w:rsidR="0095176A" w:rsidRPr="00BE106F" w:rsidRDefault="0095176A" w:rsidP="0095176A">
                            <w:pPr>
                              <w:pStyle w:val="Subtitle"/>
                            </w:pPr>
                            <w:r w:rsidRPr="00BE106F">
                              <w:rPr>
                                <w:w w:val="101"/>
                              </w:rPr>
                              <w:t>towards</w:t>
                            </w:r>
                            <w:r w:rsidRPr="00BE106F">
                              <w:rPr>
                                <w:spacing w:val="-12"/>
                                <w:w w:val="101"/>
                              </w:rPr>
                              <w:t xml:space="preserve"> </w:t>
                            </w:r>
                            <w:r w:rsidRPr="00BE106F">
                              <w:rPr>
                                <w:w w:val="101"/>
                              </w:rPr>
                              <w:t>inclusive</w:t>
                            </w:r>
                            <w:r w:rsidRPr="00BE106F">
                              <w:rPr>
                                <w:spacing w:val="-12"/>
                                <w:w w:val="101"/>
                              </w:rPr>
                              <w:t xml:space="preserve"> </w:t>
                            </w:r>
                            <w:r w:rsidRPr="00BE106F">
                              <w:rPr>
                                <w:w w:val="101"/>
                              </w:rPr>
                              <w:t>social</w:t>
                            </w:r>
                            <w:r w:rsidRPr="00BE106F">
                              <w:rPr>
                                <w:spacing w:val="-12"/>
                                <w:w w:val="101"/>
                              </w:rPr>
                              <w:t xml:space="preserve"> </w:t>
                            </w:r>
                            <w:r w:rsidRPr="00BE106F">
                              <w:rPr>
                                <w:w w:val="101"/>
                              </w:rPr>
                              <w:t>protection</w:t>
                            </w:r>
                            <w:r w:rsidRPr="00BE106F">
                              <w:rPr>
                                <w:spacing w:val="-12"/>
                                <w:w w:val="101"/>
                              </w:rPr>
                              <w:t xml:space="preserve"> </w:t>
                            </w:r>
                            <w:r w:rsidRPr="00BE106F">
                              <w:rPr>
                                <w:w w:val="101"/>
                              </w:rPr>
                              <w:t>in</w:t>
                            </w:r>
                            <w:r w:rsidRPr="00BE106F">
                              <w:rPr>
                                <w:spacing w:val="-12"/>
                                <w:w w:val="101"/>
                              </w:rPr>
                              <w:t xml:space="preserve"> </w:t>
                            </w:r>
                            <w:r w:rsidRPr="00BE106F">
                              <w:rPr>
                                <w:w w:val="101"/>
                              </w:rPr>
                              <w:t>malaysia</w:t>
                            </w:r>
                          </w:p>
                        </w:txbxContent>
                      </wps:txbx>
                      <wps:bodyPr horzOverflow="overflow" vert="horz" lIns="0" tIns="0" rIns="0" bIns="0" rtlCol="0">
                        <a:noAutofit/>
                      </wps:bodyPr>
                    </wps:wsp>
                  </a:graphicData>
                </a:graphic>
              </wp:anchor>
            </w:drawing>
          </mc:Choice>
          <mc:Fallback>
            <w:pict>
              <v:rect w14:anchorId="726C630B" id="_x0000_s1039" style="position:absolute;left:0;text-align:left;margin-left:-7.05pt;margin-top:138.15pt;width:574.35pt;height:33.4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" filled="f" stroked="f">
                <v:textbox inset="0,0,0,0">
                  <w:txbxContent>
                    <w:p w14:paraId="3E34D505" w14:textId="77777777" w:rsidR="0095176A" w:rsidRPr="00BE106F" w:rsidRDefault="0095176A" w:rsidP="0095176A">
                      <w:pPr>
                        <w:pStyle w:val="Subtitle"/>
                      </w:pPr>
                      <w:r w:rsidRPr="00BE106F">
                        <w:rPr>
                          <w:w w:val="101"/>
                        </w:rPr>
                        <w:t>towards</w:t>
                      </w:r>
                      <w:r w:rsidRPr="00BE106F">
                        <w:rPr>
                          <w:spacing w:val="-12"/>
                          <w:w w:val="101"/>
                        </w:rPr>
                        <w:t xml:space="preserve"> </w:t>
                      </w:r>
                      <w:r w:rsidRPr="00BE106F">
                        <w:rPr>
                          <w:w w:val="101"/>
                        </w:rPr>
                        <w:t>inclusive</w:t>
                      </w:r>
                      <w:r w:rsidRPr="00BE106F">
                        <w:rPr>
                          <w:spacing w:val="-12"/>
                          <w:w w:val="101"/>
                        </w:rPr>
                        <w:t xml:space="preserve"> </w:t>
                      </w:r>
                      <w:r w:rsidRPr="00BE106F">
                        <w:rPr>
                          <w:w w:val="101"/>
                        </w:rPr>
                        <w:t>social</w:t>
                      </w:r>
                      <w:r w:rsidRPr="00BE106F">
                        <w:rPr>
                          <w:spacing w:val="-12"/>
                          <w:w w:val="101"/>
                        </w:rPr>
                        <w:t xml:space="preserve"> </w:t>
                      </w:r>
                      <w:r w:rsidRPr="00BE106F">
                        <w:rPr>
                          <w:w w:val="101"/>
                        </w:rPr>
                        <w:t>protection</w:t>
                      </w:r>
                      <w:r w:rsidRPr="00BE106F">
                        <w:rPr>
                          <w:spacing w:val="-12"/>
                          <w:w w:val="101"/>
                        </w:rPr>
                        <w:t xml:space="preserve"> </w:t>
                      </w:r>
                      <w:r w:rsidRPr="00BE106F">
                        <w:rPr>
                          <w:w w:val="101"/>
                        </w:rPr>
                        <w:t>in</w:t>
                      </w:r>
                      <w:r w:rsidRPr="00BE106F">
                        <w:rPr>
                          <w:spacing w:val="-12"/>
                          <w:w w:val="101"/>
                        </w:rPr>
                        <w:t xml:space="preserve"> </w:t>
                      </w:r>
                      <w:r w:rsidRPr="00BE106F">
                        <w:rPr>
                          <w:w w:val="101"/>
                        </w:rPr>
                        <w:t>malaysia</w:t>
                      </w:r>
                    </w:p>
                  </w:txbxContent>
                </v:textbox>
              </v:rect>
            </w:pict>
          </mc:Fallback>
        </mc:AlternateContent>
      </w:r>
      <w:r w:rsidR="0095176A">
        <w:rPr>
          <w:noProof/>
        </w:rPr>
        <w:drawing>
          <wp:anchor distT="0" distB="0" distL="114300" distR="114300" simplePos="0" relativeHeight="251658260" behindDoc="0" locked="0" layoutInCell="1" allowOverlap="1" wp14:anchorId="3FC3DC82" wp14:editId="2B0759EC">
            <wp:simplePos x="0" y="0"/>
            <wp:positionH relativeFrom="column">
              <wp:posOffset>-3020441</wp:posOffset>
            </wp:positionH>
            <wp:positionV relativeFrom="paragraph">
              <wp:posOffset>-1227201</wp:posOffset>
            </wp:positionV>
            <wp:extent cx="12526010" cy="10972800"/>
            <wp:effectExtent l="0" t="0" r="0" b="0"/>
            <wp:wrapNone/>
            <wp:docPr id="59459652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976363527" name="Picture 1" descr="A black background with many small flowers&#10;&#10;AI-generated content may be incorrect."/>
                    <pic:cNvPicPr/>
                  </pic:nvPicPr>
                  <pic:blipFill>
                    <a:blip r:embed="rId13"/>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95176A">
        <w:rPr>
          <w:noProof/>
        </w:rPr>
        <mc:AlternateContent>
          <mc:Choice Requires="wps">
            <w:drawing>
              <wp:anchor distT="0" distB="0" distL="114300" distR="114300" simplePos="0" relativeHeight="251658279" behindDoc="0" locked="0" layoutInCell="1" allowOverlap="1" wp14:anchorId="525300B2" wp14:editId="7A7008AE">
                <wp:simplePos x="0" y="0"/>
                <wp:positionH relativeFrom="column">
                  <wp:posOffset>4718685</wp:posOffset>
                </wp:positionH>
                <wp:positionV relativeFrom="paragraph">
                  <wp:posOffset>8742045</wp:posOffset>
                </wp:positionV>
                <wp:extent cx="62865" cy="262255"/>
                <wp:effectExtent l="0" t="0" r="0" b="0"/>
                <wp:wrapNone/>
                <wp:docPr id="984777557" name="Rectangle 6"/>
                <wp:cNvGraphicFramePr/>
                <a:graphic xmlns:a="http://schemas.openxmlformats.org/drawingml/2006/main">
                  <a:graphicData uri="http://schemas.microsoft.com/office/word/2010/wordprocessingShape">
                    <wps:wsp>
                      <wps:cNvSpPr/>
                      <wps:spPr>
                        <a:xfrm>
                          <a:off x="0" y="0"/>
                          <a:ext cx="62865" cy="262255"/>
                        </a:xfrm>
                        <a:prstGeom prst="rect">
                          <a:avLst/>
                        </a:prstGeom>
                        <a:ln>
                          <a:noFill/>
                        </a:ln>
                      </wps:spPr>
                      <wps:txbx>
                        <w:txbxContent>
                          <w:p w14:paraId="0BDD07C5" w14:textId="77777777" w:rsidR="0095176A" w:rsidRPr="00BE106F" w:rsidRDefault="0095176A" w:rsidP="003B4E19">
                            <w:r w:rsidRPr="00BE106F">
                              <w:rPr>
                                <w:w w:val="59"/>
                              </w:rPr>
                              <w:t>|</w:t>
                            </w:r>
                          </w:p>
                        </w:txbxContent>
                      </wps:txbx>
                      <wps:bodyPr horzOverflow="overflow" vert="horz" lIns="0" tIns="0" rIns="0" bIns="0" rtlCol="0">
                        <a:noAutofit/>
                      </wps:bodyPr>
                    </wps:wsp>
                  </a:graphicData>
                </a:graphic>
              </wp:anchor>
            </w:drawing>
          </mc:Choice>
          <mc:Fallback>
            <w:pict>
              <v:rect w14:anchorId="525300B2" id="_x0000_s1040" style="position:absolute;left:0;text-align:left;margin-left:371.55pt;margin-top:688.35pt;width:4.95pt;height:20.65pt;z-index:25165827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" filled="f" stroked="f">
                <v:textbox inset="0,0,0,0">
                  <w:txbxContent>
                    <w:p w14:paraId="0BDD07C5" w14:textId="77777777" w:rsidR="0095176A" w:rsidRPr="00BE106F" w:rsidRDefault="0095176A" w:rsidP="003B4E19">
                      <w:r w:rsidRPr="00BE106F">
                        <w:rPr>
                          <w:w w:val="59"/>
                        </w:rPr>
                        <w:t>|</w:t>
                      </w:r>
                    </w:p>
                  </w:txbxContent>
                </v:textbox>
              </v:rect>
            </w:pict>
          </mc:Fallback>
        </mc:AlternateContent>
      </w:r>
      <w:r w:rsidR="0095176A">
        <w:rPr>
          <w:noProof/>
        </w:rPr>
        <mc:AlternateContent>
          <mc:Choice Requires="wps">
            <w:drawing>
              <wp:anchor distT="0" distB="0" distL="114300" distR="114300" simplePos="0" relativeHeight="251658278" behindDoc="0" locked="0" layoutInCell="1" allowOverlap="1" wp14:anchorId="3F740115" wp14:editId="3C6821D2">
                <wp:simplePos x="0" y="0"/>
                <wp:positionH relativeFrom="column">
                  <wp:posOffset>3745230</wp:posOffset>
                </wp:positionH>
                <wp:positionV relativeFrom="paragraph">
                  <wp:posOffset>8742045</wp:posOffset>
                </wp:positionV>
                <wp:extent cx="1172845" cy="262255"/>
                <wp:effectExtent l="0" t="0" r="0" b="0"/>
                <wp:wrapNone/>
                <wp:docPr id="1731275914" name="Rectangle 5"/>
                <wp:cNvGraphicFramePr/>
                <a:graphic xmlns:a="http://schemas.openxmlformats.org/drawingml/2006/main">
                  <a:graphicData uri="http://schemas.microsoft.com/office/word/2010/wordprocessingShape">
                    <wps:wsp>
                      <wps:cNvSpPr/>
                      <wps:spPr>
                        <a:xfrm>
                          <a:off x="0" y="0"/>
                          <a:ext cx="1172845" cy="262255"/>
                        </a:xfrm>
                        <a:prstGeom prst="rect">
                          <a:avLst/>
                        </a:prstGeom>
                        <a:ln>
                          <a:noFill/>
                        </a:ln>
                      </wps:spPr>
                      <wps:txbx>
                        <w:txbxContent>
                          <w:p w14:paraId="397FDA12" w14:textId="77777777" w:rsidR="0095176A" w:rsidRPr="00BE106F" w:rsidRDefault="0095176A" w:rsidP="003B4E19">
                            <w:r w:rsidRPr="00BE106F">
                              <w:rPr>
                                <w:w w:val="95"/>
                              </w:rPr>
                              <w:t>VIEWS</w:t>
                            </w:r>
                            <w:r w:rsidRPr="00BE106F">
                              <w:rPr>
                                <w:spacing w:val="-11"/>
                                <w:w w:val="95"/>
                              </w:rPr>
                              <w:t xml:space="preserve"> </w:t>
                            </w:r>
                            <w:r w:rsidRPr="00BE106F">
                              <w:rPr>
                                <w:w w:val="95"/>
                              </w:rPr>
                              <w:t>15/21</w:t>
                            </w:r>
                          </w:p>
                        </w:txbxContent>
                      </wps:txbx>
                      <wps:bodyPr horzOverflow="overflow" vert="horz" lIns="0" tIns="0" rIns="0" bIns="0" rtlCol="0">
                        <a:noAutofit/>
                      </wps:bodyPr>
                    </wps:wsp>
                  </a:graphicData>
                </a:graphic>
              </wp:anchor>
            </w:drawing>
          </mc:Choice>
          <mc:Fallback>
            <w:pict>
              <v:rect w14:anchorId="3F740115" id="_x0000_s1041" style="position:absolute;left:0;text-align:left;margin-left:294.9pt;margin-top:688.35pt;width:92.35pt;height:20.6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" filled="f" stroked="f">
                <v:textbox inset="0,0,0,0">
                  <w:txbxContent>
                    <w:p w14:paraId="397FDA12" w14:textId="77777777" w:rsidR="0095176A" w:rsidRPr="00BE106F" w:rsidRDefault="0095176A" w:rsidP="003B4E19">
                      <w:r w:rsidRPr="00BE106F">
                        <w:rPr>
                          <w:w w:val="95"/>
                        </w:rPr>
                        <w:t>VIEWS</w:t>
                      </w:r>
                      <w:r w:rsidRPr="00BE106F">
                        <w:rPr>
                          <w:spacing w:val="-11"/>
                          <w:w w:val="95"/>
                        </w:rPr>
                        <w:t xml:space="preserve"> </w:t>
                      </w:r>
                      <w:r w:rsidRPr="00BE106F">
                        <w:rPr>
                          <w:w w:val="95"/>
                        </w:rPr>
                        <w:t>15/21</w:t>
                      </w:r>
                    </w:p>
                  </w:txbxContent>
                </v:textbox>
              </v:rect>
            </w:pict>
          </mc:Fallback>
        </mc:AlternateContent>
      </w:r>
      <w:r w:rsidR="0095176A">
        <w:rPr>
          <w:noProof/>
        </w:rPr>
        <mc:AlternateContent>
          <mc:Choice Requires="wps">
            <w:drawing>
              <wp:anchor distT="0" distB="0" distL="114300" distR="114300" simplePos="0" relativeHeight="251658259" behindDoc="0" locked="0" layoutInCell="1" allowOverlap="1" wp14:anchorId="10E4C9BE" wp14:editId="01E65520">
                <wp:simplePos x="0" y="0"/>
                <wp:positionH relativeFrom="column">
                  <wp:posOffset>-864235</wp:posOffset>
                </wp:positionH>
                <wp:positionV relativeFrom="paragraph">
                  <wp:posOffset>-776605</wp:posOffset>
                </wp:positionV>
                <wp:extent cx="7734300" cy="10756900"/>
                <wp:effectExtent l="0" t="0" r="0" b="0"/>
                <wp:wrapNone/>
                <wp:docPr id="219095462"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188B5E" id="Rectangle 1" o:spid="_x0000_s1026" style="position:absolute;margin-left:-68.05pt;margin-top:-61.15pt;width:609pt;height:847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" fillcolor="white [3212]" stroked="f" strokeweight="1pt"/>
            </w:pict>
          </mc:Fallback>
        </mc:AlternateContent>
      </w:r>
      <w:r w:rsidR="0095176A">
        <w:rPr>
          <w:noProof/>
        </w:rPr>
        <w:drawing>
          <wp:inline distT="0" distB="0" distL="0" distR="0" wp14:anchorId="680366EF" wp14:editId="7C5C6C50">
            <wp:extent cx="5948045" cy="2081530"/>
            <wp:effectExtent l="0" t="0" r="0" b="1270"/>
            <wp:docPr id="1960492295" name="Picture 36"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5619" name="Picture 36" descr="A black and white sign with white text&#10;&#10;AI-generated content may be incorrect."/>
                    <pic:cNvPicPr/>
                  </pic:nvPicPr>
                  <pic:blipFill>
                    <a:blip r:embed="rId20"/>
                    <a:stretch>
                      <a:fillRect/>
                    </a:stretch>
                  </pic:blipFill>
                  <pic:spPr>
                    <a:xfrm>
                      <a:off x="0" y="0"/>
                      <a:ext cx="5948045" cy="2081530"/>
                    </a:xfrm>
                    <a:prstGeom prst="rect">
                      <a:avLst/>
                    </a:prstGeom>
                  </pic:spPr>
                </pic:pic>
              </a:graphicData>
            </a:graphic>
          </wp:inline>
        </w:drawing>
      </w:r>
      <w:r>
        <w:rPr>
          <w:noProof/>
        </w:rPr>
        <mc:AlternateContent>
          <mc:Choice Requires="wps">
            <w:drawing>
              <wp:anchor distT="0" distB="0" distL="114300" distR="114300" simplePos="0" relativeHeight="251658280" behindDoc="0" locked="0" layoutInCell="1" allowOverlap="1" wp14:anchorId="7BDA3597" wp14:editId="5A051BE6">
                <wp:simplePos x="0" y="0"/>
                <wp:positionH relativeFrom="column">
                  <wp:posOffset>4496636</wp:posOffset>
                </wp:positionH>
                <wp:positionV relativeFrom="paragraph">
                  <wp:posOffset>8371840</wp:posOffset>
                </wp:positionV>
                <wp:extent cx="1518920" cy="548640"/>
                <wp:effectExtent l="0" t="0" r="0" b="0"/>
                <wp:wrapNone/>
                <wp:docPr id="367665059" name="Rectangle 8"/>
                <wp:cNvGraphicFramePr/>
                <a:graphic xmlns:a="http://schemas.openxmlformats.org/drawingml/2006/main">
                  <a:graphicData uri="http://schemas.microsoft.com/office/word/2010/wordprocessingShape">
                    <wps:wsp>
                      <wps:cNvSpPr/>
                      <wps:spPr>
                        <a:xfrm>
                          <a:off x="0" y="0"/>
                          <a:ext cx="1518920" cy="548640"/>
                        </a:xfrm>
                        <a:prstGeom prst="rect">
                          <a:avLst/>
                        </a:prstGeom>
                        <a:ln>
                          <a:noFill/>
                        </a:ln>
                      </wps:spPr>
                      <wps:txbx>
                        <w:txbxContent>
                          <w:p w14:paraId="7E745E7B" w14:textId="77777777" w:rsidR="0095176A" w:rsidRPr="0095176A" w:rsidRDefault="0095176A" w:rsidP="003B4E19">
                            <w:pPr>
                              <w:pStyle w:val="Author2"/>
                            </w:pPr>
                            <w:r w:rsidRPr="0095176A">
                              <w:t>VIEWS 15/21  |</w:t>
                            </w:r>
                            <w:r w:rsidRPr="0095176A">
                              <w:br/>
                              <w:t>16 OCTOBER 2021</w:t>
                            </w:r>
                          </w:p>
                          <w:p w14:paraId="5159970F" w14:textId="77777777" w:rsidR="0095176A" w:rsidRPr="0095176A" w:rsidRDefault="0095176A" w:rsidP="003B4E19">
                            <w:pPr>
                              <w:pStyle w:val="Author2"/>
                            </w:pPr>
                          </w:p>
                          <w:p w14:paraId="6EF4345D" w14:textId="083543BD" w:rsidR="0095176A" w:rsidRPr="0095176A" w:rsidRDefault="0095176A" w:rsidP="003B4E19">
                            <w:pPr>
                              <w:pStyle w:val="Author2"/>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7BDA3597" id="Rectangle 8" o:spid="_x0000_s1042" style="position:absolute;left:0;text-align:left;margin-left:354.05pt;margin-top:659.2pt;width:119.6pt;height:43.2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" filled="f" stroked="f">
                <v:textbox inset="0,0,0,0">
                  <w:txbxContent>
                    <w:p w14:paraId="7E745E7B" w14:textId="77777777" w:rsidR="0095176A" w:rsidRPr="0095176A" w:rsidRDefault="0095176A" w:rsidP="003B4E19">
                      <w:pPr>
                        <w:pStyle w:val="Author2"/>
                      </w:pPr>
                      <w:r w:rsidRPr="0095176A">
                        <w:t>VIEWS 15/21  |</w:t>
                      </w:r>
                      <w:r w:rsidRPr="0095176A">
                        <w:br/>
                        <w:t>16 OCTOBER 2021</w:t>
                      </w:r>
                    </w:p>
                    <w:p w14:paraId="5159970F" w14:textId="77777777" w:rsidR="0095176A" w:rsidRPr="0095176A" w:rsidRDefault="0095176A" w:rsidP="003B4E19">
                      <w:pPr>
                        <w:pStyle w:val="Author2"/>
                      </w:pPr>
                    </w:p>
                    <w:p w14:paraId="6EF4345D" w14:textId="083543BD" w:rsidR="0095176A" w:rsidRPr="0095176A" w:rsidRDefault="0095176A" w:rsidP="003B4E19">
                      <w:pPr>
                        <w:pStyle w:val="Author2"/>
                      </w:pPr>
                    </w:p>
                  </w:txbxContent>
                </v:textbox>
              </v:rect>
            </w:pict>
          </mc:Fallback>
        </mc:AlternateContent>
      </w:r>
      <w:r w:rsidR="00B5574E">
        <w:rPr>
          <w:noProof/>
        </w:rPr>
        <mc:AlternateContent>
          <mc:Choice Requires="wps">
            <w:drawing>
              <wp:anchor distT="0" distB="0" distL="114300" distR="114300" simplePos="0" relativeHeight="251658275" behindDoc="0" locked="0" layoutInCell="1" allowOverlap="1" wp14:anchorId="02334075" wp14:editId="2534DC24">
                <wp:simplePos x="0" y="0"/>
                <wp:positionH relativeFrom="column">
                  <wp:posOffset>-87259</wp:posOffset>
                </wp:positionH>
                <wp:positionV relativeFrom="paragraph">
                  <wp:posOffset>8387137</wp:posOffset>
                </wp:positionV>
                <wp:extent cx="2524760" cy="698643"/>
                <wp:effectExtent l="0" t="0" r="0" b="0"/>
                <wp:wrapNone/>
                <wp:docPr id="1277612107" name="Rectangle 2"/>
                <wp:cNvGraphicFramePr/>
                <a:graphic xmlns:a="http://schemas.openxmlformats.org/drawingml/2006/main">
                  <a:graphicData uri="http://schemas.microsoft.com/office/word/2010/wordprocessingShape">
                    <wps:wsp>
                      <wps:cNvSpPr/>
                      <wps:spPr>
                        <a:xfrm>
                          <a:off x="0" y="0"/>
                          <a:ext cx="2524760" cy="698643"/>
                        </a:xfrm>
                        <a:prstGeom prst="rect">
                          <a:avLst/>
                        </a:prstGeom>
                        <a:ln>
                          <a:noFill/>
                        </a:ln>
                      </wps:spPr>
                      <wps:txbx>
                        <w:txbxContent>
                          <w:p w14:paraId="78DDC5A5" w14:textId="77777777" w:rsidR="0095176A" w:rsidRPr="0095176A" w:rsidRDefault="0095176A" w:rsidP="003B4E19">
                            <w:pPr>
                              <w:pStyle w:val="Author2"/>
                            </w:pPr>
                            <w:r w:rsidRPr="0095176A">
                              <w:t>Nazihah Muhammad Noor</w:t>
                            </w: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02334075" id="_x0000_s1043" style="position:absolute;left:0;text-align:left;margin-left:-6.85pt;margin-top:660.4pt;width:198.8pt;height:55pt;z-index:2516582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" filled="f" stroked="f">
                <v:textbox inset="0,0,0,0">
                  <w:txbxContent>
                    <w:p w14:paraId="78DDC5A5" w14:textId="77777777" w:rsidR="0095176A" w:rsidRPr="0095176A" w:rsidRDefault="0095176A" w:rsidP="003B4E19">
                      <w:pPr>
                        <w:pStyle w:val="Author2"/>
                      </w:pPr>
                      <w:r w:rsidRPr="0095176A">
                        <w:t>Nazihah Muhammad Noor</w:t>
                      </w:r>
                    </w:p>
                  </w:txbxContent>
                </v:textbox>
              </v:rect>
            </w:pict>
          </mc:Fallback>
        </mc:AlternateContent>
      </w:r>
      <w:r w:rsidR="0095176A">
        <w:rPr>
          <w:noProof/>
        </w:rPr>
        <w:drawing>
          <wp:anchor distT="0" distB="0" distL="114300" distR="114300" simplePos="0" relativeHeight="251658274" behindDoc="0" locked="0" layoutInCell="1" allowOverlap="1" wp14:anchorId="7CD81A1D" wp14:editId="0F5D0CF7">
            <wp:simplePos x="0" y="0"/>
            <wp:positionH relativeFrom="column">
              <wp:posOffset>-814705</wp:posOffset>
            </wp:positionH>
            <wp:positionV relativeFrom="paragraph">
              <wp:posOffset>2861437</wp:posOffset>
            </wp:positionV>
            <wp:extent cx="7543165" cy="5111115"/>
            <wp:effectExtent l="0" t="0" r="635" b="0"/>
            <wp:wrapNone/>
            <wp:docPr id="1847441502"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7441502" name="Picture 1" descr="A child walking through a field with a flag&#10;&#10;AI-generated content may be incorrect."/>
                    <pic:cNvPicPr/>
                  </pic:nvPicPr>
                  <pic:blipFill>
                    <a:blip r:embed="rId19"/>
                    <a:stretch>
                      <a:fillRect/>
                    </a:stretch>
                  </pic:blipFill>
                  <pic:spPr>
                    <a:xfrm>
                      <a:off x="0" y="0"/>
                      <a:ext cx="7543165" cy="5111115"/>
                    </a:xfrm>
                    <a:prstGeom prst="rect">
                      <a:avLst/>
                    </a:prstGeom>
                  </pic:spPr>
                </pic:pic>
              </a:graphicData>
            </a:graphic>
          </wp:anchor>
        </w:drawing>
      </w:r>
      <w:r w:rsidR="0095176A">
        <w:rPr>
          <w:noProof/>
        </w:rPr>
        <w:drawing>
          <wp:inline distT="0" distB="0" distL="0" distR="0" wp14:anchorId="2488FD8B" wp14:editId="4038972C">
            <wp:extent cx="4572000" cy="1587500"/>
            <wp:effectExtent l="0" t="0" r="0" b="0"/>
            <wp:docPr id="1918394492"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5772" name="Graphic 592405772"/>
                    <pic:cNvPicPr/>
                  </pic:nvPicPr>
                  <pic:blipFill>
                    <a:blip r:embed="rId21">
                      <a:extLst>
                        <a:ext uri="{96DAC541-7B7A-43D3-8B79-37D633B846F1}">
                          <asvg:svgBlip xmlns:asvg="http://schemas.microsoft.com/office/drawing/2016/SVG/main" r:embed="rId22"/>
                        </a:ext>
                      </a:extLst>
                    </a:blip>
                    <a:stretch>
                      <a:fillRect/>
                    </a:stretch>
                  </pic:blipFill>
                  <pic:spPr>
                    <a:xfrm>
                      <a:off x="0" y="0"/>
                      <a:ext cx="4572000" cy="1587500"/>
                    </a:xfrm>
                    <a:prstGeom prst="rect">
                      <a:avLst/>
                    </a:prstGeom>
                  </pic:spPr>
                </pic:pic>
              </a:graphicData>
            </a:graphic>
          </wp:inline>
        </w:drawing>
      </w:r>
      <w:r w:rsidR="0095176A">
        <w:br w:type="page"/>
      </w:r>
    </w:p>
    <w:p w14:paraId="3B81B192" w14:textId="4FC84F6D" w:rsidR="0095176A" w:rsidRDefault="003949D6" w:rsidP="003B4E19">
      <w:r>
        <w:rPr>
          <w:noProof/>
        </w:rPr>
        <w:lastRenderedPageBreak/>
        <w:drawing>
          <wp:anchor distT="0" distB="0" distL="114300" distR="114300" simplePos="0" relativeHeight="251658261" behindDoc="0" locked="0" layoutInCell="1" allowOverlap="1" wp14:anchorId="106E0246" wp14:editId="1A839FB4">
            <wp:simplePos x="0" y="0"/>
            <wp:positionH relativeFrom="column">
              <wp:posOffset>-3155315</wp:posOffset>
            </wp:positionH>
            <wp:positionV relativeFrom="paragraph">
              <wp:posOffset>-1488315</wp:posOffset>
            </wp:positionV>
            <wp:extent cx="12526010" cy="10972800"/>
            <wp:effectExtent l="0" t="0" r="0" b="0"/>
            <wp:wrapNone/>
            <wp:docPr id="184023587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3"/>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95176A">
        <w:rPr>
          <w:noProof/>
          <w:lang w:val="en-GB"/>
        </w:rPr>
        <w:drawing>
          <wp:anchor distT="0" distB="0" distL="114300" distR="114300" simplePos="0" relativeHeight="251658262" behindDoc="0" locked="0" layoutInCell="1" allowOverlap="1" wp14:anchorId="090F28D9" wp14:editId="72703F0C">
            <wp:simplePos x="0" y="0"/>
            <wp:positionH relativeFrom="column">
              <wp:posOffset>-93345</wp:posOffset>
            </wp:positionH>
            <wp:positionV relativeFrom="paragraph">
              <wp:posOffset>-451485</wp:posOffset>
            </wp:positionV>
            <wp:extent cx="1666875" cy="583565"/>
            <wp:effectExtent l="0" t="0" r="0" b="635"/>
            <wp:wrapNone/>
            <wp:docPr id="740563924"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63924" name="Graphic 42"/>
                    <pic:cNvPicPr/>
                  </pic:nvPicPr>
                  <pic:blipFill>
                    <a:blip r:embed="rId23">
                      <a:extLst>
                        <a:ext uri="{96DAC541-7B7A-43D3-8B79-37D633B846F1}">
                          <asvg:svgBlip xmlns:asvg="http://schemas.microsoft.com/office/drawing/2016/SVG/main" r:embed="rId24"/>
                        </a:ext>
                      </a:extLst>
                    </a:blip>
                    <a:stretch>
                      <a:fillRect/>
                    </a:stretch>
                  </pic:blipFill>
                  <pic:spPr>
                    <a:xfrm>
                      <a:off x="0" y="0"/>
                      <a:ext cx="1666875" cy="583565"/>
                    </a:xfrm>
                    <a:prstGeom prst="rect">
                      <a:avLst/>
                    </a:prstGeom>
                  </pic:spPr>
                </pic:pic>
              </a:graphicData>
            </a:graphic>
            <wp14:sizeRelH relativeFrom="page">
              <wp14:pctWidth>0</wp14:pctWidth>
            </wp14:sizeRelH>
            <wp14:sizeRelV relativeFrom="page">
              <wp14:pctHeight>0</wp14:pctHeight>
            </wp14:sizeRelV>
          </wp:anchor>
        </w:drawing>
      </w:r>
      <w:r w:rsidR="0095176A">
        <w:rPr>
          <w:noProof/>
        </w:rPr>
        <w:drawing>
          <wp:anchor distT="0" distB="0" distL="114300" distR="114300" simplePos="0" relativeHeight="251658273" behindDoc="0" locked="0" layoutInCell="1" allowOverlap="1" wp14:anchorId="20CD446E" wp14:editId="34DC15A2">
            <wp:simplePos x="0" y="0"/>
            <wp:positionH relativeFrom="column">
              <wp:posOffset>0</wp:posOffset>
            </wp:positionH>
            <wp:positionV relativeFrom="paragraph">
              <wp:posOffset>2661920</wp:posOffset>
            </wp:positionV>
            <wp:extent cx="7543165" cy="5111115"/>
            <wp:effectExtent l="0" t="0" r="635" b="0"/>
            <wp:wrapNone/>
            <wp:docPr id="128034349"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3868120" name="Picture 1" descr="A child walking through a field with a flag&#10;&#10;AI-generated content may be incorrect."/>
                    <pic:cNvPicPr/>
                  </pic:nvPicPr>
                  <pic:blipFill>
                    <a:blip r:embed="rId19"/>
                    <a:stretch>
                      <a:fillRect/>
                    </a:stretch>
                  </pic:blipFill>
                  <pic:spPr>
                    <a:xfrm>
                      <a:off x="0" y="0"/>
                      <a:ext cx="7543165" cy="5111115"/>
                    </a:xfrm>
                    <a:prstGeom prst="rect">
                      <a:avLst/>
                    </a:prstGeom>
                  </pic:spPr>
                </pic:pic>
              </a:graphicData>
            </a:graphic>
          </wp:anchor>
        </w:drawing>
      </w:r>
      <w:r w:rsidR="0095176A">
        <w:rPr>
          <w:noProof/>
        </w:rPr>
        <mc:AlternateContent>
          <mc:Choice Requires="wps">
            <w:drawing>
              <wp:anchor distT="0" distB="0" distL="114300" distR="114300" simplePos="0" relativeHeight="251658269" behindDoc="0" locked="0" layoutInCell="1" allowOverlap="1" wp14:anchorId="6BC219D5" wp14:editId="70AB069F">
                <wp:simplePos x="0" y="0"/>
                <wp:positionH relativeFrom="column">
                  <wp:posOffset>0</wp:posOffset>
                </wp:positionH>
                <wp:positionV relativeFrom="paragraph">
                  <wp:posOffset>8023225</wp:posOffset>
                </wp:positionV>
                <wp:extent cx="3109595" cy="822960"/>
                <wp:effectExtent l="0" t="0" r="0" b="0"/>
                <wp:wrapNone/>
                <wp:docPr id="1040091632"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2B585A2F" w14:textId="77777777" w:rsidR="0095176A" w:rsidRPr="00BE106F" w:rsidRDefault="0095176A" w:rsidP="003B4E19">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p w14:paraId="778883E0" w14:textId="77777777" w:rsidR="0095176A" w:rsidRPr="00BE106F" w:rsidRDefault="0095176A" w:rsidP="003B4E19">
                            <w:pPr>
                              <w:pStyle w:val="Author2"/>
                            </w:pPr>
                          </w:p>
                          <w:p w14:paraId="4B381386" w14:textId="77777777" w:rsidR="0095176A" w:rsidRPr="00BE106F" w:rsidRDefault="0095176A" w:rsidP="003B4E19">
                            <w:pPr>
                              <w:pStyle w:val="Author2"/>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6BC219D5" id="_x0000_s1044" style="position:absolute;left:0;text-align:left;margin-left:0;margin-top:631.75pt;width:244.85pt;height:64.8pt;z-index:2516582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" filled="f" stroked="f">
                <v:textbox inset="0,0,0,0">
                  <w:txbxContent>
                    <w:p w14:paraId="2B585A2F" w14:textId="77777777" w:rsidR="0095176A" w:rsidRPr="00BE106F" w:rsidRDefault="0095176A" w:rsidP="003B4E19">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p w14:paraId="778883E0" w14:textId="77777777" w:rsidR="0095176A" w:rsidRPr="00BE106F" w:rsidRDefault="0095176A" w:rsidP="003B4E19">
                      <w:pPr>
                        <w:pStyle w:val="Author2"/>
                      </w:pPr>
                    </w:p>
                    <w:p w14:paraId="4B381386" w14:textId="77777777" w:rsidR="0095176A" w:rsidRPr="00BE106F" w:rsidRDefault="0095176A" w:rsidP="003B4E19">
                      <w:pPr>
                        <w:pStyle w:val="Author2"/>
                      </w:pPr>
                    </w:p>
                  </w:txbxContent>
                </v:textbox>
              </v:rect>
            </w:pict>
          </mc:Fallback>
        </mc:AlternateContent>
      </w:r>
      <w:r w:rsidR="0095176A">
        <w:rPr>
          <w:noProof/>
        </w:rPr>
        <mc:AlternateContent>
          <mc:Choice Requires="wps">
            <w:drawing>
              <wp:anchor distT="0" distB="0" distL="114300" distR="114300" simplePos="0" relativeHeight="251658272" behindDoc="0" locked="0" layoutInCell="1" allowOverlap="1" wp14:anchorId="7F45A0D8" wp14:editId="70CD1E15">
                <wp:simplePos x="0" y="0"/>
                <wp:positionH relativeFrom="column">
                  <wp:posOffset>1905</wp:posOffset>
                </wp:positionH>
                <wp:positionV relativeFrom="paragraph">
                  <wp:posOffset>1610360</wp:posOffset>
                </wp:positionV>
                <wp:extent cx="6260465" cy="424180"/>
                <wp:effectExtent l="0" t="0" r="0" b="0"/>
                <wp:wrapNone/>
                <wp:docPr id="1600605194" name="Rectangle 2"/>
                <wp:cNvGraphicFramePr/>
                <a:graphic xmlns:a="http://schemas.openxmlformats.org/drawingml/2006/main">
                  <a:graphicData uri="http://schemas.microsoft.com/office/word/2010/wordprocessingShape">
                    <wps:wsp>
                      <wps:cNvSpPr/>
                      <wps:spPr>
                        <a:xfrm>
                          <a:off x="0" y="0"/>
                          <a:ext cx="6260465" cy="424180"/>
                        </a:xfrm>
                        <a:prstGeom prst="rect">
                          <a:avLst/>
                        </a:prstGeom>
                        <a:ln>
                          <a:noFill/>
                        </a:ln>
                      </wps:spPr>
                      <wps:txbx>
                        <w:txbxContent>
                          <w:p w14:paraId="01B484D4" w14:textId="77777777" w:rsidR="0095176A" w:rsidRPr="00BE106F" w:rsidRDefault="0095176A" w:rsidP="0095176A">
                            <w:pPr>
                              <w:pStyle w:val="Subtitle"/>
                            </w:pPr>
                            <w:r w:rsidRPr="00BE106F">
                              <w:rPr>
                                <w:w w:val="101"/>
                              </w:rPr>
                              <w:t>towards</w:t>
                            </w:r>
                            <w:r w:rsidRPr="00BE106F">
                              <w:rPr>
                                <w:spacing w:val="-12"/>
                                <w:w w:val="101"/>
                              </w:rPr>
                              <w:t xml:space="preserve"> </w:t>
                            </w:r>
                            <w:r w:rsidRPr="00BE106F">
                              <w:rPr>
                                <w:w w:val="101"/>
                              </w:rPr>
                              <w:t>inclusive</w:t>
                            </w:r>
                            <w:r w:rsidRPr="00BE106F">
                              <w:rPr>
                                <w:spacing w:val="-12"/>
                                <w:w w:val="101"/>
                              </w:rPr>
                              <w:t xml:space="preserve"> </w:t>
                            </w:r>
                            <w:r w:rsidRPr="00BE106F">
                              <w:rPr>
                                <w:w w:val="101"/>
                              </w:rPr>
                              <w:t>social</w:t>
                            </w:r>
                            <w:r w:rsidRPr="00BE106F">
                              <w:rPr>
                                <w:spacing w:val="-12"/>
                                <w:w w:val="101"/>
                              </w:rPr>
                              <w:t xml:space="preserve"> </w:t>
                            </w:r>
                            <w:r w:rsidRPr="00BE106F">
                              <w:rPr>
                                <w:w w:val="101"/>
                              </w:rPr>
                              <w:t>protection</w:t>
                            </w:r>
                            <w:r w:rsidRPr="00BE106F">
                              <w:rPr>
                                <w:spacing w:val="-12"/>
                                <w:w w:val="101"/>
                              </w:rPr>
                              <w:t xml:space="preserve"> </w:t>
                            </w:r>
                            <w:r w:rsidRPr="00BE106F">
                              <w:rPr>
                                <w:w w:val="101"/>
                              </w:rPr>
                              <w:t>in</w:t>
                            </w:r>
                            <w:r w:rsidRPr="00BE106F">
                              <w:rPr>
                                <w:spacing w:val="-12"/>
                                <w:w w:val="101"/>
                              </w:rPr>
                              <w:t xml:space="preserve"> </w:t>
                            </w:r>
                            <w:r w:rsidRPr="00BE106F">
                              <w:rPr>
                                <w:w w:val="101"/>
                              </w:rPr>
                              <w:t>Malaysia</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7F45A0D8" id="_x0000_s1045" style="position:absolute;left:0;text-align:left;margin-left:.15pt;margin-top:126.8pt;width:492.95pt;height:33.4pt;z-index:2516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" filled="f" stroked="f">
                <v:textbox inset="0,0,0,0">
                  <w:txbxContent>
                    <w:p w14:paraId="01B484D4" w14:textId="77777777" w:rsidR="0095176A" w:rsidRPr="00BE106F" w:rsidRDefault="0095176A" w:rsidP="0095176A">
                      <w:pPr>
                        <w:pStyle w:val="Subtitle"/>
                      </w:pPr>
                      <w:r w:rsidRPr="00BE106F">
                        <w:rPr>
                          <w:w w:val="101"/>
                        </w:rPr>
                        <w:t>towards</w:t>
                      </w:r>
                      <w:r w:rsidRPr="00BE106F">
                        <w:rPr>
                          <w:spacing w:val="-12"/>
                          <w:w w:val="101"/>
                        </w:rPr>
                        <w:t xml:space="preserve"> </w:t>
                      </w:r>
                      <w:r w:rsidRPr="00BE106F">
                        <w:rPr>
                          <w:w w:val="101"/>
                        </w:rPr>
                        <w:t>inclusive</w:t>
                      </w:r>
                      <w:r w:rsidRPr="00BE106F">
                        <w:rPr>
                          <w:spacing w:val="-12"/>
                          <w:w w:val="101"/>
                        </w:rPr>
                        <w:t xml:space="preserve"> </w:t>
                      </w:r>
                      <w:r w:rsidRPr="00BE106F">
                        <w:rPr>
                          <w:w w:val="101"/>
                        </w:rPr>
                        <w:t>social</w:t>
                      </w:r>
                      <w:r w:rsidRPr="00BE106F">
                        <w:rPr>
                          <w:spacing w:val="-12"/>
                          <w:w w:val="101"/>
                        </w:rPr>
                        <w:t xml:space="preserve"> </w:t>
                      </w:r>
                      <w:r w:rsidRPr="00BE106F">
                        <w:rPr>
                          <w:w w:val="101"/>
                        </w:rPr>
                        <w:t>protection</w:t>
                      </w:r>
                      <w:r w:rsidRPr="00BE106F">
                        <w:rPr>
                          <w:spacing w:val="-12"/>
                          <w:w w:val="101"/>
                        </w:rPr>
                        <w:t xml:space="preserve"> </w:t>
                      </w:r>
                      <w:r w:rsidRPr="00BE106F">
                        <w:rPr>
                          <w:w w:val="101"/>
                        </w:rPr>
                        <w:t>in</w:t>
                      </w:r>
                      <w:r w:rsidRPr="00BE106F">
                        <w:rPr>
                          <w:spacing w:val="-12"/>
                          <w:w w:val="101"/>
                        </w:rPr>
                        <w:t xml:space="preserve"> </w:t>
                      </w:r>
                      <w:r w:rsidRPr="00BE106F">
                        <w:rPr>
                          <w:w w:val="101"/>
                        </w:rPr>
                        <w:t>Malaysia</w:t>
                      </w:r>
                    </w:p>
                  </w:txbxContent>
                </v:textbox>
              </v:rect>
            </w:pict>
          </mc:Fallback>
        </mc:AlternateContent>
      </w:r>
    </w:p>
    <w:p w14:paraId="7985F90A" w14:textId="529BDEC4" w:rsidR="0095176A" w:rsidRPr="0066654D" w:rsidRDefault="00C808A4" w:rsidP="003B4E19">
      <w:pPr>
        <w:rPr>
          <w:lang w:val="en-GB"/>
        </w:rPr>
      </w:pPr>
      <w:r>
        <w:rPr>
          <w:noProof/>
        </w:rPr>
        <mc:AlternateContent>
          <mc:Choice Requires="wps">
            <w:drawing>
              <wp:anchor distT="0" distB="0" distL="114300" distR="114300" simplePos="0" relativeHeight="251658270" behindDoc="0" locked="0" layoutInCell="1" allowOverlap="1" wp14:anchorId="316B25BF" wp14:editId="17E4CDF4">
                <wp:simplePos x="0" y="0"/>
                <wp:positionH relativeFrom="column">
                  <wp:posOffset>4117957</wp:posOffset>
                </wp:positionH>
                <wp:positionV relativeFrom="paragraph">
                  <wp:posOffset>7727950</wp:posOffset>
                </wp:positionV>
                <wp:extent cx="2000250" cy="822960"/>
                <wp:effectExtent l="0" t="0" r="0" b="0"/>
                <wp:wrapNone/>
                <wp:docPr id="1059737650" name="Rectangle 2"/>
                <wp:cNvGraphicFramePr/>
                <a:graphic xmlns:a="http://schemas.openxmlformats.org/drawingml/2006/main">
                  <a:graphicData uri="http://schemas.microsoft.com/office/word/2010/wordprocessingShape">
                    <wps:wsp>
                      <wps:cNvSpPr/>
                      <wps:spPr>
                        <a:xfrm>
                          <a:off x="0" y="0"/>
                          <a:ext cx="2000250" cy="822960"/>
                        </a:xfrm>
                        <a:prstGeom prst="rect">
                          <a:avLst/>
                        </a:prstGeom>
                        <a:ln>
                          <a:noFill/>
                        </a:ln>
                      </wps:spPr>
                      <wps:txbx>
                        <w:txbxContent>
                          <w:p w14:paraId="7A0371CC" w14:textId="77777777" w:rsidR="0095176A" w:rsidRPr="00BE106F" w:rsidRDefault="0095176A" w:rsidP="003B4E19">
                            <w:pPr>
                              <w:pStyle w:val="Author2"/>
                            </w:pPr>
                            <w:r w:rsidRPr="00BE106F">
                              <w:rPr>
                                <w:rFonts w:cs="Calibri"/>
                                <w:w w:val="95"/>
                              </w:rPr>
                              <w:t>VIEWS</w:t>
                            </w:r>
                            <w:r w:rsidRPr="00BE106F">
                              <w:rPr>
                                <w:rFonts w:cs="Calibri"/>
                                <w:spacing w:val="-11"/>
                                <w:w w:val="95"/>
                              </w:rPr>
                              <w:t xml:space="preserve"> </w:t>
                            </w:r>
                            <w:r w:rsidRPr="00BE106F">
                              <w:rPr>
                                <w:rFonts w:cs="Calibri"/>
                                <w:w w:val="95"/>
                              </w:rPr>
                              <w:t>15/21  |</w:t>
                            </w:r>
                            <w:r w:rsidRPr="00BE106F">
                              <w:br/>
                              <w:t>16 OCTOBER 2021</w:t>
                            </w:r>
                          </w:p>
                          <w:p w14:paraId="71319D83" w14:textId="77777777" w:rsidR="0095176A" w:rsidRPr="00BE106F" w:rsidRDefault="0095176A" w:rsidP="003B4E19">
                            <w:pPr>
                              <w:pStyle w:val="Author2"/>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316B25BF" id="_x0000_s1046" style="position:absolute;left:0;text-align:left;margin-left:324.25pt;margin-top:608.5pt;width:157.5pt;height:64.8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" filled="f" stroked="f">
                <v:textbox inset="0,0,0,0">
                  <w:txbxContent>
                    <w:p w14:paraId="7A0371CC" w14:textId="77777777" w:rsidR="0095176A" w:rsidRPr="00BE106F" w:rsidRDefault="0095176A" w:rsidP="003B4E19">
                      <w:pPr>
                        <w:pStyle w:val="Author2"/>
                      </w:pPr>
                      <w:r w:rsidRPr="00BE106F">
                        <w:rPr>
                          <w:rFonts w:cs="Calibri"/>
                          <w:w w:val="95"/>
                        </w:rPr>
                        <w:t>VIEWS</w:t>
                      </w:r>
                      <w:r w:rsidRPr="00BE106F">
                        <w:rPr>
                          <w:rFonts w:cs="Calibri"/>
                          <w:spacing w:val="-11"/>
                          <w:w w:val="95"/>
                        </w:rPr>
                        <w:t xml:space="preserve"> </w:t>
                      </w:r>
                      <w:r w:rsidRPr="00BE106F">
                        <w:rPr>
                          <w:rFonts w:cs="Calibri"/>
                          <w:w w:val="95"/>
                        </w:rPr>
                        <w:t>15/21  |</w:t>
                      </w:r>
                      <w:r w:rsidRPr="00BE106F">
                        <w:br/>
                        <w:t>16 OCTOBER 2021</w:t>
                      </w:r>
                    </w:p>
                    <w:p w14:paraId="71319D83" w14:textId="77777777" w:rsidR="0095176A" w:rsidRPr="00BE106F" w:rsidRDefault="0095176A" w:rsidP="003B4E19">
                      <w:pPr>
                        <w:pStyle w:val="Author2"/>
                      </w:pPr>
                    </w:p>
                  </w:txbxContent>
                </v:textbox>
              </v:rect>
            </w:pict>
          </mc:Fallback>
        </mc:AlternateContent>
      </w:r>
      <w:r w:rsidR="0095176A">
        <w:rPr>
          <w:noProof/>
        </w:rPr>
        <mc:AlternateContent>
          <mc:Choice Requires="wps">
            <w:drawing>
              <wp:anchor distT="0" distB="0" distL="114300" distR="114300" simplePos="0" relativeHeight="251658271" behindDoc="0" locked="0" layoutInCell="1" allowOverlap="1" wp14:anchorId="5441DF85" wp14:editId="76C0BCCA">
                <wp:simplePos x="0" y="0"/>
                <wp:positionH relativeFrom="column">
                  <wp:posOffset>1270</wp:posOffset>
                </wp:positionH>
                <wp:positionV relativeFrom="paragraph">
                  <wp:posOffset>603377</wp:posOffset>
                </wp:positionV>
                <wp:extent cx="6278880" cy="844550"/>
                <wp:effectExtent l="0" t="0" r="0" b="0"/>
                <wp:wrapNone/>
                <wp:docPr id="1710742364"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251DFF1C" w14:textId="243CFAEC" w:rsidR="0095176A" w:rsidRPr="003B4E19" w:rsidRDefault="003B4E19" w:rsidP="003B4E19">
                            <w:pPr>
                              <w:pStyle w:val="Title"/>
                              <w:rPr>
                                <w:lang w:val="en-US"/>
                              </w:rPr>
                            </w:pPr>
                            <w:r>
                              <w:rPr>
                                <w:lang w:val="en-US"/>
                              </w:rPr>
                              <w:t>Building 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5441DF85" id="_x0000_s1047" style="position:absolute;left:0;text-align:left;margin-left:.1pt;margin-top:47.5pt;width:494.4pt;height:66.5pt;z-index:25165827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" filled="f" stroked="f">
                <v:textbox inset="0,0,0,0">
                  <w:txbxContent>
                    <w:p w14:paraId="251DFF1C" w14:textId="243CFAEC" w:rsidR="0095176A" w:rsidRPr="003B4E19" w:rsidRDefault="003B4E19" w:rsidP="003B4E19">
                      <w:pPr>
                        <w:pStyle w:val="Title"/>
                        <w:rPr>
                          <w:lang w:val="en-US"/>
                        </w:rPr>
                      </w:pPr>
                      <w:r>
                        <w:rPr>
                          <w:lang w:val="en-US"/>
                        </w:rPr>
                        <w:t>Building Resilience</w:t>
                      </w:r>
                    </w:p>
                  </w:txbxContent>
                </v:textbox>
              </v:rect>
            </w:pict>
          </mc:Fallback>
        </mc:AlternateContent>
      </w:r>
      <w:r w:rsidR="0095176A">
        <w:rPr>
          <w:lang w:val="en-GB"/>
        </w:rPr>
        <w:br w:type="page"/>
      </w:r>
    </w:p>
    <w:p w14:paraId="23AFEE05" w14:textId="77777777" w:rsidR="0095176A" w:rsidRPr="00A66D52" w:rsidRDefault="0095176A" w:rsidP="003B4E19"/>
    <w:tbl>
      <w:tblPr>
        <w:tblStyle w:val="TableGrid"/>
        <w:tblpPr w:leftFromText="181" w:rightFromText="181" w:vertAnchor="page" w:horzAnchor="margin" w:tblpXSpec="center" w:tblpY="1158"/>
        <w:tblOverlap w:val="never"/>
        <w:tblW w:w="11906" w:type="dxa"/>
        <w:tblInd w:w="0" w:type="dxa"/>
        <w:tblLayout w:type="fixed"/>
        <w:tblCellMar>
          <w:left w:w="1270" w:type="dxa"/>
          <w:right w:w="1270" w:type="dxa"/>
        </w:tblCellMar>
        <w:tblLook w:val="04A0" w:firstRow="1" w:lastRow="0" w:firstColumn="1" w:lastColumn="0" w:noHBand="0" w:noVBand="1"/>
      </w:tblPr>
      <w:tblGrid>
        <w:gridCol w:w="11906"/>
      </w:tblGrid>
      <w:tr w:rsidR="0095176A" w:rsidRPr="00423CA4" w14:paraId="2825B154" w14:textId="77777777">
        <w:trPr>
          <w:cnfStyle w:val="100000000000" w:firstRow="1" w:lastRow="0" w:firstColumn="0" w:lastColumn="0" w:oddVBand="0" w:evenVBand="0" w:oddHBand="0" w:evenHBand="0" w:firstRowFirstColumn="0" w:firstRowLastColumn="0" w:lastRowFirstColumn="0" w:lastRowLastColumn="0"/>
          <w:trHeight w:hRule="exact" w:val="2381"/>
        </w:trPr>
        <w:tc>
          <w:tcPr>
            <w:cnfStyle w:val="001000000000" w:firstRow="0" w:lastRow="0" w:firstColumn="1" w:lastColumn="0" w:oddVBand="0" w:evenVBand="0" w:oddHBand="0" w:evenHBand="0" w:firstRowFirstColumn="0" w:firstRowLastColumn="0" w:lastRowFirstColumn="0" w:lastRowLastColumn="0"/>
            <w:tcW w:w="11906" w:type="dxa"/>
            <w:tcBorders>
              <w:top w:val="nil"/>
              <w:left w:val="nil"/>
              <w:bottom w:val="nil"/>
              <w:right w:val="nil"/>
            </w:tcBorders>
            <w:vAlign w:val="center"/>
          </w:tcPr>
          <w:p w14:paraId="2F4AF32F" w14:textId="77777777" w:rsidR="0095176A" w:rsidRPr="005B6B25" w:rsidRDefault="0095176A" w:rsidP="003B4E19">
            <w:pPr>
              <w:pStyle w:val="TitleCover"/>
              <w:rPr>
                <w:b/>
                <w:lang w:val="en-GB"/>
              </w:rPr>
            </w:pPr>
            <w:r w:rsidRPr="005B6B25">
              <w:rPr>
                <w:lang w:val="en-GB"/>
              </w:rPr>
              <w:t>building resilience</w:t>
            </w:r>
          </w:p>
          <w:p w14:paraId="696022D8" w14:textId="77777777" w:rsidR="0095176A" w:rsidRPr="003B4E19" w:rsidRDefault="0095176A" w:rsidP="003B4E19">
            <w:pPr>
              <w:pStyle w:val="TitleCoverSubtitle"/>
              <w:framePr w:hSpace="0" w:wrap="auto" w:vAnchor="margin" w:hAnchor="text" w:xAlign="left" w:yAlign="inline"/>
              <w:suppressOverlap w:val="0"/>
              <w:rPr>
                <w:color w:val="001A33"/>
              </w:rPr>
            </w:pPr>
            <w:r w:rsidRPr="003B4E19">
              <w:rPr>
                <w:color w:val="001A33"/>
              </w:rPr>
              <w:t>towards inclusive social protection in malaysia</w:t>
            </w:r>
          </w:p>
        </w:tc>
      </w:tr>
    </w:tbl>
    <w:p w14:paraId="4910BCD4" w14:textId="77777777" w:rsidR="0095176A" w:rsidRPr="00423CA4" w:rsidRDefault="0095176A" w:rsidP="003B4E19">
      <w:pPr>
        <w:rPr>
          <w:lang w:val="en-GB"/>
        </w:rPr>
      </w:pPr>
    </w:p>
    <w:p w14:paraId="2228FEA3" w14:textId="77777777" w:rsidR="0095176A" w:rsidRPr="00423CA4" w:rsidRDefault="0095176A" w:rsidP="003B4E19">
      <w:pPr>
        <w:rPr>
          <w:lang w:val="en-GB"/>
        </w:rPr>
      </w:pPr>
    </w:p>
    <w:p w14:paraId="19BD8317" w14:textId="77777777" w:rsidR="0095176A" w:rsidRPr="00423CA4" w:rsidRDefault="0095176A" w:rsidP="003B4E19">
      <w:pPr>
        <w:rPr>
          <w:lang w:val="en-GB"/>
        </w:rPr>
      </w:pPr>
    </w:p>
    <w:p w14:paraId="165AD4F6" w14:textId="77777777" w:rsidR="0095176A" w:rsidRPr="00423CA4" w:rsidRDefault="0095176A" w:rsidP="003B4E19">
      <w:pPr>
        <w:rPr>
          <w:lang w:val="en-GB"/>
        </w:rPr>
      </w:pPr>
    </w:p>
    <w:p w14:paraId="35A89F69" w14:textId="77777777" w:rsidR="0095176A" w:rsidRPr="00423CA4" w:rsidRDefault="0095176A" w:rsidP="0095176A">
      <w:pPr>
        <w:pStyle w:val="NoSpacing"/>
      </w:pPr>
    </w:p>
    <w:p w14:paraId="20F841E8" w14:textId="77777777" w:rsidR="0095176A" w:rsidRPr="00423CA4" w:rsidRDefault="0095176A" w:rsidP="0095176A">
      <w:pPr>
        <w:pStyle w:val="NoSpacing"/>
      </w:pPr>
    </w:p>
    <w:p w14:paraId="6F05350C" w14:textId="77777777" w:rsidR="0095176A" w:rsidRPr="00423CA4" w:rsidRDefault="0095176A" w:rsidP="0095176A">
      <w:pPr>
        <w:pStyle w:val="NoSpacing"/>
      </w:pPr>
    </w:p>
    <w:p w14:paraId="35D11069" w14:textId="77777777" w:rsidR="0095176A" w:rsidRPr="00423CA4" w:rsidRDefault="0095176A" w:rsidP="0095176A">
      <w:pPr>
        <w:pStyle w:val="NoSpacing"/>
      </w:pPr>
    </w:p>
    <w:p w14:paraId="306F5A25" w14:textId="77777777" w:rsidR="0095176A" w:rsidRPr="00423CA4" w:rsidRDefault="0095176A" w:rsidP="0095176A">
      <w:pPr>
        <w:pStyle w:val="NoSpacing"/>
      </w:pPr>
    </w:p>
    <w:p w14:paraId="3AE21AA7" w14:textId="77777777" w:rsidR="0095176A" w:rsidRPr="00423CA4" w:rsidRDefault="0095176A" w:rsidP="0095176A">
      <w:pPr>
        <w:pStyle w:val="NoSpacing"/>
      </w:pPr>
    </w:p>
    <w:p w14:paraId="0F255103" w14:textId="77777777" w:rsidR="0095176A" w:rsidRPr="00423CA4" w:rsidRDefault="0095176A" w:rsidP="0095176A">
      <w:pPr>
        <w:pStyle w:val="NoSpacing"/>
      </w:pPr>
    </w:p>
    <w:p w14:paraId="25A1997D" w14:textId="77777777" w:rsidR="0095176A" w:rsidRPr="00423CA4" w:rsidRDefault="0095176A" w:rsidP="0095176A">
      <w:pPr>
        <w:pStyle w:val="NoSpacing"/>
      </w:pPr>
    </w:p>
    <w:p w14:paraId="438A0922" w14:textId="77777777" w:rsidR="0095176A" w:rsidRPr="00423CA4" w:rsidRDefault="0095176A" w:rsidP="0095176A">
      <w:pPr>
        <w:pStyle w:val="NoSpacing"/>
      </w:pPr>
    </w:p>
    <w:p w14:paraId="218D2416" w14:textId="77777777" w:rsidR="0095176A" w:rsidRPr="00423CA4" w:rsidRDefault="0095176A" w:rsidP="0095176A">
      <w:pPr>
        <w:pStyle w:val="NoSpacing"/>
      </w:pPr>
    </w:p>
    <w:p w14:paraId="3EAE2573" w14:textId="77777777" w:rsidR="0095176A" w:rsidRPr="00423CA4" w:rsidRDefault="0095176A" w:rsidP="0095176A">
      <w:pPr>
        <w:pStyle w:val="NoSpacing"/>
      </w:pPr>
    </w:p>
    <w:p w14:paraId="39DF953A" w14:textId="77777777" w:rsidR="0095176A" w:rsidRPr="00423CA4" w:rsidRDefault="0095176A" w:rsidP="0095176A">
      <w:pPr>
        <w:pStyle w:val="NoSpacing"/>
      </w:pPr>
    </w:p>
    <w:p w14:paraId="516CB3DA" w14:textId="77777777" w:rsidR="0095176A" w:rsidRPr="00423CA4" w:rsidRDefault="0095176A" w:rsidP="0095176A">
      <w:pPr>
        <w:pStyle w:val="NoSpacing"/>
      </w:pPr>
    </w:p>
    <w:p w14:paraId="523C8D9B" w14:textId="77777777" w:rsidR="0095176A" w:rsidRPr="00423CA4" w:rsidRDefault="0095176A" w:rsidP="0095176A">
      <w:pPr>
        <w:pStyle w:val="NoSpacing"/>
      </w:pPr>
    </w:p>
    <w:p w14:paraId="78116439" w14:textId="77777777" w:rsidR="0095176A" w:rsidRPr="00423CA4" w:rsidRDefault="0095176A" w:rsidP="0095176A">
      <w:pPr>
        <w:pStyle w:val="NoSpacing"/>
      </w:pPr>
    </w:p>
    <w:p w14:paraId="4E3ED4A5" w14:textId="77777777" w:rsidR="0095176A" w:rsidRPr="00423CA4" w:rsidRDefault="0095176A" w:rsidP="0095176A">
      <w:pPr>
        <w:pStyle w:val="NoSpacing"/>
      </w:pPr>
    </w:p>
    <w:p w14:paraId="5B709408" w14:textId="77777777" w:rsidR="0095176A" w:rsidRPr="00423CA4" w:rsidRDefault="0095176A" w:rsidP="0095176A">
      <w:pPr>
        <w:pStyle w:val="NoSpacing"/>
      </w:pPr>
    </w:p>
    <w:p w14:paraId="08EBEBCC" w14:textId="77777777" w:rsidR="0095176A" w:rsidRDefault="0095176A" w:rsidP="0095176A">
      <w:pPr>
        <w:pStyle w:val="NoSpacing"/>
      </w:pPr>
    </w:p>
    <w:p w14:paraId="5DC1B25F" w14:textId="77777777" w:rsidR="0095176A" w:rsidRDefault="0095176A" w:rsidP="0095176A">
      <w:pPr>
        <w:pStyle w:val="NoSpacing"/>
      </w:pPr>
    </w:p>
    <w:p w14:paraId="6AE4C85E" w14:textId="77777777" w:rsidR="0095176A" w:rsidRDefault="0095176A" w:rsidP="0095176A">
      <w:pPr>
        <w:pStyle w:val="NoSpacing"/>
      </w:pPr>
    </w:p>
    <w:p w14:paraId="65E7A087" w14:textId="77777777" w:rsidR="0095176A" w:rsidRDefault="0095176A" w:rsidP="0095176A">
      <w:pPr>
        <w:pStyle w:val="NoSpacing"/>
      </w:pPr>
    </w:p>
    <w:p w14:paraId="020647EB" w14:textId="77777777" w:rsidR="0095176A" w:rsidRDefault="0095176A" w:rsidP="0095176A">
      <w:pPr>
        <w:pStyle w:val="NoSpacing"/>
      </w:pPr>
    </w:p>
    <w:p w14:paraId="4601B2ED" w14:textId="77777777" w:rsidR="0095176A" w:rsidRDefault="0095176A" w:rsidP="0095176A">
      <w:pPr>
        <w:pStyle w:val="NoSpacing"/>
      </w:pPr>
    </w:p>
    <w:p w14:paraId="4A39FC8D" w14:textId="77777777" w:rsidR="0095176A" w:rsidRDefault="0095176A" w:rsidP="0095176A">
      <w:pPr>
        <w:pStyle w:val="NoSpacing"/>
      </w:pPr>
    </w:p>
    <w:p w14:paraId="2D9A7E85" w14:textId="77777777" w:rsidR="0095176A" w:rsidRDefault="0095176A" w:rsidP="0095176A">
      <w:pPr>
        <w:pStyle w:val="NoSpacing"/>
      </w:pPr>
    </w:p>
    <w:p w14:paraId="1AF4913B" w14:textId="77777777" w:rsidR="0095176A" w:rsidRDefault="0095176A" w:rsidP="0095176A">
      <w:pPr>
        <w:pStyle w:val="NoSpacing"/>
      </w:pPr>
    </w:p>
    <w:p w14:paraId="337440E7" w14:textId="77777777" w:rsidR="0095176A" w:rsidRDefault="0095176A" w:rsidP="0095176A">
      <w:pPr>
        <w:pStyle w:val="NoSpacing"/>
      </w:pPr>
    </w:p>
    <w:p w14:paraId="0DEAA7CD" w14:textId="77777777" w:rsidR="0095176A" w:rsidRDefault="0095176A" w:rsidP="0095176A">
      <w:pPr>
        <w:pStyle w:val="NoSpacing"/>
      </w:pPr>
    </w:p>
    <w:p w14:paraId="5E1154EB" w14:textId="77777777" w:rsidR="00760E1F" w:rsidRDefault="00760E1F" w:rsidP="0095176A">
      <w:pPr>
        <w:pStyle w:val="NoSpacing"/>
      </w:pPr>
    </w:p>
    <w:p w14:paraId="72F79008" w14:textId="77777777" w:rsidR="00760E1F" w:rsidRDefault="00760E1F" w:rsidP="0095176A">
      <w:pPr>
        <w:pStyle w:val="NoSpacing"/>
      </w:pPr>
    </w:p>
    <w:p w14:paraId="0586EED2" w14:textId="77777777" w:rsidR="00760E1F" w:rsidRDefault="00760E1F" w:rsidP="0095176A">
      <w:pPr>
        <w:pStyle w:val="NoSpacing"/>
      </w:pPr>
    </w:p>
    <w:p w14:paraId="0F3BCE02" w14:textId="77777777" w:rsidR="00760E1F" w:rsidRDefault="00760E1F" w:rsidP="0095176A">
      <w:pPr>
        <w:pStyle w:val="NoSpacing"/>
      </w:pPr>
    </w:p>
    <w:p w14:paraId="2C65343A" w14:textId="77777777" w:rsidR="00760E1F" w:rsidRDefault="00760E1F" w:rsidP="0095176A">
      <w:pPr>
        <w:pStyle w:val="NoSpacing"/>
      </w:pPr>
    </w:p>
    <w:p w14:paraId="01C3648E" w14:textId="77777777" w:rsidR="00760E1F" w:rsidRDefault="00760E1F" w:rsidP="0095176A">
      <w:pPr>
        <w:pStyle w:val="NoSpacing"/>
      </w:pPr>
    </w:p>
    <w:p w14:paraId="7E341AB1" w14:textId="77777777" w:rsidR="0095176A" w:rsidRPr="00423CA4" w:rsidRDefault="0095176A" w:rsidP="0095176A">
      <w:pPr>
        <w:pStyle w:val="NoSpacing"/>
      </w:pPr>
      <w:r>
        <w:rPr>
          <w:noProof/>
        </w:rPr>
        <w:drawing>
          <wp:anchor distT="0" distB="0" distL="114300" distR="114300" simplePos="0" relativeHeight="251658287" behindDoc="0" locked="0" layoutInCell="1" allowOverlap="1" wp14:anchorId="53D63CED" wp14:editId="42388AAA">
            <wp:simplePos x="0" y="0"/>
            <wp:positionH relativeFrom="column">
              <wp:posOffset>-1687</wp:posOffset>
            </wp:positionH>
            <wp:positionV relativeFrom="paragraph">
              <wp:posOffset>572008</wp:posOffset>
            </wp:positionV>
            <wp:extent cx="1667328" cy="583565"/>
            <wp:effectExtent l="0" t="0" r="0" b="635"/>
            <wp:wrapNone/>
            <wp:docPr id="557866403"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66403" name="Graphic 42"/>
                    <pic:cNvPicPr/>
                  </pic:nvPicPr>
                  <pic:blipFill>
                    <a:blip r:embed="rId23">
                      <a:extLst>
                        <a:ext uri="{96DAC541-7B7A-43D3-8B79-37D633B846F1}">
                          <asvg:svgBlip xmlns:asvg="http://schemas.microsoft.com/office/drawing/2016/SVG/main" r:embed="rId24"/>
                        </a:ext>
                      </a:extLst>
                    </a:blip>
                    <a:stretch>
                      <a:fillRect/>
                    </a:stretch>
                  </pic:blipFill>
                  <pic:spPr>
                    <a:xfrm>
                      <a:off x="0" y="0"/>
                      <a:ext cx="1667328" cy="583565"/>
                    </a:xfrm>
                    <a:prstGeom prst="rect">
                      <a:avLst/>
                    </a:prstGeom>
                  </pic:spPr>
                </pic:pic>
              </a:graphicData>
            </a:graphic>
            <wp14:sizeRelH relativeFrom="page">
              <wp14:pctWidth>0</wp14:pctWidth>
            </wp14:sizeRelH>
            <wp14:sizeRelV relativeFrom="page">
              <wp14:pctHeight>0</wp14:pctHeight>
            </wp14:sizeRelV>
          </wp:anchor>
        </w:drawing>
      </w:r>
    </w:p>
    <w:p w14:paraId="2FF0F37C" w14:textId="77777777" w:rsidR="0095176A" w:rsidRPr="00423CA4" w:rsidRDefault="0095176A" w:rsidP="0095176A">
      <w:pPr>
        <w:pStyle w:val="NoSpacing"/>
        <w:sectPr w:rsidR="0095176A" w:rsidRPr="00423CA4" w:rsidSect="0095176A">
          <w:headerReference w:type="even" r:id="rId25"/>
          <w:headerReference w:type="default" r:id="rId26"/>
          <w:footerReference w:type="even" r:id="rId27"/>
          <w:footerReference w:type="default" r:id="rId28"/>
          <w:headerReference w:type="first" r:id="rId29"/>
          <w:footerReference w:type="first" r:id="rId30"/>
          <w:pgSz w:w="11907" w:h="16840" w:code="9"/>
          <w:pgMar w:top="873" w:right="666" w:bottom="1270" w:left="1270" w:header="720" w:footer="720" w:gutter="0"/>
          <w:pgNumType w:fmt="lowerRoman"/>
          <w:cols w:space="720"/>
          <w:titlePg/>
          <w:docGrid w:linePitch="299"/>
        </w:sectPr>
      </w:pPr>
    </w:p>
    <w:p w14:paraId="49B9A733" w14:textId="77777777" w:rsidR="0095176A" w:rsidRPr="00423CA4" w:rsidRDefault="0095176A" w:rsidP="003B4E19">
      <w:pPr>
        <w:rPr>
          <w:lang w:val="en-GB"/>
        </w:rPr>
      </w:pPr>
    </w:p>
    <w:p w14:paraId="7250307B" w14:textId="77777777" w:rsidR="0095176A" w:rsidRPr="00423CA4" w:rsidRDefault="0095176A" w:rsidP="003B4E19">
      <w:pPr>
        <w:rPr>
          <w:lang w:val="en-GB"/>
        </w:rPr>
      </w:pPr>
    </w:p>
    <w:p w14:paraId="0960E08A" w14:textId="77777777" w:rsidR="0095176A" w:rsidRPr="00423CA4" w:rsidRDefault="0095176A" w:rsidP="003B4E19">
      <w:pPr>
        <w:rPr>
          <w:lang w:val="en-GB"/>
        </w:rPr>
      </w:pPr>
    </w:p>
    <w:p w14:paraId="6492B95D" w14:textId="77777777" w:rsidR="0095176A" w:rsidRPr="00423CA4" w:rsidRDefault="0095176A" w:rsidP="003B4E19">
      <w:pPr>
        <w:rPr>
          <w:lang w:val="en-GB"/>
        </w:rPr>
      </w:pPr>
    </w:p>
    <w:p w14:paraId="6BDE1D91" w14:textId="77777777" w:rsidR="0095176A" w:rsidRPr="00423CA4" w:rsidRDefault="0095176A" w:rsidP="003B4E19">
      <w:pPr>
        <w:rPr>
          <w:lang w:val="en-GB"/>
        </w:rPr>
      </w:pPr>
    </w:p>
    <w:p w14:paraId="43213C63" w14:textId="77777777" w:rsidR="0095176A" w:rsidRPr="00423CA4" w:rsidRDefault="0095176A" w:rsidP="003B4E19">
      <w:pPr>
        <w:rPr>
          <w:lang w:val="en-GB"/>
        </w:rPr>
      </w:pPr>
    </w:p>
    <w:p w14:paraId="6D166D6A" w14:textId="77777777" w:rsidR="0095176A" w:rsidRPr="00423CA4" w:rsidRDefault="0095176A" w:rsidP="003B4E19">
      <w:pPr>
        <w:rPr>
          <w:lang w:val="en-GB"/>
        </w:rPr>
      </w:pPr>
    </w:p>
    <w:p w14:paraId="10707857" w14:textId="77777777" w:rsidR="0095176A" w:rsidRPr="00423CA4" w:rsidRDefault="0095176A" w:rsidP="003B4E19">
      <w:pPr>
        <w:rPr>
          <w:lang w:val="en-GB"/>
        </w:rPr>
      </w:pPr>
    </w:p>
    <w:p w14:paraId="45C56C9C" w14:textId="77777777" w:rsidR="0095176A" w:rsidRPr="00423CA4" w:rsidRDefault="0095176A" w:rsidP="003B4E19">
      <w:pPr>
        <w:rPr>
          <w:lang w:val="en-GB"/>
        </w:rPr>
      </w:pPr>
    </w:p>
    <w:p w14:paraId="41E46FB1" w14:textId="77777777" w:rsidR="0095176A" w:rsidRPr="00423CA4" w:rsidRDefault="0095176A" w:rsidP="003B4E19">
      <w:pPr>
        <w:rPr>
          <w:lang w:val="en-GB"/>
        </w:rPr>
      </w:pPr>
    </w:p>
    <w:p w14:paraId="6786A124" w14:textId="77777777" w:rsidR="0095176A" w:rsidRPr="00423CA4" w:rsidRDefault="0095176A" w:rsidP="003B4E19">
      <w:pPr>
        <w:rPr>
          <w:lang w:val="en-GB"/>
        </w:rPr>
      </w:pPr>
    </w:p>
    <w:p w14:paraId="32E0C0A4" w14:textId="77777777" w:rsidR="0095176A" w:rsidRPr="00760E1F" w:rsidRDefault="0095176A" w:rsidP="00760E1F">
      <w:pPr>
        <w:pStyle w:val="Copyrights"/>
      </w:pPr>
      <w:bookmarkStart w:id="1" w:name="_Hlk17875735"/>
      <w:r w:rsidRPr="00760E1F">
        <w:t>©2021 Khazanah Research Institute September 2021</w:t>
      </w:r>
    </w:p>
    <w:p w14:paraId="734B0FE5" w14:textId="77777777" w:rsidR="0095176A" w:rsidRPr="00760E1F" w:rsidRDefault="0095176A" w:rsidP="00760E1F">
      <w:pPr>
        <w:pStyle w:val="Copyrights"/>
      </w:pPr>
    </w:p>
    <w:p w14:paraId="21ADA680" w14:textId="77777777" w:rsidR="0095176A" w:rsidRPr="00760E1F" w:rsidRDefault="0095176A" w:rsidP="00760E1F">
      <w:pPr>
        <w:pStyle w:val="Copyrights"/>
      </w:pPr>
      <w:r w:rsidRPr="00760E1F">
        <w:t xml:space="preserve">Building Resilience: Towards Inclusive Social Protection in Malaysia. – Kuala Lumpur, Malaysia: Khazanah Research Institute </w:t>
      </w:r>
    </w:p>
    <w:p w14:paraId="1DD93BF7" w14:textId="77777777" w:rsidR="0095176A" w:rsidRPr="00760E1F" w:rsidRDefault="0095176A" w:rsidP="00760E1F">
      <w:pPr>
        <w:pStyle w:val="Copyrights"/>
      </w:pPr>
    </w:p>
    <w:p w14:paraId="31DE46CD" w14:textId="77777777" w:rsidR="0095176A" w:rsidRPr="00760E1F" w:rsidRDefault="0095176A" w:rsidP="00760E1F">
      <w:pPr>
        <w:pStyle w:val="Copyrights"/>
      </w:pPr>
      <w:r w:rsidRPr="00760E1F">
        <w:t xml:space="preserve">Lorem ipsum </w:t>
      </w:r>
      <w:proofErr w:type="spellStart"/>
      <w:r w:rsidRPr="00760E1F">
        <w:t>dolor</w:t>
      </w:r>
      <w:proofErr w:type="spellEnd"/>
      <w:r w:rsidRPr="00760E1F">
        <w:t xml:space="preserve"> </w:t>
      </w:r>
      <w:proofErr w:type="gramStart"/>
      <w:r w:rsidRPr="00760E1F">
        <w:t>sit</w:t>
      </w:r>
      <w:proofErr w:type="gramEnd"/>
      <w:r w:rsidRPr="00760E1F">
        <w:t xml:space="preserve"> </w:t>
      </w:r>
      <w:proofErr w:type="spellStart"/>
      <w:r w:rsidRPr="00760E1F">
        <w:t>amet</w:t>
      </w:r>
      <w:proofErr w:type="spellEnd"/>
      <w:r w:rsidRPr="00760E1F">
        <w:t xml:space="preserve">, </w:t>
      </w:r>
      <w:proofErr w:type="spellStart"/>
      <w:r w:rsidRPr="00760E1F">
        <w:t>consectetur</w:t>
      </w:r>
      <w:proofErr w:type="spellEnd"/>
      <w:r w:rsidRPr="00760E1F">
        <w:t xml:space="preserve"> </w:t>
      </w:r>
      <w:proofErr w:type="spellStart"/>
      <w:r w:rsidRPr="00760E1F">
        <w:t>adipiscing</w:t>
      </w:r>
      <w:proofErr w:type="spellEnd"/>
      <w:r w:rsidRPr="00760E1F">
        <w:t xml:space="preserve"> </w:t>
      </w:r>
      <w:proofErr w:type="spellStart"/>
      <w:r w:rsidRPr="00760E1F">
        <w:t>elit</w:t>
      </w:r>
      <w:proofErr w:type="spellEnd"/>
      <w:r w:rsidRPr="00760E1F">
        <w:t xml:space="preserve">. </w:t>
      </w:r>
      <w:proofErr w:type="spellStart"/>
      <w:r w:rsidRPr="00760E1F">
        <w:t>Nulla</w:t>
      </w:r>
      <w:proofErr w:type="spellEnd"/>
      <w:r w:rsidRPr="00760E1F">
        <w:t xml:space="preserve"> </w:t>
      </w:r>
      <w:proofErr w:type="spellStart"/>
      <w:r w:rsidRPr="00760E1F">
        <w:t>facilisi</w:t>
      </w:r>
      <w:proofErr w:type="spellEnd"/>
      <w:r w:rsidRPr="00760E1F">
        <w:t xml:space="preserve">. </w:t>
      </w:r>
      <w:proofErr w:type="spellStart"/>
      <w:r w:rsidRPr="00760E1F">
        <w:t>Vivamus</w:t>
      </w:r>
      <w:proofErr w:type="spellEnd"/>
      <w:r w:rsidRPr="00760E1F">
        <w:t xml:space="preserve"> </w:t>
      </w:r>
      <w:proofErr w:type="spellStart"/>
      <w:r w:rsidRPr="00760E1F">
        <w:t>quis</w:t>
      </w:r>
      <w:proofErr w:type="spellEnd"/>
      <w:r w:rsidRPr="00760E1F">
        <w:t xml:space="preserve"> </w:t>
      </w:r>
      <w:proofErr w:type="spellStart"/>
      <w:r w:rsidRPr="00760E1F">
        <w:t>consequat</w:t>
      </w:r>
      <w:proofErr w:type="spellEnd"/>
      <w:r w:rsidRPr="00760E1F">
        <w:t xml:space="preserve"> </w:t>
      </w:r>
      <w:proofErr w:type="spellStart"/>
      <w:r w:rsidRPr="00760E1F">
        <w:t>justo</w:t>
      </w:r>
      <w:proofErr w:type="spellEnd"/>
      <w:r w:rsidRPr="00760E1F">
        <w:t xml:space="preserve">. </w:t>
      </w:r>
      <w:proofErr w:type="spellStart"/>
      <w:r w:rsidRPr="00760E1F">
        <w:t>Aliquam</w:t>
      </w:r>
      <w:proofErr w:type="spellEnd"/>
      <w:r w:rsidRPr="00760E1F">
        <w:t xml:space="preserve"> </w:t>
      </w:r>
      <w:proofErr w:type="spellStart"/>
      <w:r w:rsidRPr="00760E1F">
        <w:t>erat</w:t>
      </w:r>
      <w:proofErr w:type="spellEnd"/>
      <w:r w:rsidRPr="00760E1F">
        <w:t xml:space="preserve"> </w:t>
      </w:r>
      <w:proofErr w:type="spellStart"/>
      <w:r w:rsidRPr="00760E1F">
        <w:t>volutpat</w:t>
      </w:r>
      <w:proofErr w:type="spellEnd"/>
      <w:r w:rsidRPr="00760E1F">
        <w:t xml:space="preserve">. </w:t>
      </w:r>
      <w:proofErr w:type="spellStart"/>
      <w:r w:rsidRPr="00760E1F">
        <w:t>Suspendisse</w:t>
      </w:r>
      <w:proofErr w:type="spellEnd"/>
      <w:r w:rsidRPr="00760E1F">
        <w:t xml:space="preserve"> </w:t>
      </w:r>
      <w:proofErr w:type="spellStart"/>
      <w:r w:rsidRPr="00760E1F">
        <w:t>suscipit</w:t>
      </w:r>
      <w:proofErr w:type="spellEnd"/>
      <w:r w:rsidRPr="00760E1F">
        <w:t xml:space="preserve">, mi non </w:t>
      </w:r>
      <w:proofErr w:type="spellStart"/>
      <w:r w:rsidRPr="00760E1F">
        <w:t>tincidunt</w:t>
      </w:r>
      <w:proofErr w:type="spellEnd"/>
      <w:r w:rsidRPr="00760E1F">
        <w:t xml:space="preserve"> </w:t>
      </w:r>
      <w:proofErr w:type="spellStart"/>
      <w:r w:rsidRPr="00760E1F">
        <w:t>tincidunt</w:t>
      </w:r>
      <w:proofErr w:type="spellEnd"/>
      <w:r w:rsidRPr="00760E1F">
        <w:t xml:space="preserve">, </w:t>
      </w:r>
      <w:proofErr w:type="spellStart"/>
      <w:r w:rsidRPr="00760E1F">
        <w:t>augue</w:t>
      </w:r>
      <w:proofErr w:type="spellEnd"/>
      <w:r w:rsidRPr="00760E1F">
        <w:t xml:space="preserve"> </w:t>
      </w:r>
      <w:proofErr w:type="spellStart"/>
      <w:r w:rsidRPr="00760E1F">
        <w:t>sapien</w:t>
      </w:r>
      <w:proofErr w:type="spellEnd"/>
      <w:r w:rsidRPr="00760E1F">
        <w:t xml:space="preserve"> convallis mi, id </w:t>
      </w:r>
      <w:proofErr w:type="spellStart"/>
      <w:r w:rsidRPr="00760E1F">
        <w:t>feugiat</w:t>
      </w:r>
      <w:proofErr w:type="spellEnd"/>
      <w:r w:rsidRPr="00760E1F">
        <w:t xml:space="preserve"> </w:t>
      </w:r>
      <w:proofErr w:type="spellStart"/>
      <w:r w:rsidRPr="00760E1F">
        <w:t>nisl</w:t>
      </w:r>
      <w:proofErr w:type="spellEnd"/>
      <w:r w:rsidRPr="00760E1F">
        <w:t xml:space="preserve"> </w:t>
      </w:r>
      <w:proofErr w:type="spellStart"/>
      <w:r w:rsidRPr="00760E1F">
        <w:t>sapien</w:t>
      </w:r>
      <w:proofErr w:type="spellEnd"/>
      <w:r w:rsidRPr="00760E1F">
        <w:t xml:space="preserve"> ac lorem. In </w:t>
      </w:r>
      <w:proofErr w:type="spellStart"/>
      <w:r w:rsidRPr="00760E1F">
        <w:t>blandit</w:t>
      </w:r>
      <w:proofErr w:type="spellEnd"/>
      <w:r w:rsidRPr="00760E1F">
        <w:t xml:space="preserve"> </w:t>
      </w:r>
      <w:proofErr w:type="spellStart"/>
      <w:r w:rsidRPr="00760E1F">
        <w:t>metus</w:t>
      </w:r>
      <w:proofErr w:type="spellEnd"/>
      <w:r w:rsidRPr="00760E1F">
        <w:t xml:space="preserve"> nec eros </w:t>
      </w:r>
      <w:proofErr w:type="spellStart"/>
      <w:r w:rsidRPr="00760E1F">
        <w:t>porttitor</w:t>
      </w:r>
      <w:proofErr w:type="spellEnd"/>
      <w:r w:rsidRPr="00760E1F">
        <w:t xml:space="preserve">, in </w:t>
      </w:r>
      <w:proofErr w:type="spellStart"/>
      <w:r w:rsidRPr="00760E1F">
        <w:t>tincidunt</w:t>
      </w:r>
      <w:proofErr w:type="spellEnd"/>
      <w:r w:rsidRPr="00760E1F">
        <w:t xml:space="preserve"> </w:t>
      </w:r>
      <w:proofErr w:type="spellStart"/>
      <w:r w:rsidRPr="00760E1F">
        <w:t>nisl</w:t>
      </w:r>
      <w:proofErr w:type="spellEnd"/>
      <w:r w:rsidRPr="00760E1F">
        <w:t xml:space="preserve"> </w:t>
      </w:r>
      <w:proofErr w:type="spellStart"/>
      <w:r w:rsidRPr="00760E1F">
        <w:t>rhoncus</w:t>
      </w:r>
      <w:proofErr w:type="spellEnd"/>
      <w:r w:rsidRPr="00760E1F">
        <w:t xml:space="preserve">. Mauris </w:t>
      </w:r>
      <w:proofErr w:type="spellStart"/>
      <w:r w:rsidRPr="00760E1F">
        <w:t>sed</w:t>
      </w:r>
      <w:proofErr w:type="spellEnd"/>
      <w:r w:rsidRPr="00760E1F">
        <w:t xml:space="preserve"> </w:t>
      </w:r>
      <w:proofErr w:type="spellStart"/>
      <w:r w:rsidRPr="00760E1F">
        <w:t>dolor</w:t>
      </w:r>
      <w:proofErr w:type="spellEnd"/>
      <w:r w:rsidRPr="00760E1F">
        <w:t xml:space="preserve"> et </w:t>
      </w:r>
      <w:proofErr w:type="spellStart"/>
      <w:r w:rsidRPr="00760E1F">
        <w:t>nulla</w:t>
      </w:r>
      <w:proofErr w:type="spellEnd"/>
      <w:r w:rsidRPr="00760E1F">
        <w:t xml:space="preserve"> </w:t>
      </w:r>
      <w:proofErr w:type="spellStart"/>
      <w:r w:rsidRPr="00760E1F">
        <w:t>bibendum</w:t>
      </w:r>
      <w:proofErr w:type="spellEnd"/>
      <w:r w:rsidRPr="00760E1F">
        <w:t xml:space="preserve"> </w:t>
      </w:r>
      <w:proofErr w:type="spellStart"/>
      <w:r w:rsidRPr="00760E1F">
        <w:t>eleifend</w:t>
      </w:r>
      <w:proofErr w:type="spellEnd"/>
      <w:r w:rsidRPr="00760E1F">
        <w:t xml:space="preserve">. Donec et </w:t>
      </w:r>
      <w:proofErr w:type="spellStart"/>
      <w:r w:rsidRPr="00760E1F">
        <w:t>est</w:t>
      </w:r>
      <w:proofErr w:type="spellEnd"/>
      <w:r w:rsidRPr="00760E1F">
        <w:t xml:space="preserve"> </w:t>
      </w:r>
      <w:proofErr w:type="spellStart"/>
      <w:r w:rsidRPr="00760E1F">
        <w:t>ut</w:t>
      </w:r>
      <w:proofErr w:type="spellEnd"/>
      <w:r w:rsidRPr="00760E1F">
        <w:t xml:space="preserve"> ligula </w:t>
      </w:r>
      <w:proofErr w:type="spellStart"/>
      <w:r w:rsidRPr="00760E1F">
        <w:t>ullamcorper</w:t>
      </w:r>
      <w:proofErr w:type="spellEnd"/>
      <w:r w:rsidRPr="00760E1F">
        <w:t xml:space="preserve"> </w:t>
      </w:r>
      <w:proofErr w:type="spellStart"/>
      <w:r w:rsidRPr="00760E1F">
        <w:t>sagittis</w:t>
      </w:r>
      <w:proofErr w:type="spellEnd"/>
      <w:r w:rsidRPr="00760E1F">
        <w:t xml:space="preserve">. Vestibulum ante ipsum </w:t>
      </w:r>
      <w:proofErr w:type="spellStart"/>
      <w:r w:rsidRPr="00760E1F">
        <w:t>primis</w:t>
      </w:r>
      <w:proofErr w:type="spellEnd"/>
      <w:r w:rsidRPr="00760E1F">
        <w:t xml:space="preserve"> in </w:t>
      </w:r>
      <w:proofErr w:type="spellStart"/>
      <w:r w:rsidRPr="00760E1F">
        <w:t>faucibus</w:t>
      </w:r>
      <w:proofErr w:type="spellEnd"/>
      <w:r w:rsidRPr="00760E1F">
        <w:t xml:space="preserve"> </w:t>
      </w:r>
      <w:proofErr w:type="spellStart"/>
      <w:r w:rsidRPr="00760E1F">
        <w:t>orci</w:t>
      </w:r>
      <w:proofErr w:type="spellEnd"/>
      <w:r w:rsidRPr="00760E1F">
        <w:t xml:space="preserve"> </w:t>
      </w:r>
      <w:proofErr w:type="spellStart"/>
      <w:r w:rsidRPr="00760E1F">
        <w:t>luctus</w:t>
      </w:r>
      <w:proofErr w:type="spellEnd"/>
      <w:r w:rsidRPr="00760E1F">
        <w:t xml:space="preserve"> et </w:t>
      </w:r>
      <w:proofErr w:type="spellStart"/>
      <w:r w:rsidRPr="00760E1F">
        <w:t>ultrices</w:t>
      </w:r>
      <w:proofErr w:type="spellEnd"/>
      <w:r w:rsidRPr="00760E1F">
        <w:t xml:space="preserve"> </w:t>
      </w:r>
      <w:proofErr w:type="spellStart"/>
      <w:r w:rsidRPr="00760E1F">
        <w:t>posuere</w:t>
      </w:r>
      <w:proofErr w:type="spellEnd"/>
      <w:r w:rsidRPr="00760E1F">
        <w:t xml:space="preserve"> </w:t>
      </w:r>
      <w:proofErr w:type="spellStart"/>
      <w:r w:rsidRPr="00760E1F">
        <w:t>cubilia</w:t>
      </w:r>
      <w:proofErr w:type="spellEnd"/>
      <w:r w:rsidRPr="00760E1F">
        <w:t xml:space="preserve"> curae; Morbi convallis </w:t>
      </w:r>
      <w:proofErr w:type="spellStart"/>
      <w:r w:rsidRPr="00760E1F">
        <w:t>risus</w:t>
      </w:r>
      <w:proofErr w:type="spellEnd"/>
      <w:r w:rsidRPr="00760E1F">
        <w:t xml:space="preserve"> </w:t>
      </w:r>
      <w:proofErr w:type="spellStart"/>
      <w:r w:rsidRPr="00760E1F">
        <w:t>ut</w:t>
      </w:r>
      <w:proofErr w:type="spellEnd"/>
      <w:r w:rsidRPr="00760E1F">
        <w:t xml:space="preserve"> semper </w:t>
      </w:r>
      <w:proofErr w:type="spellStart"/>
      <w:r w:rsidRPr="00760E1F">
        <w:t>ullamcorper</w:t>
      </w:r>
      <w:proofErr w:type="spellEnd"/>
      <w:r w:rsidRPr="00760E1F">
        <w:t xml:space="preserve">. Integer nec </w:t>
      </w:r>
      <w:proofErr w:type="spellStart"/>
      <w:r w:rsidRPr="00760E1F">
        <w:t>justo</w:t>
      </w:r>
      <w:proofErr w:type="spellEnd"/>
      <w:r w:rsidRPr="00760E1F">
        <w:t xml:space="preserve"> non libero </w:t>
      </w:r>
      <w:proofErr w:type="spellStart"/>
      <w:r w:rsidRPr="00760E1F">
        <w:t>vulputate</w:t>
      </w:r>
      <w:proofErr w:type="spellEnd"/>
      <w:r w:rsidRPr="00760E1F">
        <w:t xml:space="preserve"> </w:t>
      </w:r>
      <w:proofErr w:type="spellStart"/>
      <w:r w:rsidRPr="00760E1F">
        <w:t>suscipit</w:t>
      </w:r>
      <w:proofErr w:type="spellEnd"/>
      <w:r w:rsidRPr="00760E1F">
        <w:t xml:space="preserve">. Sed </w:t>
      </w:r>
      <w:proofErr w:type="spellStart"/>
      <w:r w:rsidRPr="00760E1F">
        <w:t>euismod</w:t>
      </w:r>
      <w:proofErr w:type="spellEnd"/>
      <w:r w:rsidRPr="00760E1F">
        <w:t xml:space="preserve"> </w:t>
      </w:r>
      <w:proofErr w:type="spellStart"/>
      <w:r w:rsidRPr="00760E1F">
        <w:t>tellus</w:t>
      </w:r>
      <w:proofErr w:type="spellEnd"/>
      <w:r w:rsidRPr="00760E1F">
        <w:t xml:space="preserve"> ac </w:t>
      </w:r>
      <w:proofErr w:type="spellStart"/>
      <w:r w:rsidRPr="00760E1F">
        <w:t>augue</w:t>
      </w:r>
      <w:proofErr w:type="spellEnd"/>
      <w:r w:rsidRPr="00760E1F">
        <w:t xml:space="preserve"> </w:t>
      </w:r>
      <w:proofErr w:type="spellStart"/>
      <w:r w:rsidRPr="00760E1F">
        <w:t>faucibus</w:t>
      </w:r>
      <w:proofErr w:type="spellEnd"/>
      <w:r w:rsidRPr="00760E1F">
        <w:t xml:space="preserve">, nec </w:t>
      </w:r>
      <w:proofErr w:type="spellStart"/>
      <w:r w:rsidRPr="00760E1F">
        <w:t>volutpat</w:t>
      </w:r>
      <w:proofErr w:type="spellEnd"/>
      <w:r w:rsidRPr="00760E1F">
        <w:t xml:space="preserve"> </w:t>
      </w:r>
      <w:proofErr w:type="spellStart"/>
      <w:r w:rsidRPr="00760E1F">
        <w:t>orci</w:t>
      </w:r>
      <w:proofErr w:type="spellEnd"/>
      <w:r w:rsidRPr="00760E1F">
        <w:t xml:space="preserve"> </w:t>
      </w:r>
      <w:proofErr w:type="spellStart"/>
      <w:r w:rsidRPr="00760E1F">
        <w:t>elementum</w:t>
      </w:r>
      <w:proofErr w:type="spellEnd"/>
      <w:r w:rsidRPr="00760E1F">
        <w:t>.:</w:t>
      </w:r>
    </w:p>
    <w:p w14:paraId="374EF8AB" w14:textId="77777777" w:rsidR="0095176A" w:rsidRPr="00760E1F" w:rsidRDefault="0095176A" w:rsidP="00760E1F">
      <w:pPr>
        <w:pStyle w:val="Copyrights"/>
      </w:pPr>
    </w:p>
    <w:p w14:paraId="6BA69BEC" w14:textId="77777777" w:rsidR="0095176A" w:rsidRPr="00760E1F" w:rsidRDefault="0095176A" w:rsidP="00760E1F">
      <w:pPr>
        <w:pStyle w:val="Copyrights"/>
      </w:pPr>
      <w:r w:rsidRPr="00760E1F">
        <w:t xml:space="preserve">Attribution – Lorem ipsum </w:t>
      </w:r>
      <w:proofErr w:type="spellStart"/>
      <w:r w:rsidRPr="00760E1F">
        <w:t>dolor</w:t>
      </w:r>
      <w:proofErr w:type="spellEnd"/>
      <w:r w:rsidRPr="00760E1F">
        <w:t xml:space="preserve"> </w:t>
      </w:r>
      <w:proofErr w:type="gramStart"/>
      <w:r w:rsidRPr="00760E1F">
        <w:t>sit</w:t>
      </w:r>
      <w:proofErr w:type="gramEnd"/>
      <w:r w:rsidRPr="00760E1F">
        <w:t xml:space="preserve"> </w:t>
      </w:r>
      <w:proofErr w:type="spellStart"/>
      <w:r w:rsidRPr="00760E1F">
        <w:t>amet</w:t>
      </w:r>
      <w:proofErr w:type="spellEnd"/>
      <w:r w:rsidRPr="00760E1F">
        <w:t xml:space="preserve">, </w:t>
      </w:r>
      <w:proofErr w:type="spellStart"/>
      <w:r w:rsidRPr="00760E1F">
        <w:t>consectetur</w:t>
      </w:r>
      <w:proofErr w:type="spellEnd"/>
      <w:r w:rsidRPr="00760E1F">
        <w:t xml:space="preserve"> </w:t>
      </w:r>
      <w:proofErr w:type="spellStart"/>
      <w:r w:rsidRPr="00760E1F">
        <w:t>adipiscing</w:t>
      </w:r>
      <w:proofErr w:type="spellEnd"/>
      <w:r w:rsidRPr="00760E1F">
        <w:t xml:space="preserve"> </w:t>
      </w:r>
      <w:proofErr w:type="spellStart"/>
      <w:r w:rsidRPr="00760E1F">
        <w:t>elit</w:t>
      </w:r>
      <w:proofErr w:type="spellEnd"/>
      <w:r w:rsidRPr="00760E1F">
        <w:t xml:space="preserve">. </w:t>
      </w:r>
      <w:proofErr w:type="spellStart"/>
      <w:r w:rsidRPr="00760E1F">
        <w:t>Nulla</w:t>
      </w:r>
      <w:proofErr w:type="spellEnd"/>
      <w:r w:rsidRPr="00760E1F">
        <w:t xml:space="preserve"> </w:t>
      </w:r>
      <w:proofErr w:type="spellStart"/>
      <w:r w:rsidRPr="00760E1F">
        <w:t>facilisi</w:t>
      </w:r>
      <w:proofErr w:type="spellEnd"/>
      <w:r w:rsidRPr="00760E1F">
        <w:t xml:space="preserve">. </w:t>
      </w:r>
      <w:proofErr w:type="spellStart"/>
      <w:r w:rsidRPr="00760E1F">
        <w:t>Vivamus</w:t>
      </w:r>
      <w:proofErr w:type="spellEnd"/>
      <w:r w:rsidRPr="00760E1F">
        <w:t xml:space="preserve"> </w:t>
      </w:r>
      <w:proofErr w:type="spellStart"/>
      <w:r w:rsidRPr="00760E1F">
        <w:t>quis</w:t>
      </w:r>
      <w:proofErr w:type="spellEnd"/>
      <w:r w:rsidRPr="00760E1F">
        <w:t xml:space="preserve"> </w:t>
      </w:r>
      <w:proofErr w:type="spellStart"/>
      <w:r w:rsidRPr="00760E1F">
        <w:t>consequat</w:t>
      </w:r>
      <w:proofErr w:type="spellEnd"/>
      <w:r w:rsidRPr="00760E1F">
        <w:t xml:space="preserve"> </w:t>
      </w:r>
      <w:proofErr w:type="spellStart"/>
      <w:r w:rsidRPr="00760E1F">
        <w:t>justo</w:t>
      </w:r>
      <w:proofErr w:type="spellEnd"/>
      <w:r w:rsidRPr="00760E1F">
        <w:t xml:space="preserve">. </w:t>
      </w:r>
      <w:proofErr w:type="spellStart"/>
      <w:r w:rsidRPr="00760E1F">
        <w:t>Aliquam</w:t>
      </w:r>
      <w:proofErr w:type="spellEnd"/>
      <w:r w:rsidRPr="00760E1F">
        <w:t xml:space="preserve"> </w:t>
      </w:r>
      <w:proofErr w:type="spellStart"/>
      <w:r w:rsidRPr="00760E1F">
        <w:t>erat</w:t>
      </w:r>
      <w:proofErr w:type="spellEnd"/>
      <w:r w:rsidRPr="00760E1F">
        <w:t xml:space="preserve"> </w:t>
      </w:r>
      <w:proofErr w:type="spellStart"/>
      <w:r w:rsidRPr="00760E1F">
        <w:t>volutpat</w:t>
      </w:r>
      <w:proofErr w:type="spellEnd"/>
      <w:r w:rsidRPr="00760E1F">
        <w:t xml:space="preserve">. </w:t>
      </w:r>
      <w:proofErr w:type="spellStart"/>
      <w:r w:rsidRPr="00760E1F">
        <w:t>Suspendisse</w:t>
      </w:r>
      <w:proofErr w:type="spellEnd"/>
      <w:r w:rsidRPr="00760E1F">
        <w:t xml:space="preserve"> </w:t>
      </w:r>
      <w:proofErr w:type="spellStart"/>
      <w:r w:rsidRPr="00760E1F">
        <w:t>suscipit</w:t>
      </w:r>
      <w:proofErr w:type="spellEnd"/>
      <w:r w:rsidRPr="00760E1F">
        <w:t xml:space="preserve">, mi non </w:t>
      </w:r>
      <w:proofErr w:type="spellStart"/>
      <w:r w:rsidRPr="00760E1F">
        <w:t>tincidunt</w:t>
      </w:r>
      <w:proofErr w:type="spellEnd"/>
      <w:r w:rsidRPr="00760E1F">
        <w:t xml:space="preserve"> </w:t>
      </w:r>
      <w:proofErr w:type="spellStart"/>
      <w:r w:rsidRPr="00760E1F">
        <w:t>tincidunt</w:t>
      </w:r>
      <w:proofErr w:type="spellEnd"/>
      <w:r w:rsidRPr="00760E1F">
        <w:t xml:space="preserve">, </w:t>
      </w:r>
      <w:proofErr w:type="spellStart"/>
      <w:r w:rsidRPr="00760E1F">
        <w:t>augue</w:t>
      </w:r>
      <w:proofErr w:type="spellEnd"/>
      <w:r w:rsidRPr="00760E1F">
        <w:t xml:space="preserve"> </w:t>
      </w:r>
      <w:proofErr w:type="spellStart"/>
      <w:r w:rsidRPr="00760E1F">
        <w:t>sapien</w:t>
      </w:r>
      <w:proofErr w:type="spellEnd"/>
      <w:r w:rsidRPr="00760E1F">
        <w:t xml:space="preserve"> convallis mi, id </w:t>
      </w:r>
      <w:proofErr w:type="spellStart"/>
      <w:r w:rsidRPr="00760E1F">
        <w:t>feugiat</w:t>
      </w:r>
      <w:proofErr w:type="spellEnd"/>
      <w:r w:rsidRPr="00760E1F">
        <w:t xml:space="preserve"> </w:t>
      </w:r>
      <w:proofErr w:type="spellStart"/>
      <w:r w:rsidRPr="00760E1F">
        <w:t>nisl</w:t>
      </w:r>
      <w:proofErr w:type="spellEnd"/>
      <w:r w:rsidRPr="00760E1F">
        <w:t xml:space="preserve"> </w:t>
      </w:r>
      <w:proofErr w:type="spellStart"/>
      <w:r w:rsidRPr="00760E1F">
        <w:t>sapien</w:t>
      </w:r>
      <w:proofErr w:type="spellEnd"/>
      <w:r w:rsidRPr="00760E1F">
        <w:t xml:space="preserve"> ac lorem. </w:t>
      </w:r>
    </w:p>
    <w:p w14:paraId="71B8AAD6" w14:textId="77777777" w:rsidR="0095176A" w:rsidRPr="00760E1F" w:rsidRDefault="0095176A" w:rsidP="00760E1F">
      <w:pPr>
        <w:pStyle w:val="Copyrights"/>
      </w:pPr>
    </w:p>
    <w:p w14:paraId="547EC88E" w14:textId="77777777" w:rsidR="0095176A" w:rsidRPr="00760E1F" w:rsidRDefault="0095176A" w:rsidP="00760E1F">
      <w:pPr>
        <w:pStyle w:val="Copyrights"/>
      </w:pPr>
      <w:r w:rsidRPr="00760E1F">
        <w:t xml:space="preserve">Translations – Lorem ipsum </w:t>
      </w:r>
      <w:proofErr w:type="spellStart"/>
      <w:r w:rsidRPr="00760E1F">
        <w:t>dolor</w:t>
      </w:r>
      <w:proofErr w:type="spellEnd"/>
      <w:r w:rsidRPr="00760E1F">
        <w:t xml:space="preserve"> sit </w:t>
      </w:r>
      <w:proofErr w:type="spellStart"/>
      <w:r w:rsidRPr="00760E1F">
        <w:t>amet</w:t>
      </w:r>
      <w:proofErr w:type="spellEnd"/>
      <w:r w:rsidRPr="00760E1F">
        <w:t xml:space="preserve">, </w:t>
      </w:r>
      <w:proofErr w:type="spellStart"/>
      <w:r w:rsidRPr="00760E1F">
        <w:t>consectetur</w:t>
      </w:r>
      <w:proofErr w:type="spellEnd"/>
      <w:r w:rsidRPr="00760E1F">
        <w:t xml:space="preserve"> </w:t>
      </w:r>
      <w:proofErr w:type="spellStart"/>
      <w:r w:rsidRPr="00760E1F">
        <w:t>adipiscing</w:t>
      </w:r>
      <w:proofErr w:type="spellEnd"/>
      <w:r w:rsidRPr="00760E1F">
        <w:t xml:space="preserve"> </w:t>
      </w:r>
      <w:proofErr w:type="spellStart"/>
      <w:r w:rsidRPr="00760E1F">
        <w:t>elit</w:t>
      </w:r>
      <w:proofErr w:type="spellEnd"/>
      <w:r w:rsidRPr="00760E1F">
        <w:t xml:space="preserve">. </w:t>
      </w:r>
      <w:proofErr w:type="spellStart"/>
      <w:r w:rsidRPr="00760E1F">
        <w:t>Nulla</w:t>
      </w:r>
      <w:proofErr w:type="spellEnd"/>
      <w:r w:rsidRPr="00760E1F">
        <w:t xml:space="preserve"> </w:t>
      </w:r>
      <w:proofErr w:type="spellStart"/>
      <w:r w:rsidRPr="00760E1F">
        <w:t>facilisi</w:t>
      </w:r>
      <w:proofErr w:type="spellEnd"/>
      <w:r w:rsidRPr="00760E1F">
        <w:t xml:space="preserve">. </w:t>
      </w:r>
      <w:proofErr w:type="spellStart"/>
      <w:r w:rsidRPr="00760E1F">
        <w:t>Vivamus</w:t>
      </w:r>
      <w:proofErr w:type="spellEnd"/>
      <w:r w:rsidRPr="00760E1F">
        <w:t xml:space="preserve"> </w:t>
      </w:r>
      <w:proofErr w:type="spellStart"/>
      <w:r w:rsidRPr="00760E1F">
        <w:t>quis</w:t>
      </w:r>
      <w:proofErr w:type="spellEnd"/>
      <w:r w:rsidRPr="00760E1F">
        <w:t xml:space="preserve"> </w:t>
      </w:r>
      <w:proofErr w:type="spellStart"/>
      <w:r w:rsidRPr="00760E1F">
        <w:t>consequat</w:t>
      </w:r>
      <w:proofErr w:type="spellEnd"/>
      <w:r w:rsidRPr="00760E1F">
        <w:t xml:space="preserve"> </w:t>
      </w:r>
      <w:proofErr w:type="spellStart"/>
      <w:r w:rsidRPr="00760E1F">
        <w:t>justo</w:t>
      </w:r>
      <w:proofErr w:type="spellEnd"/>
      <w:r w:rsidRPr="00760E1F">
        <w:t xml:space="preserve">. </w:t>
      </w:r>
      <w:proofErr w:type="spellStart"/>
      <w:r w:rsidRPr="00760E1F">
        <w:t>Aliquam</w:t>
      </w:r>
      <w:proofErr w:type="spellEnd"/>
      <w:r w:rsidRPr="00760E1F">
        <w:t xml:space="preserve"> </w:t>
      </w:r>
      <w:proofErr w:type="spellStart"/>
      <w:r w:rsidRPr="00760E1F">
        <w:t>erat</w:t>
      </w:r>
      <w:proofErr w:type="spellEnd"/>
      <w:r w:rsidRPr="00760E1F">
        <w:t xml:space="preserve"> </w:t>
      </w:r>
      <w:proofErr w:type="spellStart"/>
      <w:r w:rsidRPr="00760E1F">
        <w:t>volutpat</w:t>
      </w:r>
      <w:proofErr w:type="spellEnd"/>
      <w:r w:rsidRPr="00760E1F">
        <w:t xml:space="preserve">. </w:t>
      </w:r>
      <w:proofErr w:type="spellStart"/>
      <w:r w:rsidRPr="00760E1F">
        <w:t>Suspendisse</w:t>
      </w:r>
      <w:proofErr w:type="spellEnd"/>
      <w:r w:rsidRPr="00760E1F">
        <w:t xml:space="preserve"> </w:t>
      </w:r>
      <w:proofErr w:type="spellStart"/>
      <w:r w:rsidRPr="00760E1F">
        <w:t>suscipit</w:t>
      </w:r>
      <w:proofErr w:type="spellEnd"/>
      <w:r w:rsidRPr="00760E1F">
        <w:t xml:space="preserve">, mi non </w:t>
      </w:r>
      <w:proofErr w:type="spellStart"/>
      <w:r w:rsidRPr="00760E1F">
        <w:t>tincidunt</w:t>
      </w:r>
      <w:proofErr w:type="spellEnd"/>
      <w:r w:rsidRPr="00760E1F">
        <w:t xml:space="preserve"> </w:t>
      </w:r>
      <w:proofErr w:type="spellStart"/>
      <w:r w:rsidRPr="00760E1F">
        <w:t>tincidunt</w:t>
      </w:r>
      <w:proofErr w:type="spellEnd"/>
      <w:r w:rsidRPr="00760E1F">
        <w:t xml:space="preserve">, </w:t>
      </w:r>
      <w:proofErr w:type="spellStart"/>
      <w:r w:rsidRPr="00760E1F">
        <w:t>augue</w:t>
      </w:r>
      <w:proofErr w:type="spellEnd"/>
      <w:r w:rsidRPr="00760E1F">
        <w:t xml:space="preserve"> </w:t>
      </w:r>
      <w:proofErr w:type="spellStart"/>
      <w:r w:rsidRPr="00760E1F">
        <w:t>sapien</w:t>
      </w:r>
      <w:proofErr w:type="spellEnd"/>
      <w:r w:rsidRPr="00760E1F">
        <w:t xml:space="preserve"> convallis mi, id </w:t>
      </w:r>
      <w:proofErr w:type="spellStart"/>
      <w:r w:rsidRPr="00760E1F">
        <w:t>feugiat</w:t>
      </w:r>
      <w:proofErr w:type="spellEnd"/>
      <w:r w:rsidRPr="00760E1F">
        <w:t xml:space="preserve"> </w:t>
      </w:r>
      <w:proofErr w:type="spellStart"/>
      <w:r w:rsidRPr="00760E1F">
        <w:t>nisl</w:t>
      </w:r>
      <w:proofErr w:type="spellEnd"/>
      <w:r w:rsidRPr="00760E1F">
        <w:t xml:space="preserve"> </w:t>
      </w:r>
      <w:proofErr w:type="spellStart"/>
      <w:r w:rsidRPr="00760E1F">
        <w:t>sapien</w:t>
      </w:r>
      <w:proofErr w:type="spellEnd"/>
      <w:r w:rsidRPr="00760E1F">
        <w:t xml:space="preserve"> ac lorem. </w:t>
      </w:r>
    </w:p>
    <w:p w14:paraId="1EE0D052" w14:textId="77777777" w:rsidR="0095176A" w:rsidRPr="00760E1F" w:rsidRDefault="0095176A" w:rsidP="00760E1F">
      <w:pPr>
        <w:pStyle w:val="Copyrights"/>
      </w:pPr>
    </w:p>
    <w:p w14:paraId="31A4A05F" w14:textId="77777777" w:rsidR="0095176A" w:rsidRPr="00760E1F" w:rsidRDefault="0095176A" w:rsidP="00760E1F">
      <w:pPr>
        <w:pStyle w:val="Copyrights"/>
      </w:pPr>
      <w:r w:rsidRPr="00760E1F">
        <w:t xml:space="preserve">Published September 2021. Published by Khazanah Research Institute at Level 25, </w:t>
      </w:r>
      <w:proofErr w:type="spellStart"/>
      <w:r w:rsidRPr="00760E1F">
        <w:t>Mercu</w:t>
      </w:r>
      <w:proofErr w:type="spellEnd"/>
      <w:r w:rsidRPr="00760E1F">
        <w:t xml:space="preserve"> UEM, Jalan </w:t>
      </w:r>
      <w:proofErr w:type="spellStart"/>
      <w:r w:rsidRPr="00760E1F">
        <w:t>Stesen</w:t>
      </w:r>
      <w:proofErr w:type="spellEnd"/>
      <w:r w:rsidRPr="00760E1F">
        <w:t xml:space="preserve"> Sentral 5, Kuala Lumpur Sentral 50470 Kuala Lumpur, Malaysia. </w:t>
      </w:r>
    </w:p>
    <w:p w14:paraId="13A93A66" w14:textId="77777777" w:rsidR="0095176A" w:rsidRPr="00760E1F" w:rsidRDefault="0095176A" w:rsidP="00760E1F">
      <w:pPr>
        <w:pStyle w:val="Copyrights"/>
      </w:pPr>
      <w:r w:rsidRPr="00760E1F">
        <w:t>Fax: +603 2034 0000; email: enquiries@KRInstitute.org</w:t>
      </w:r>
    </w:p>
    <w:p w14:paraId="5E322562" w14:textId="77777777" w:rsidR="0095176A" w:rsidRPr="00760E1F" w:rsidRDefault="0095176A" w:rsidP="00760E1F">
      <w:pPr>
        <w:pStyle w:val="Copyrights"/>
      </w:pPr>
    </w:p>
    <w:p w14:paraId="44D101A2" w14:textId="77777777" w:rsidR="0095176A" w:rsidRPr="00760E1F" w:rsidRDefault="0095176A" w:rsidP="00760E1F">
      <w:pPr>
        <w:pStyle w:val="Copyrights"/>
      </w:pPr>
      <w:r w:rsidRPr="00760E1F">
        <w:t>All queries on rights and licenses should be addressed to the Chairman’s Office, Khazanah Research Institute at the address stated above.</w:t>
      </w:r>
    </w:p>
    <w:p w14:paraId="2138864F" w14:textId="77777777" w:rsidR="0095176A" w:rsidRPr="00760E1F" w:rsidRDefault="0095176A" w:rsidP="00760E1F">
      <w:pPr>
        <w:pStyle w:val="Copyrights"/>
      </w:pPr>
    </w:p>
    <w:p w14:paraId="1085521A" w14:textId="77777777" w:rsidR="0095176A" w:rsidRPr="00760E1F" w:rsidRDefault="0095176A" w:rsidP="00760E1F">
      <w:pPr>
        <w:pStyle w:val="Copyrights"/>
      </w:pPr>
      <w:r w:rsidRPr="00760E1F">
        <w:t xml:space="preserve">Information on Khazanah Research Institute publications and digital products can be found at </w:t>
      </w:r>
      <w:hyperlink r:id="rId31" w:history="1">
        <w:r w:rsidRPr="00760E1F">
          <w:rPr>
            <w:rStyle w:val="Hyperlink"/>
            <w:color w:val="004876"/>
            <w:u w:val="none"/>
          </w:rPr>
          <w:t>www.KRInstitute.org</w:t>
        </w:r>
      </w:hyperlink>
    </w:p>
    <w:p w14:paraId="65AB7B45" w14:textId="77777777" w:rsidR="0095176A" w:rsidRPr="00760E1F" w:rsidRDefault="0095176A" w:rsidP="00760E1F">
      <w:pPr>
        <w:pStyle w:val="Copyrights"/>
      </w:pPr>
    </w:p>
    <w:p w14:paraId="7EA4FF5F" w14:textId="77777777" w:rsidR="0095176A" w:rsidRPr="00760E1F" w:rsidRDefault="0095176A" w:rsidP="00760E1F">
      <w:pPr>
        <w:pStyle w:val="Copyrights"/>
      </w:pPr>
      <w:r w:rsidRPr="00760E1F">
        <w:t>Cover photo by (Name).</w:t>
      </w:r>
    </w:p>
    <w:p w14:paraId="1AE5E2A4" w14:textId="77777777" w:rsidR="0095176A" w:rsidRPr="00760E1F" w:rsidRDefault="0095176A" w:rsidP="00760E1F">
      <w:pPr>
        <w:pStyle w:val="Copyrights"/>
      </w:pPr>
      <w:r w:rsidRPr="00760E1F">
        <w:t>The illustrations in the report have been designed using resources from freepik.com.</w:t>
      </w:r>
    </w:p>
    <w:p w14:paraId="2196CD70" w14:textId="77777777" w:rsidR="0095176A" w:rsidRDefault="0095176A" w:rsidP="003B4E19">
      <w:pPr>
        <w:rPr>
          <w:rFonts w:asciiTheme="majorHAnsi" w:eastAsiaTheme="majorEastAsia" w:hAnsiTheme="majorHAnsi" w:cstheme="majorBidi"/>
          <w:noProof/>
          <w:color w:val="001A33"/>
          <w:sz w:val="72"/>
          <w:szCs w:val="16"/>
          <w:lang w:val="en-GB"/>
        </w:rPr>
      </w:pPr>
      <w:r>
        <w:rPr>
          <w:lang w:val="en-GB"/>
        </w:rPr>
        <w:br w:type="page"/>
      </w:r>
    </w:p>
    <w:p w14:paraId="6BE6CA15" w14:textId="49176552" w:rsidR="0095176A" w:rsidRPr="005B6B25" w:rsidRDefault="0095176A" w:rsidP="0095176A">
      <w:pPr>
        <w:pStyle w:val="HeaderChapterHeading"/>
        <w:rPr>
          <w:b/>
          <w:lang w:val="en-GB"/>
        </w:rPr>
      </w:pPr>
      <w:commentRangeStart w:id="2"/>
      <w:r w:rsidRPr="005B6B25">
        <w:rPr>
          <w:lang w:val="en-GB"/>
        </w:rPr>
        <w:lastRenderedPageBreak/>
        <w:t>Acknowledgements</w:t>
      </w:r>
      <w:commentRangeEnd w:id="2"/>
      <w:r w:rsidRPr="005B6B25">
        <w:rPr>
          <w:rStyle w:val="CommentReference"/>
          <w:rFonts w:hint="eastAsia"/>
          <w:b/>
          <w:sz w:val="72"/>
          <w:lang w:val="en-GB"/>
        </w:rPr>
        <w:commentReference w:id="2"/>
      </w:r>
    </w:p>
    <w:p w14:paraId="0FE371CE" w14:textId="77777777" w:rsidR="0095176A" w:rsidRPr="00471C8C" w:rsidRDefault="0095176A" w:rsidP="003B4E19">
      <w:pPr>
        <w:rPr>
          <w:lang w:val="en-GB"/>
        </w:rPr>
      </w:pPr>
      <w:r>
        <w:rPr>
          <w:noProof/>
          <w:lang w:val="en-GB"/>
        </w:rPr>
        <w:drawing>
          <wp:anchor distT="0" distB="0" distL="114300" distR="114300" simplePos="0" relativeHeight="251658241" behindDoc="1" locked="0" layoutInCell="1" allowOverlap="1" wp14:anchorId="6B28ACD3" wp14:editId="127AF971">
            <wp:simplePos x="0" y="0"/>
            <wp:positionH relativeFrom="column">
              <wp:posOffset>0</wp:posOffset>
            </wp:positionH>
            <wp:positionV relativeFrom="paragraph">
              <wp:posOffset>87529</wp:posOffset>
            </wp:positionV>
            <wp:extent cx="471949" cy="476765"/>
            <wp:effectExtent l="0" t="0" r="0" b="6350"/>
            <wp:wrapNone/>
            <wp:docPr id="762416344"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2391AE26" w14:textId="77777777" w:rsidR="0095176A" w:rsidRPr="00471C8C" w:rsidRDefault="0095176A" w:rsidP="003B4E19">
      <w:pPr>
        <w:rPr>
          <w:lang w:val="en-GB"/>
        </w:rPr>
      </w:pPr>
    </w:p>
    <w:p w14:paraId="6871E04F" w14:textId="77777777" w:rsidR="0095176A" w:rsidRPr="004F676B" w:rsidRDefault="0095176A" w:rsidP="003B4E19">
      <w:pPr>
        <w:rPr>
          <w:lang w:val="en-GB"/>
        </w:rPr>
      </w:pPr>
    </w:p>
    <w:p w14:paraId="73B72212" w14:textId="77777777" w:rsidR="0095176A" w:rsidRPr="00A95137" w:rsidRDefault="0095176A" w:rsidP="003B4E19">
      <w:r w:rsidRPr="00A95137">
        <w:t xml:space="preserve">Lorem ipsum </w:t>
      </w:r>
      <w:proofErr w:type="spellStart"/>
      <w:r w:rsidRPr="00A95137">
        <w:t>dolor</w:t>
      </w:r>
      <w:proofErr w:type="spellEnd"/>
      <w:r w:rsidRPr="00A95137">
        <w:t xml:space="preserve"> sit </w:t>
      </w:r>
      <w:proofErr w:type="spellStart"/>
      <w:r w:rsidRPr="00A95137">
        <w:t>amet</w:t>
      </w:r>
      <w:proofErr w:type="spellEnd"/>
      <w:r w:rsidRPr="00A95137">
        <w:t xml:space="preserve">, </w:t>
      </w:r>
      <w:proofErr w:type="spellStart"/>
      <w:r w:rsidRPr="00A95137">
        <w:t>consectetur</w:t>
      </w:r>
      <w:proofErr w:type="spellEnd"/>
      <w:r w:rsidRPr="00A95137">
        <w:t xml:space="preserve"> </w:t>
      </w:r>
      <w:proofErr w:type="spellStart"/>
      <w:r w:rsidRPr="00A95137">
        <w:t>adipiscing</w:t>
      </w:r>
      <w:proofErr w:type="spellEnd"/>
      <w:r w:rsidRPr="00A95137">
        <w:t xml:space="preserve"> </w:t>
      </w:r>
      <w:proofErr w:type="spellStart"/>
      <w:r w:rsidRPr="00A95137">
        <w:t>elit</w:t>
      </w:r>
      <w:proofErr w:type="spellEnd"/>
      <w:r w:rsidRPr="00A95137">
        <w:t xml:space="preserve">. Sed vitae </w:t>
      </w:r>
      <w:proofErr w:type="spellStart"/>
      <w:r w:rsidRPr="00A95137">
        <w:t>nulla</w:t>
      </w:r>
      <w:proofErr w:type="spellEnd"/>
      <w:r w:rsidRPr="00A95137">
        <w:t xml:space="preserve"> sit </w:t>
      </w:r>
      <w:proofErr w:type="spellStart"/>
      <w:r w:rsidRPr="00A95137">
        <w:t>amet</w:t>
      </w:r>
      <w:proofErr w:type="spellEnd"/>
      <w:r w:rsidRPr="00A95137">
        <w:t xml:space="preserve"> </w:t>
      </w:r>
      <w:proofErr w:type="spellStart"/>
      <w:r w:rsidRPr="00A95137">
        <w:t>est</w:t>
      </w:r>
      <w:proofErr w:type="spellEnd"/>
      <w:r w:rsidRPr="00A95137">
        <w:t xml:space="preserve"> fermentum cursus. </w:t>
      </w:r>
      <w:proofErr w:type="spellStart"/>
      <w:r w:rsidRPr="00A95137">
        <w:t>Suspendisse</w:t>
      </w:r>
      <w:proofErr w:type="spellEnd"/>
      <w:r w:rsidRPr="00A95137">
        <w:t xml:space="preserve"> ac eros </w:t>
      </w:r>
      <w:proofErr w:type="spellStart"/>
      <w:r w:rsidRPr="00A95137">
        <w:t>malesuada</w:t>
      </w:r>
      <w:proofErr w:type="spellEnd"/>
      <w:r w:rsidRPr="00A95137">
        <w:t xml:space="preserve">, </w:t>
      </w:r>
      <w:proofErr w:type="spellStart"/>
      <w:r w:rsidRPr="00A95137">
        <w:t>tincidunt</w:t>
      </w:r>
      <w:proofErr w:type="spellEnd"/>
      <w:r w:rsidRPr="00A95137">
        <w:t xml:space="preserve"> magna et, maximus est. Integer dictum </w:t>
      </w:r>
      <w:proofErr w:type="spellStart"/>
      <w:r w:rsidRPr="00A95137">
        <w:t>lectus</w:t>
      </w:r>
      <w:proofErr w:type="spellEnd"/>
      <w:r w:rsidRPr="00A95137">
        <w:t xml:space="preserve"> sit </w:t>
      </w:r>
      <w:proofErr w:type="spellStart"/>
      <w:r w:rsidRPr="00A95137">
        <w:t>amet</w:t>
      </w:r>
      <w:proofErr w:type="spellEnd"/>
      <w:r w:rsidRPr="00A95137">
        <w:t xml:space="preserve"> mi </w:t>
      </w:r>
      <w:proofErr w:type="spellStart"/>
      <w:r w:rsidRPr="00A95137">
        <w:t>varius</w:t>
      </w:r>
      <w:proofErr w:type="spellEnd"/>
      <w:r w:rsidRPr="00A95137">
        <w:t xml:space="preserve"> </w:t>
      </w:r>
      <w:proofErr w:type="spellStart"/>
      <w:r w:rsidRPr="00A95137">
        <w:t>sodales</w:t>
      </w:r>
      <w:proofErr w:type="spellEnd"/>
      <w:r w:rsidRPr="00A95137">
        <w:t xml:space="preserve">. </w:t>
      </w:r>
      <w:proofErr w:type="spellStart"/>
      <w:r w:rsidRPr="00A95137">
        <w:t>Aliquam</w:t>
      </w:r>
      <w:proofErr w:type="spellEnd"/>
      <w:r w:rsidRPr="00A95137">
        <w:t xml:space="preserve"> </w:t>
      </w:r>
      <w:proofErr w:type="spellStart"/>
      <w:r w:rsidRPr="00A95137">
        <w:t>erat</w:t>
      </w:r>
      <w:proofErr w:type="spellEnd"/>
      <w:r w:rsidRPr="00A95137">
        <w:t xml:space="preserve"> </w:t>
      </w:r>
      <w:proofErr w:type="spellStart"/>
      <w:r w:rsidRPr="00A95137">
        <w:t>volutpat</w:t>
      </w:r>
      <w:proofErr w:type="spellEnd"/>
      <w:r w:rsidRPr="00A95137">
        <w:t xml:space="preserve">. Mauris </w:t>
      </w:r>
      <w:proofErr w:type="spellStart"/>
      <w:r w:rsidRPr="00A95137">
        <w:t>vel</w:t>
      </w:r>
      <w:proofErr w:type="spellEnd"/>
      <w:r w:rsidRPr="00A95137">
        <w:t xml:space="preserve"> </w:t>
      </w:r>
      <w:proofErr w:type="spellStart"/>
      <w:r w:rsidRPr="00A95137">
        <w:t>leo</w:t>
      </w:r>
      <w:proofErr w:type="spellEnd"/>
      <w:r w:rsidRPr="00A95137">
        <w:t xml:space="preserve"> </w:t>
      </w:r>
      <w:proofErr w:type="spellStart"/>
      <w:r w:rsidRPr="00A95137">
        <w:t>porttitor</w:t>
      </w:r>
      <w:proofErr w:type="spellEnd"/>
      <w:r w:rsidRPr="00A95137">
        <w:t xml:space="preserve">, </w:t>
      </w:r>
      <w:proofErr w:type="spellStart"/>
      <w:r w:rsidRPr="00A95137">
        <w:t>facilisis</w:t>
      </w:r>
      <w:proofErr w:type="spellEnd"/>
      <w:r w:rsidRPr="00A95137">
        <w:t xml:space="preserve"> </w:t>
      </w:r>
      <w:proofErr w:type="spellStart"/>
      <w:r w:rsidRPr="00A95137">
        <w:t>lacus</w:t>
      </w:r>
      <w:proofErr w:type="spellEnd"/>
      <w:r w:rsidRPr="00A95137">
        <w:t xml:space="preserve"> a, </w:t>
      </w:r>
      <w:proofErr w:type="spellStart"/>
      <w:r w:rsidRPr="00A95137">
        <w:t>viverra</w:t>
      </w:r>
      <w:proofErr w:type="spellEnd"/>
      <w:r w:rsidRPr="00A95137">
        <w:t xml:space="preserve"> </w:t>
      </w:r>
      <w:proofErr w:type="spellStart"/>
      <w:r w:rsidRPr="00A95137">
        <w:t>quam</w:t>
      </w:r>
      <w:proofErr w:type="spellEnd"/>
      <w:r w:rsidRPr="00A95137">
        <w:t xml:space="preserve">. </w:t>
      </w:r>
      <w:r w:rsidRPr="003B4E19">
        <w:t>Cras</w:t>
      </w:r>
      <w:r w:rsidRPr="00A95137">
        <w:t xml:space="preserve"> </w:t>
      </w:r>
      <w:proofErr w:type="spellStart"/>
      <w:r w:rsidRPr="00A95137">
        <w:t>ut</w:t>
      </w:r>
      <w:proofErr w:type="spellEnd"/>
      <w:r w:rsidRPr="00A95137">
        <w:t xml:space="preserve"> </w:t>
      </w:r>
      <w:proofErr w:type="spellStart"/>
      <w:r w:rsidRPr="00A95137">
        <w:t>condimentum</w:t>
      </w:r>
      <w:proofErr w:type="spellEnd"/>
      <w:r w:rsidRPr="00A95137">
        <w:t xml:space="preserve"> mi, </w:t>
      </w:r>
      <w:proofErr w:type="spellStart"/>
      <w:r w:rsidRPr="00A95137">
        <w:t>vel</w:t>
      </w:r>
      <w:proofErr w:type="spellEnd"/>
      <w:r w:rsidRPr="00A95137">
        <w:t xml:space="preserve"> convallis </w:t>
      </w:r>
      <w:proofErr w:type="spellStart"/>
      <w:r w:rsidRPr="00A95137">
        <w:t>nunc</w:t>
      </w:r>
      <w:proofErr w:type="spellEnd"/>
      <w:r w:rsidRPr="00A95137">
        <w:t xml:space="preserve">. Aenean </w:t>
      </w:r>
      <w:proofErr w:type="spellStart"/>
      <w:r w:rsidRPr="00A95137">
        <w:t>tincidunt</w:t>
      </w:r>
      <w:proofErr w:type="spellEnd"/>
      <w:r w:rsidRPr="00A95137">
        <w:t xml:space="preserve"> </w:t>
      </w:r>
      <w:proofErr w:type="spellStart"/>
      <w:r w:rsidRPr="00A95137">
        <w:t>odio</w:t>
      </w:r>
      <w:proofErr w:type="spellEnd"/>
      <w:r w:rsidRPr="00A95137">
        <w:t xml:space="preserve"> </w:t>
      </w:r>
      <w:proofErr w:type="spellStart"/>
      <w:r w:rsidRPr="00A95137">
        <w:t>ut</w:t>
      </w:r>
      <w:proofErr w:type="spellEnd"/>
      <w:r w:rsidRPr="00A95137">
        <w:t xml:space="preserve"> </w:t>
      </w:r>
      <w:proofErr w:type="spellStart"/>
      <w:r w:rsidRPr="00A95137">
        <w:t>quam</w:t>
      </w:r>
      <w:proofErr w:type="spellEnd"/>
      <w:r w:rsidRPr="00A95137">
        <w:t xml:space="preserve"> </w:t>
      </w:r>
      <w:proofErr w:type="spellStart"/>
      <w:r w:rsidRPr="00A95137">
        <w:t>tincidunt</w:t>
      </w:r>
      <w:proofErr w:type="spellEnd"/>
      <w:r w:rsidRPr="00A95137">
        <w:t xml:space="preserve">, nec vestibulum </w:t>
      </w:r>
      <w:proofErr w:type="spellStart"/>
      <w:r w:rsidRPr="00A95137">
        <w:t>enim</w:t>
      </w:r>
      <w:proofErr w:type="spellEnd"/>
      <w:r w:rsidRPr="00A95137">
        <w:t xml:space="preserve"> cursus. Donec </w:t>
      </w:r>
      <w:proofErr w:type="spellStart"/>
      <w:r w:rsidRPr="00A95137">
        <w:t>fringilla</w:t>
      </w:r>
      <w:proofErr w:type="spellEnd"/>
      <w:r w:rsidRPr="00A95137">
        <w:t xml:space="preserve"> </w:t>
      </w:r>
      <w:proofErr w:type="spellStart"/>
      <w:r w:rsidRPr="00A95137">
        <w:t>felis</w:t>
      </w:r>
      <w:proofErr w:type="spellEnd"/>
      <w:r w:rsidRPr="00A95137">
        <w:t xml:space="preserve"> </w:t>
      </w:r>
      <w:proofErr w:type="spellStart"/>
      <w:r w:rsidRPr="00A95137">
        <w:t>ut</w:t>
      </w:r>
      <w:proofErr w:type="spellEnd"/>
      <w:r w:rsidRPr="00A95137">
        <w:t xml:space="preserve"> convallis </w:t>
      </w:r>
      <w:proofErr w:type="spellStart"/>
      <w:r w:rsidRPr="00A95137">
        <w:t>convallis</w:t>
      </w:r>
      <w:proofErr w:type="spellEnd"/>
      <w:r w:rsidRPr="00A95137">
        <w:t xml:space="preserve">. Duis </w:t>
      </w:r>
      <w:proofErr w:type="spellStart"/>
      <w:r w:rsidRPr="00A95137">
        <w:t>quis</w:t>
      </w:r>
      <w:proofErr w:type="spellEnd"/>
      <w:r w:rsidRPr="00A95137">
        <w:t xml:space="preserve"> libero sit </w:t>
      </w:r>
      <w:proofErr w:type="spellStart"/>
      <w:r w:rsidRPr="00A95137">
        <w:t>amet</w:t>
      </w:r>
      <w:proofErr w:type="spellEnd"/>
      <w:r w:rsidRPr="00A95137">
        <w:t xml:space="preserve"> </w:t>
      </w:r>
      <w:proofErr w:type="spellStart"/>
      <w:r w:rsidRPr="00A95137">
        <w:t>arcu</w:t>
      </w:r>
      <w:proofErr w:type="spellEnd"/>
      <w:r w:rsidRPr="00A95137">
        <w:t xml:space="preserve"> fermentum </w:t>
      </w:r>
      <w:proofErr w:type="spellStart"/>
      <w:r w:rsidRPr="00A95137">
        <w:t>aliquet</w:t>
      </w:r>
      <w:proofErr w:type="spellEnd"/>
      <w:r w:rsidRPr="00A95137">
        <w:t xml:space="preserve">. Maecenas </w:t>
      </w:r>
      <w:proofErr w:type="spellStart"/>
      <w:r w:rsidRPr="00A95137">
        <w:t>congue</w:t>
      </w:r>
      <w:proofErr w:type="spellEnd"/>
      <w:r w:rsidRPr="00A95137">
        <w:t xml:space="preserve"> </w:t>
      </w:r>
      <w:proofErr w:type="spellStart"/>
      <w:r w:rsidRPr="00A95137">
        <w:t>turpis</w:t>
      </w:r>
      <w:proofErr w:type="spellEnd"/>
      <w:r w:rsidRPr="00A95137">
        <w:t xml:space="preserve"> at </w:t>
      </w:r>
      <w:proofErr w:type="spellStart"/>
      <w:r w:rsidRPr="00A95137">
        <w:t>nulla</w:t>
      </w:r>
      <w:proofErr w:type="spellEnd"/>
      <w:r w:rsidRPr="00A95137">
        <w:t xml:space="preserve"> </w:t>
      </w:r>
      <w:proofErr w:type="spellStart"/>
      <w:r w:rsidRPr="00A95137">
        <w:t>posuere</w:t>
      </w:r>
      <w:proofErr w:type="spellEnd"/>
      <w:r w:rsidRPr="00A95137">
        <w:t xml:space="preserve"> </w:t>
      </w:r>
      <w:proofErr w:type="spellStart"/>
      <w:r w:rsidRPr="00A95137">
        <w:t>accumsan</w:t>
      </w:r>
      <w:proofErr w:type="spellEnd"/>
      <w:r w:rsidRPr="00A95137">
        <w:t xml:space="preserve">. Proin at </w:t>
      </w:r>
      <w:proofErr w:type="spellStart"/>
      <w:r w:rsidRPr="00A95137">
        <w:t>sapien</w:t>
      </w:r>
      <w:proofErr w:type="spellEnd"/>
      <w:r w:rsidRPr="00A95137">
        <w:t xml:space="preserve"> </w:t>
      </w:r>
      <w:proofErr w:type="spellStart"/>
      <w:r w:rsidRPr="00A95137">
        <w:t>ut</w:t>
      </w:r>
      <w:proofErr w:type="spellEnd"/>
      <w:r w:rsidRPr="00A95137">
        <w:t xml:space="preserve"> </w:t>
      </w:r>
      <w:proofErr w:type="spellStart"/>
      <w:r w:rsidRPr="00A95137">
        <w:t>sapien</w:t>
      </w:r>
      <w:proofErr w:type="spellEnd"/>
      <w:r w:rsidRPr="00A95137">
        <w:t xml:space="preserve"> </w:t>
      </w:r>
      <w:proofErr w:type="spellStart"/>
      <w:r w:rsidRPr="00A95137">
        <w:t>viverra</w:t>
      </w:r>
      <w:proofErr w:type="spellEnd"/>
      <w:r w:rsidRPr="00A95137">
        <w:t xml:space="preserve"> </w:t>
      </w:r>
      <w:proofErr w:type="spellStart"/>
      <w:r w:rsidRPr="00A95137">
        <w:t>mattis</w:t>
      </w:r>
      <w:proofErr w:type="spellEnd"/>
      <w:r w:rsidRPr="00A95137">
        <w:t xml:space="preserve">. </w:t>
      </w:r>
      <w:proofErr w:type="spellStart"/>
      <w:r w:rsidRPr="00A95137">
        <w:t>Phasellus</w:t>
      </w:r>
      <w:proofErr w:type="spellEnd"/>
      <w:r w:rsidRPr="00A95137">
        <w:t xml:space="preserve"> nec </w:t>
      </w:r>
      <w:proofErr w:type="spellStart"/>
      <w:r w:rsidRPr="00A95137">
        <w:t>commodo</w:t>
      </w:r>
      <w:proofErr w:type="spellEnd"/>
      <w:r w:rsidRPr="00A95137">
        <w:t xml:space="preserve"> </w:t>
      </w:r>
      <w:proofErr w:type="spellStart"/>
      <w:r w:rsidRPr="00A95137">
        <w:t>nunc</w:t>
      </w:r>
      <w:proofErr w:type="spellEnd"/>
      <w:r w:rsidRPr="00A95137">
        <w:t xml:space="preserve">. </w:t>
      </w:r>
      <w:proofErr w:type="spellStart"/>
      <w:r w:rsidRPr="00A95137">
        <w:t>Fusce</w:t>
      </w:r>
      <w:proofErr w:type="spellEnd"/>
      <w:r w:rsidRPr="00A95137">
        <w:t xml:space="preserve"> </w:t>
      </w:r>
      <w:proofErr w:type="spellStart"/>
      <w:r w:rsidRPr="00A95137">
        <w:t>vulputate</w:t>
      </w:r>
      <w:proofErr w:type="spellEnd"/>
      <w:r w:rsidRPr="00A95137">
        <w:t xml:space="preserve"> ipsum </w:t>
      </w:r>
      <w:proofErr w:type="spellStart"/>
      <w:r w:rsidRPr="00A95137">
        <w:t>vel</w:t>
      </w:r>
      <w:proofErr w:type="spellEnd"/>
      <w:r w:rsidRPr="00A95137">
        <w:t xml:space="preserve"> convallis </w:t>
      </w:r>
      <w:proofErr w:type="spellStart"/>
      <w:r w:rsidRPr="00A95137">
        <w:t>egestas</w:t>
      </w:r>
      <w:proofErr w:type="spellEnd"/>
      <w:r w:rsidRPr="00A95137">
        <w:t>.</w:t>
      </w:r>
    </w:p>
    <w:p w14:paraId="53A2F18B" w14:textId="77777777" w:rsidR="0095176A" w:rsidRPr="00A95137" w:rsidRDefault="0095176A" w:rsidP="003B4E19">
      <w:proofErr w:type="spellStart"/>
      <w:r w:rsidRPr="00A95137">
        <w:t>Pellentesque</w:t>
      </w:r>
      <w:proofErr w:type="spellEnd"/>
      <w:r w:rsidRPr="00A95137">
        <w:t xml:space="preserve"> </w:t>
      </w:r>
      <w:proofErr w:type="spellStart"/>
      <w:r w:rsidRPr="00A95137">
        <w:t>vel</w:t>
      </w:r>
      <w:proofErr w:type="spellEnd"/>
      <w:r w:rsidRPr="00A95137">
        <w:t xml:space="preserve"> </w:t>
      </w:r>
      <w:proofErr w:type="spellStart"/>
      <w:r w:rsidRPr="00A95137">
        <w:t>condimentum</w:t>
      </w:r>
      <w:proofErr w:type="spellEnd"/>
      <w:r w:rsidRPr="00A95137">
        <w:t xml:space="preserve"> libero, nec lacinia eros. Maecenas </w:t>
      </w:r>
      <w:proofErr w:type="spellStart"/>
      <w:r w:rsidRPr="00A95137">
        <w:t>eu</w:t>
      </w:r>
      <w:proofErr w:type="spellEnd"/>
      <w:r w:rsidRPr="00A95137">
        <w:t xml:space="preserve"> </w:t>
      </w:r>
      <w:proofErr w:type="spellStart"/>
      <w:r w:rsidRPr="00A95137">
        <w:t>enim</w:t>
      </w:r>
      <w:proofErr w:type="spellEnd"/>
      <w:r w:rsidRPr="00A95137">
        <w:t xml:space="preserve"> </w:t>
      </w:r>
      <w:proofErr w:type="spellStart"/>
      <w:r w:rsidRPr="00A95137">
        <w:t>eget</w:t>
      </w:r>
      <w:proofErr w:type="spellEnd"/>
      <w:r w:rsidRPr="00A95137">
        <w:t xml:space="preserve"> ligula </w:t>
      </w:r>
      <w:proofErr w:type="spellStart"/>
      <w:r w:rsidRPr="00A95137">
        <w:t>ullamcorper</w:t>
      </w:r>
      <w:proofErr w:type="spellEnd"/>
      <w:r w:rsidRPr="00A95137">
        <w:t xml:space="preserve"> </w:t>
      </w:r>
      <w:proofErr w:type="spellStart"/>
      <w:r w:rsidRPr="00A95137">
        <w:t>aliquam</w:t>
      </w:r>
      <w:proofErr w:type="spellEnd"/>
      <w:r w:rsidRPr="00A95137">
        <w:t xml:space="preserve">. Integer </w:t>
      </w:r>
      <w:proofErr w:type="spellStart"/>
      <w:r w:rsidRPr="00A95137">
        <w:t>mattis</w:t>
      </w:r>
      <w:proofErr w:type="spellEnd"/>
      <w:r w:rsidRPr="00A95137">
        <w:t xml:space="preserve">, </w:t>
      </w:r>
      <w:proofErr w:type="spellStart"/>
      <w:r w:rsidRPr="00A95137">
        <w:t>enim</w:t>
      </w:r>
      <w:proofErr w:type="spellEnd"/>
      <w:r w:rsidRPr="00A95137">
        <w:t xml:space="preserve"> </w:t>
      </w:r>
      <w:proofErr w:type="spellStart"/>
      <w:r w:rsidRPr="00A95137">
        <w:t>eget</w:t>
      </w:r>
      <w:proofErr w:type="spellEnd"/>
      <w:r w:rsidRPr="00A95137">
        <w:t xml:space="preserve"> </w:t>
      </w:r>
      <w:proofErr w:type="spellStart"/>
      <w:r w:rsidRPr="00A95137">
        <w:t>efficitur</w:t>
      </w:r>
      <w:proofErr w:type="spellEnd"/>
      <w:r w:rsidRPr="00A95137">
        <w:t xml:space="preserve"> </w:t>
      </w:r>
      <w:proofErr w:type="spellStart"/>
      <w:r w:rsidRPr="00A95137">
        <w:t>luctus</w:t>
      </w:r>
      <w:proofErr w:type="spellEnd"/>
      <w:r w:rsidRPr="00A95137">
        <w:t xml:space="preserve">, eros </w:t>
      </w:r>
      <w:proofErr w:type="spellStart"/>
      <w:r w:rsidRPr="00A95137">
        <w:t>odio</w:t>
      </w:r>
      <w:proofErr w:type="spellEnd"/>
      <w:r w:rsidRPr="00A95137">
        <w:t xml:space="preserve"> </w:t>
      </w:r>
      <w:proofErr w:type="spellStart"/>
      <w:r w:rsidRPr="00A95137">
        <w:t>dignissim</w:t>
      </w:r>
      <w:proofErr w:type="spellEnd"/>
      <w:r w:rsidRPr="00A95137">
        <w:t xml:space="preserve"> </w:t>
      </w:r>
      <w:proofErr w:type="spellStart"/>
      <w:r w:rsidRPr="00A95137">
        <w:t>enim</w:t>
      </w:r>
      <w:proofErr w:type="spellEnd"/>
      <w:r w:rsidRPr="00A95137">
        <w:t xml:space="preserve">, nec </w:t>
      </w:r>
      <w:proofErr w:type="spellStart"/>
      <w:r w:rsidRPr="00A95137">
        <w:t>feugiat</w:t>
      </w:r>
      <w:proofErr w:type="spellEnd"/>
      <w:r w:rsidRPr="00A95137">
        <w:t xml:space="preserve"> </w:t>
      </w:r>
      <w:proofErr w:type="spellStart"/>
      <w:r w:rsidRPr="00A95137">
        <w:t>felis</w:t>
      </w:r>
      <w:proofErr w:type="spellEnd"/>
      <w:r w:rsidRPr="00A95137">
        <w:t xml:space="preserve"> </w:t>
      </w:r>
      <w:proofErr w:type="spellStart"/>
      <w:r w:rsidRPr="00A95137">
        <w:t>justo</w:t>
      </w:r>
      <w:proofErr w:type="spellEnd"/>
      <w:r w:rsidRPr="00A95137">
        <w:t xml:space="preserve"> et </w:t>
      </w:r>
      <w:proofErr w:type="spellStart"/>
      <w:r w:rsidRPr="00A95137">
        <w:t>mauris</w:t>
      </w:r>
      <w:proofErr w:type="spellEnd"/>
      <w:r w:rsidRPr="00A95137">
        <w:t xml:space="preserve">. Ut </w:t>
      </w:r>
      <w:proofErr w:type="spellStart"/>
      <w:r w:rsidRPr="00A95137">
        <w:t>pretium</w:t>
      </w:r>
      <w:proofErr w:type="spellEnd"/>
      <w:r w:rsidRPr="00A95137">
        <w:t xml:space="preserve">, lorem at </w:t>
      </w:r>
      <w:proofErr w:type="spellStart"/>
      <w:r w:rsidRPr="00A95137">
        <w:t>pretium</w:t>
      </w:r>
      <w:proofErr w:type="spellEnd"/>
      <w:r w:rsidRPr="00A95137">
        <w:t xml:space="preserve"> </w:t>
      </w:r>
      <w:proofErr w:type="spellStart"/>
      <w:r w:rsidRPr="00A95137">
        <w:t>imperdiet</w:t>
      </w:r>
      <w:proofErr w:type="spellEnd"/>
      <w:r w:rsidRPr="00A95137">
        <w:t xml:space="preserve">, </w:t>
      </w:r>
      <w:proofErr w:type="spellStart"/>
      <w:r w:rsidRPr="00A95137">
        <w:t>justo</w:t>
      </w:r>
      <w:proofErr w:type="spellEnd"/>
      <w:r w:rsidRPr="00A95137">
        <w:t xml:space="preserve"> ex </w:t>
      </w:r>
      <w:proofErr w:type="spellStart"/>
      <w:r w:rsidRPr="00A95137">
        <w:t>sagittis</w:t>
      </w:r>
      <w:proofErr w:type="spellEnd"/>
      <w:r w:rsidRPr="00A95137">
        <w:t xml:space="preserve"> </w:t>
      </w:r>
      <w:proofErr w:type="spellStart"/>
      <w:r w:rsidRPr="00A95137">
        <w:t>risus</w:t>
      </w:r>
      <w:proofErr w:type="spellEnd"/>
      <w:r w:rsidRPr="00A95137">
        <w:t xml:space="preserve">, id </w:t>
      </w:r>
      <w:proofErr w:type="spellStart"/>
      <w:r w:rsidRPr="00A95137">
        <w:t>ultricies</w:t>
      </w:r>
      <w:proofErr w:type="spellEnd"/>
      <w:r w:rsidRPr="00A95137">
        <w:t xml:space="preserve"> </w:t>
      </w:r>
      <w:proofErr w:type="spellStart"/>
      <w:r w:rsidRPr="00A95137">
        <w:t>leo</w:t>
      </w:r>
      <w:proofErr w:type="spellEnd"/>
      <w:r w:rsidRPr="00A95137">
        <w:t xml:space="preserve"> </w:t>
      </w:r>
      <w:proofErr w:type="spellStart"/>
      <w:r w:rsidRPr="00A95137">
        <w:t>tellus</w:t>
      </w:r>
      <w:proofErr w:type="spellEnd"/>
      <w:r w:rsidRPr="00A95137">
        <w:t xml:space="preserve"> at </w:t>
      </w:r>
      <w:proofErr w:type="spellStart"/>
      <w:r w:rsidRPr="00A95137">
        <w:t>justo</w:t>
      </w:r>
      <w:proofErr w:type="spellEnd"/>
      <w:r w:rsidRPr="00A95137">
        <w:t xml:space="preserve">. Nam dictum </w:t>
      </w:r>
      <w:proofErr w:type="spellStart"/>
      <w:r w:rsidRPr="00A95137">
        <w:t>malesuada</w:t>
      </w:r>
      <w:proofErr w:type="spellEnd"/>
      <w:r w:rsidRPr="00A95137">
        <w:t xml:space="preserve"> </w:t>
      </w:r>
      <w:proofErr w:type="spellStart"/>
      <w:r w:rsidRPr="00A95137">
        <w:t>turpis</w:t>
      </w:r>
      <w:proofErr w:type="spellEnd"/>
      <w:r w:rsidRPr="00A95137">
        <w:t xml:space="preserve">, in </w:t>
      </w:r>
      <w:proofErr w:type="spellStart"/>
      <w:r w:rsidRPr="00A95137">
        <w:t>hendrerit</w:t>
      </w:r>
      <w:proofErr w:type="spellEnd"/>
      <w:r w:rsidRPr="00A95137">
        <w:t xml:space="preserve"> </w:t>
      </w:r>
      <w:proofErr w:type="spellStart"/>
      <w:r w:rsidRPr="00A95137">
        <w:t>mauris</w:t>
      </w:r>
      <w:proofErr w:type="spellEnd"/>
      <w:r w:rsidRPr="00A95137">
        <w:t xml:space="preserve"> </w:t>
      </w:r>
      <w:proofErr w:type="spellStart"/>
      <w:r w:rsidRPr="00A95137">
        <w:t>facilisis</w:t>
      </w:r>
      <w:proofErr w:type="spellEnd"/>
      <w:r w:rsidRPr="00A95137">
        <w:t xml:space="preserve"> </w:t>
      </w:r>
      <w:proofErr w:type="spellStart"/>
      <w:r w:rsidRPr="00A95137">
        <w:t>ut.</w:t>
      </w:r>
      <w:proofErr w:type="spellEnd"/>
      <w:r w:rsidRPr="00A95137">
        <w:t xml:space="preserve"> Vestibulum </w:t>
      </w:r>
      <w:proofErr w:type="spellStart"/>
      <w:r w:rsidRPr="00A95137">
        <w:t>feugiat</w:t>
      </w:r>
      <w:proofErr w:type="spellEnd"/>
      <w:r w:rsidRPr="00A95137">
        <w:t xml:space="preserve">, lorem id </w:t>
      </w:r>
      <w:proofErr w:type="spellStart"/>
      <w:r w:rsidRPr="00A95137">
        <w:t>congue</w:t>
      </w:r>
      <w:proofErr w:type="spellEnd"/>
      <w:r w:rsidRPr="00A95137">
        <w:t xml:space="preserve"> </w:t>
      </w:r>
      <w:proofErr w:type="spellStart"/>
      <w:r w:rsidRPr="00A95137">
        <w:t>efficitur</w:t>
      </w:r>
      <w:proofErr w:type="spellEnd"/>
      <w:r w:rsidRPr="00A95137">
        <w:t xml:space="preserve">, </w:t>
      </w:r>
      <w:proofErr w:type="spellStart"/>
      <w:r w:rsidRPr="00A95137">
        <w:t>est</w:t>
      </w:r>
      <w:proofErr w:type="spellEnd"/>
      <w:r w:rsidRPr="00A95137">
        <w:t xml:space="preserve"> </w:t>
      </w:r>
      <w:proofErr w:type="spellStart"/>
      <w:r w:rsidRPr="00A95137">
        <w:t>justo</w:t>
      </w:r>
      <w:proofErr w:type="spellEnd"/>
      <w:r w:rsidRPr="00A95137">
        <w:t xml:space="preserve"> pulvinar </w:t>
      </w:r>
      <w:proofErr w:type="spellStart"/>
      <w:r w:rsidRPr="00A95137">
        <w:t>metus</w:t>
      </w:r>
      <w:proofErr w:type="spellEnd"/>
      <w:r w:rsidRPr="00A95137">
        <w:t xml:space="preserve">, nec cursus </w:t>
      </w:r>
      <w:proofErr w:type="spellStart"/>
      <w:r w:rsidRPr="00A95137">
        <w:t>orci</w:t>
      </w:r>
      <w:proofErr w:type="spellEnd"/>
      <w:r w:rsidRPr="00A95137">
        <w:t xml:space="preserve"> </w:t>
      </w:r>
      <w:proofErr w:type="spellStart"/>
      <w:r w:rsidRPr="00A95137">
        <w:t>nibh</w:t>
      </w:r>
      <w:proofErr w:type="spellEnd"/>
      <w:r w:rsidRPr="00A95137">
        <w:t xml:space="preserve"> </w:t>
      </w:r>
      <w:proofErr w:type="spellStart"/>
      <w:r w:rsidRPr="00A95137">
        <w:t>ut</w:t>
      </w:r>
      <w:proofErr w:type="spellEnd"/>
      <w:r w:rsidRPr="00A95137">
        <w:t xml:space="preserve"> </w:t>
      </w:r>
      <w:proofErr w:type="spellStart"/>
      <w:r w:rsidRPr="00A95137">
        <w:t>justo</w:t>
      </w:r>
      <w:proofErr w:type="spellEnd"/>
      <w:r w:rsidRPr="00A95137">
        <w:t xml:space="preserve">. Morbi non </w:t>
      </w:r>
      <w:proofErr w:type="spellStart"/>
      <w:r w:rsidRPr="00A95137">
        <w:t>nunc</w:t>
      </w:r>
      <w:proofErr w:type="spellEnd"/>
      <w:r w:rsidRPr="00A95137">
        <w:t xml:space="preserve"> ac </w:t>
      </w:r>
      <w:proofErr w:type="spellStart"/>
      <w:r w:rsidRPr="00A95137">
        <w:t>sem</w:t>
      </w:r>
      <w:proofErr w:type="spellEnd"/>
      <w:r w:rsidRPr="00A95137">
        <w:t xml:space="preserve"> </w:t>
      </w:r>
      <w:proofErr w:type="spellStart"/>
      <w:r w:rsidRPr="00A95137">
        <w:t>dignissim</w:t>
      </w:r>
      <w:proofErr w:type="spellEnd"/>
      <w:r w:rsidRPr="00A95137">
        <w:t xml:space="preserve"> </w:t>
      </w:r>
      <w:proofErr w:type="spellStart"/>
      <w:r w:rsidRPr="00A95137">
        <w:t>placerat</w:t>
      </w:r>
      <w:proofErr w:type="spellEnd"/>
      <w:r w:rsidRPr="00A95137">
        <w:t xml:space="preserve">. Duis convallis </w:t>
      </w:r>
      <w:proofErr w:type="spellStart"/>
      <w:r w:rsidRPr="00A95137">
        <w:t>metus</w:t>
      </w:r>
      <w:proofErr w:type="spellEnd"/>
      <w:r w:rsidRPr="00A95137">
        <w:t xml:space="preserve"> in </w:t>
      </w:r>
      <w:proofErr w:type="spellStart"/>
      <w:r w:rsidRPr="00A95137">
        <w:t>tellus</w:t>
      </w:r>
      <w:proofErr w:type="spellEnd"/>
      <w:r w:rsidRPr="00A95137">
        <w:t xml:space="preserve"> </w:t>
      </w:r>
      <w:proofErr w:type="spellStart"/>
      <w:r w:rsidRPr="00A95137">
        <w:t>vulputate</w:t>
      </w:r>
      <w:proofErr w:type="spellEnd"/>
      <w:r w:rsidRPr="00A95137">
        <w:t xml:space="preserve">, sit </w:t>
      </w:r>
      <w:proofErr w:type="spellStart"/>
      <w:r w:rsidRPr="00A95137">
        <w:t>amet</w:t>
      </w:r>
      <w:proofErr w:type="spellEnd"/>
      <w:r w:rsidRPr="00A95137">
        <w:t xml:space="preserve"> </w:t>
      </w:r>
      <w:proofErr w:type="spellStart"/>
      <w:r w:rsidRPr="00A95137">
        <w:t>condimentum</w:t>
      </w:r>
      <w:proofErr w:type="spellEnd"/>
      <w:r w:rsidRPr="00A95137">
        <w:t xml:space="preserve"> </w:t>
      </w:r>
      <w:proofErr w:type="spellStart"/>
      <w:r w:rsidRPr="00A95137">
        <w:t>orci</w:t>
      </w:r>
      <w:proofErr w:type="spellEnd"/>
      <w:r w:rsidRPr="00A95137">
        <w:t xml:space="preserve"> pharetra. Sed </w:t>
      </w:r>
      <w:proofErr w:type="spellStart"/>
      <w:r w:rsidRPr="00A95137">
        <w:t>tincidunt</w:t>
      </w:r>
      <w:proofErr w:type="spellEnd"/>
      <w:r w:rsidRPr="00A95137">
        <w:t xml:space="preserve"> </w:t>
      </w:r>
      <w:proofErr w:type="spellStart"/>
      <w:r w:rsidRPr="00A95137">
        <w:t>felis</w:t>
      </w:r>
      <w:proofErr w:type="spellEnd"/>
      <w:r w:rsidRPr="00A95137">
        <w:t xml:space="preserve"> </w:t>
      </w:r>
      <w:proofErr w:type="spellStart"/>
      <w:r w:rsidRPr="00A95137">
        <w:t>vel</w:t>
      </w:r>
      <w:proofErr w:type="spellEnd"/>
      <w:r w:rsidRPr="00A95137">
        <w:t xml:space="preserve"> </w:t>
      </w:r>
      <w:proofErr w:type="spellStart"/>
      <w:r w:rsidRPr="00A95137">
        <w:t>sem</w:t>
      </w:r>
      <w:proofErr w:type="spellEnd"/>
      <w:r w:rsidRPr="00A95137">
        <w:t xml:space="preserve"> vestibulum, in </w:t>
      </w:r>
      <w:proofErr w:type="spellStart"/>
      <w:r w:rsidRPr="00A95137">
        <w:t>condimentum</w:t>
      </w:r>
      <w:proofErr w:type="spellEnd"/>
      <w:r w:rsidRPr="00A95137">
        <w:t xml:space="preserve"> </w:t>
      </w:r>
      <w:proofErr w:type="spellStart"/>
      <w:r w:rsidRPr="00A95137">
        <w:t>erat</w:t>
      </w:r>
      <w:proofErr w:type="spellEnd"/>
      <w:r w:rsidRPr="00A95137">
        <w:t xml:space="preserve"> </w:t>
      </w:r>
      <w:proofErr w:type="spellStart"/>
      <w:r w:rsidRPr="00A95137">
        <w:t>mattis</w:t>
      </w:r>
      <w:proofErr w:type="spellEnd"/>
      <w:r w:rsidRPr="00A95137">
        <w:t xml:space="preserve">. </w:t>
      </w:r>
      <w:proofErr w:type="spellStart"/>
      <w:r w:rsidRPr="00A95137">
        <w:t>Aliquam</w:t>
      </w:r>
      <w:proofErr w:type="spellEnd"/>
      <w:r w:rsidRPr="00A95137">
        <w:t xml:space="preserve"> lacinia </w:t>
      </w:r>
      <w:proofErr w:type="spellStart"/>
      <w:r w:rsidRPr="00A95137">
        <w:t>metus</w:t>
      </w:r>
      <w:proofErr w:type="spellEnd"/>
      <w:r w:rsidRPr="00A95137">
        <w:t xml:space="preserve"> id gravida </w:t>
      </w:r>
      <w:proofErr w:type="spellStart"/>
      <w:r w:rsidRPr="00A95137">
        <w:t>euismod</w:t>
      </w:r>
      <w:proofErr w:type="spellEnd"/>
      <w:r w:rsidRPr="00A95137">
        <w:t xml:space="preserve">. Proin </w:t>
      </w:r>
      <w:proofErr w:type="spellStart"/>
      <w:r w:rsidRPr="00A95137">
        <w:t>interdum</w:t>
      </w:r>
      <w:proofErr w:type="spellEnd"/>
      <w:r w:rsidRPr="00A95137">
        <w:t xml:space="preserve">, </w:t>
      </w:r>
      <w:proofErr w:type="spellStart"/>
      <w:r w:rsidRPr="00A95137">
        <w:t>erat</w:t>
      </w:r>
      <w:proofErr w:type="spellEnd"/>
      <w:r w:rsidRPr="00A95137">
        <w:t xml:space="preserve"> in </w:t>
      </w:r>
      <w:proofErr w:type="spellStart"/>
      <w:r w:rsidRPr="00A95137">
        <w:t>placerat</w:t>
      </w:r>
      <w:proofErr w:type="spellEnd"/>
      <w:r w:rsidRPr="00A95137">
        <w:t xml:space="preserve"> </w:t>
      </w:r>
      <w:proofErr w:type="spellStart"/>
      <w:r w:rsidRPr="00A95137">
        <w:t>ullamcorper</w:t>
      </w:r>
      <w:proofErr w:type="spellEnd"/>
      <w:r w:rsidRPr="00A95137">
        <w:t xml:space="preserve">, </w:t>
      </w:r>
      <w:proofErr w:type="spellStart"/>
      <w:r w:rsidRPr="00A95137">
        <w:t>risus</w:t>
      </w:r>
      <w:proofErr w:type="spellEnd"/>
      <w:r w:rsidRPr="00A95137">
        <w:t xml:space="preserve"> ligula convallis </w:t>
      </w:r>
      <w:proofErr w:type="spellStart"/>
      <w:r w:rsidRPr="00A95137">
        <w:t>lacus</w:t>
      </w:r>
      <w:proofErr w:type="spellEnd"/>
      <w:r w:rsidRPr="00A95137">
        <w:t xml:space="preserve">, id vestibulum </w:t>
      </w:r>
      <w:proofErr w:type="spellStart"/>
      <w:r w:rsidRPr="00A95137">
        <w:t>nulla</w:t>
      </w:r>
      <w:proofErr w:type="spellEnd"/>
      <w:r w:rsidRPr="00A95137">
        <w:t xml:space="preserve"> </w:t>
      </w:r>
      <w:proofErr w:type="spellStart"/>
      <w:r w:rsidRPr="00A95137">
        <w:t>erat</w:t>
      </w:r>
      <w:proofErr w:type="spellEnd"/>
      <w:r w:rsidRPr="00A95137">
        <w:t xml:space="preserve"> </w:t>
      </w:r>
      <w:proofErr w:type="spellStart"/>
      <w:r w:rsidRPr="00A95137">
        <w:t>eget</w:t>
      </w:r>
      <w:proofErr w:type="spellEnd"/>
      <w:r w:rsidRPr="00A95137">
        <w:t xml:space="preserve"> lorem.</w:t>
      </w:r>
    </w:p>
    <w:p w14:paraId="2D1935A4" w14:textId="1C8058AB" w:rsidR="0095176A" w:rsidRPr="00A95137" w:rsidRDefault="0095176A" w:rsidP="003B4E19">
      <w:r w:rsidRPr="00A95137">
        <w:t xml:space="preserve">Donec </w:t>
      </w:r>
      <w:proofErr w:type="spellStart"/>
      <w:r w:rsidRPr="00A95137">
        <w:t>sodales</w:t>
      </w:r>
      <w:proofErr w:type="spellEnd"/>
      <w:r w:rsidRPr="00A95137">
        <w:t xml:space="preserve"> </w:t>
      </w:r>
      <w:proofErr w:type="spellStart"/>
      <w:r w:rsidRPr="00A95137">
        <w:t>nulla</w:t>
      </w:r>
      <w:proofErr w:type="spellEnd"/>
      <w:r w:rsidRPr="00A95137">
        <w:t xml:space="preserve"> et </w:t>
      </w:r>
      <w:proofErr w:type="spellStart"/>
      <w:r w:rsidRPr="00A95137">
        <w:t>purus</w:t>
      </w:r>
      <w:proofErr w:type="spellEnd"/>
      <w:r w:rsidRPr="00A95137">
        <w:t xml:space="preserve"> </w:t>
      </w:r>
      <w:proofErr w:type="spellStart"/>
      <w:r w:rsidRPr="00A95137">
        <w:t>ornare</w:t>
      </w:r>
      <w:proofErr w:type="spellEnd"/>
      <w:r w:rsidRPr="00A95137">
        <w:t xml:space="preserve">, </w:t>
      </w:r>
      <w:proofErr w:type="spellStart"/>
      <w:r w:rsidRPr="00A95137">
        <w:t>ut</w:t>
      </w:r>
      <w:proofErr w:type="spellEnd"/>
      <w:r w:rsidRPr="00A95137">
        <w:t xml:space="preserve"> </w:t>
      </w:r>
      <w:proofErr w:type="spellStart"/>
      <w:r w:rsidRPr="00A95137">
        <w:t>imperdiet</w:t>
      </w:r>
      <w:proofErr w:type="spellEnd"/>
      <w:r w:rsidRPr="00A95137">
        <w:t xml:space="preserve"> nisi </w:t>
      </w:r>
      <w:proofErr w:type="spellStart"/>
      <w:r w:rsidRPr="00A95137">
        <w:t>volutpat</w:t>
      </w:r>
      <w:proofErr w:type="spellEnd"/>
      <w:r w:rsidRPr="00A95137">
        <w:t xml:space="preserve">. </w:t>
      </w:r>
      <w:proofErr w:type="spellStart"/>
      <w:r w:rsidRPr="00A95137">
        <w:t>Vivamus</w:t>
      </w:r>
      <w:proofErr w:type="spellEnd"/>
      <w:r w:rsidRPr="00A95137">
        <w:t xml:space="preserve"> </w:t>
      </w:r>
      <w:proofErr w:type="spellStart"/>
      <w:r w:rsidRPr="00A95137">
        <w:t>sodales</w:t>
      </w:r>
      <w:proofErr w:type="spellEnd"/>
      <w:r w:rsidRPr="00A95137">
        <w:t xml:space="preserve"> cursus mi non </w:t>
      </w:r>
      <w:proofErr w:type="spellStart"/>
      <w:r w:rsidRPr="00A95137">
        <w:t>accumsan</w:t>
      </w:r>
      <w:proofErr w:type="spellEnd"/>
      <w:r w:rsidRPr="00A95137">
        <w:t xml:space="preserve">. In at </w:t>
      </w:r>
      <w:proofErr w:type="spellStart"/>
      <w:r w:rsidRPr="00A95137">
        <w:t>quam</w:t>
      </w:r>
      <w:proofErr w:type="spellEnd"/>
      <w:r w:rsidRPr="00A95137">
        <w:t xml:space="preserve"> id </w:t>
      </w:r>
      <w:proofErr w:type="spellStart"/>
      <w:r w:rsidRPr="00A95137">
        <w:t>metus</w:t>
      </w:r>
      <w:proofErr w:type="spellEnd"/>
      <w:r w:rsidRPr="00A95137">
        <w:t xml:space="preserve"> </w:t>
      </w:r>
      <w:proofErr w:type="spellStart"/>
      <w:r w:rsidRPr="00A95137">
        <w:t>viverra</w:t>
      </w:r>
      <w:proofErr w:type="spellEnd"/>
      <w:r w:rsidRPr="00A95137">
        <w:t xml:space="preserve"> </w:t>
      </w:r>
      <w:proofErr w:type="spellStart"/>
      <w:r w:rsidRPr="00A95137">
        <w:t>mattis</w:t>
      </w:r>
      <w:proofErr w:type="spellEnd"/>
      <w:r w:rsidRPr="00A95137">
        <w:t xml:space="preserve">. </w:t>
      </w:r>
      <w:proofErr w:type="spellStart"/>
      <w:r w:rsidRPr="00A95137">
        <w:t>Suspendisse</w:t>
      </w:r>
      <w:proofErr w:type="spellEnd"/>
      <w:r w:rsidRPr="00A95137">
        <w:t xml:space="preserve"> at ante et </w:t>
      </w:r>
      <w:proofErr w:type="spellStart"/>
      <w:r w:rsidRPr="00A95137">
        <w:t>felis</w:t>
      </w:r>
      <w:proofErr w:type="spellEnd"/>
      <w:r w:rsidRPr="00A95137">
        <w:t xml:space="preserve"> </w:t>
      </w:r>
      <w:proofErr w:type="spellStart"/>
      <w:r w:rsidRPr="00A95137">
        <w:t>tincidunt</w:t>
      </w:r>
      <w:proofErr w:type="spellEnd"/>
      <w:r w:rsidRPr="00A95137">
        <w:t xml:space="preserve"> </w:t>
      </w:r>
      <w:proofErr w:type="spellStart"/>
      <w:r w:rsidRPr="00A95137">
        <w:t>sodales</w:t>
      </w:r>
      <w:proofErr w:type="spellEnd"/>
      <w:r w:rsidRPr="00A95137">
        <w:t xml:space="preserve">. Vestibulum </w:t>
      </w:r>
      <w:proofErr w:type="spellStart"/>
      <w:r w:rsidRPr="00A95137">
        <w:t>vel</w:t>
      </w:r>
      <w:proofErr w:type="spellEnd"/>
      <w:r w:rsidRPr="00A95137">
        <w:t xml:space="preserve"> </w:t>
      </w:r>
      <w:proofErr w:type="spellStart"/>
      <w:r w:rsidRPr="00A95137">
        <w:t>viverra</w:t>
      </w:r>
      <w:proofErr w:type="spellEnd"/>
      <w:r w:rsidRPr="00A95137">
        <w:t xml:space="preserve"> </w:t>
      </w:r>
      <w:proofErr w:type="spellStart"/>
      <w:r w:rsidRPr="00A95137">
        <w:t>tellus</w:t>
      </w:r>
      <w:proofErr w:type="spellEnd"/>
      <w:r w:rsidRPr="00A95137">
        <w:t xml:space="preserve">, </w:t>
      </w:r>
      <w:r w:rsidR="00F51C16">
        <w:rPr>
          <w:rStyle w:val="FootnoteReference"/>
        </w:rPr>
        <w:footnoteReference w:id="2"/>
      </w:r>
      <w:proofErr w:type="spellStart"/>
      <w:r w:rsidRPr="00A95137">
        <w:t>eu</w:t>
      </w:r>
      <w:proofErr w:type="spellEnd"/>
      <w:r w:rsidRPr="00A95137">
        <w:t xml:space="preserve"> </w:t>
      </w:r>
      <w:proofErr w:type="spellStart"/>
      <w:r w:rsidRPr="00A95137">
        <w:t>pretium</w:t>
      </w:r>
      <w:proofErr w:type="spellEnd"/>
      <w:r w:rsidRPr="00A95137">
        <w:t xml:space="preserve"> </w:t>
      </w:r>
      <w:proofErr w:type="spellStart"/>
      <w:r w:rsidRPr="00A95137">
        <w:t>justo</w:t>
      </w:r>
      <w:proofErr w:type="spellEnd"/>
      <w:r w:rsidRPr="00A95137">
        <w:t xml:space="preserve">. </w:t>
      </w:r>
      <w:proofErr w:type="spellStart"/>
      <w:r w:rsidRPr="00A95137">
        <w:t>Aliquam</w:t>
      </w:r>
      <w:proofErr w:type="spellEnd"/>
      <w:r w:rsidRPr="00A95137">
        <w:t xml:space="preserve"> </w:t>
      </w:r>
      <w:proofErr w:type="spellStart"/>
      <w:r w:rsidRPr="00A95137">
        <w:t>erat</w:t>
      </w:r>
      <w:proofErr w:type="spellEnd"/>
      <w:r w:rsidRPr="00A95137">
        <w:t xml:space="preserve"> </w:t>
      </w:r>
      <w:proofErr w:type="spellStart"/>
      <w:r w:rsidRPr="00A95137">
        <w:t>volutpat</w:t>
      </w:r>
      <w:proofErr w:type="spellEnd"/>
      <w:r w:rsidRPr="00A95137">
        <w:t xml:space="preserve">. Integer nec </w:t>
      </w:r>
      <w:proofErr w:type="spellStart"/>
      <w:r w:rsidRPr="00A95137">
        <w:t>sapien</w:t>
      </w:r>
      <w:proofErr w:type="spellEnd"/>
      <w:r w:rsidRPr="00A95137">
        <w:t xml:space="preserve"> non </w:t>
      </w:r>
      <w:proofErr w:type="spellStart"/>
      <w:r w:rsidRPr="00A95137">
        <w:t>augue</w:t>
      </w:r>
      <w:proofErr w:type="spellEnd"/>
      <w:r w:rsidRPr="00A95137">
        <w:t xml:space="preserve"> </w:t>
      </w:r>
      <w:proofErr w:type="spellStart"/>
      <w:r w:rsidRPr="00A95137">
        <w:t>varius</w:t>
      </w:r>
      <w:proofErr w:type="spellEnd"/>
      <w:r w:rsidRPr="00A95137">
        <w:t xml:space="preserve"> cursus. Vestibulum nec </w:t>
      </w:r>
      <w:proofErr w:type="spellStart"/>
      <w:r w:rsidRPr="00A95137">
        <w:t>feugiat</w:t>
      </w:r>
      <w:proofErr w:type="spellEnd"/>
      <w:r w:rsidRPr="00A95137">
        <w:t xml:space="preserve"> mi. </w:t>
      </w:r>
      <w:proofErr w:type="spellStart"/>
      <w:r w:rsidRPr="00A95137">
        <w:t>Quisque</w:t>
      </w:r>
      <w:proofErr w:type="spellEnd"/>
      <w:r w:rsidRPr="00A95137">
        <w:t xml:space="preserve"> </w:t>
      </w:r>
      <w:proofErr w:type="spellStart"/>
      <w:r w:rsidRPr="00A95137">
        <w:t>euismod</w:t>
      </w:r>
      <w:proofErr w:type="spellEnd"/>
      <w:r w:rsidRPr="00A95137">
        <w:t xml:space="preserve"> </w:t>
      </w:r>
      <w:proofErr w:type="spellStart"/>
      <w:r w:rsidRPr="00A95137">
        <w:t>facilisis</w:t>
      </w:r>
      <w:proofErr w:type="spellEnd"/>
      <w:r w:rsidRPr="00A95137">
        <w:t xml:space="preserve"> ligula, </w:t>
      </w:r>
      <w:proofErr w:type="spellStart"/>
      <w:r w:rsidRPr="00A95137">
        <w:t>sed</w:t>
      </w:r>
      <w:proofErr w:type="spellEnd"/>
      <w:r w:rsidRPr="00A95137">
        <w:t xml:space="preserve"> </w:t>
      </w:r>
      <w:proofErr w:type="spellStart"/>
      <w:r w:rsidRPr="00A95137">
        <w:t>condimentum</w:t>
      </w:r>
      <w:proofErr w:type="spellEnd"/>
      <w:r w:rsidRPr="00A95137">
        <w:t xml:space="preserve"> </w:t>
      </w:r>
      <w:proofErr w:type="spellStart"/>
      <w:r w:rsidRPr="00A95137">
        <w:t>nibh</w:t>
      </w:r>
      <w:proofErr w:type="spellEnd"/>
      <w:r w:rsidRPr="00A95137">
        <w:t xml:space="preserve"> </w:t>
      </w:r>
      <w:proofErr w:type="spellStart"/>
      <w:r w:rsidRPr="00A95137">
        <w:t>tincidunt</w:t>
      </w:r>
      <w:proofErr w:type="spellEnd"/>
      <w:r w:rsidRPr="00A95137">
        <w:t xml:space="preserve"> nec. Sed id </w:t>
      </w:r>
      <w:proofErr w:type="spellStart"/>
      <w:r w:rsidRPr="00A95137">
        <w:t>varius</w:t>
      </w:r>
      <w:proofErr w:type="spellEnd"/>
      <w:r w:rsidRPr="00A95137">
        <w:t xml:space="preserve"> </w:t>
      </w:r>
      <w:proofErr w:type="spellStart"/>
      <w:r w:rsidRPr="00A95137">
        <w:t>augue</w:t>
      </w:r>
      <w:proofErr w:type="spellEnd"/>
      <w:r w:rsidRPr="00A95137">
        <w:t xml:space="preserve">. </w:t>
      </w:r>
      <w:proofErr w:type="spellStart"/>
      <w:r w:rsidRPr="00A95137">
        <w:t>Curabitur</w:t>
      </w:r>
      <w:proofErr w:type="spellEnd"/>
      <w:r w:rsidRPr="00A95137">
        <w:t xml:space="preserve"> </w:t>
      </w:r>
      <w:proofErr w:type="spellStart"/>
      <w:r w:rsidRPr="00A95137">
        <w:t>ut</w:t>
      </w:r>
      <w:proofErr w:type="spellEnd"/>
      <w:r w:rsidRPr="00A95137">
        <w:t xml:space="preserve"> </w:t>
      </w:r>
      <w:proofErr w:type="spellStart"/>
      <w:r w:rsidRPr="00A95137">
        <w:t>vulputate</w:t>
      </w:r>
      <w:proofErr w:type="spellEnd"/>
      <w:r w:rsidRPr="00A95137">
        <w:t xml:space="preserve"> </w:t>
      </w:r>
      <w:proofErr w:type="spellStart"/>
      <w:r w:rsidRPr="00A95137">
        <w:t>velit</w:t>
      </w:r>
      <w:proofErr w:type="spellEnd"/>
      <w:r w:rsidRPr="00A95137">
        <w:t xml:space="preserve">. Integer </w:t>
      </w:r>
      <w:proofErr w:type="spellStart"/>
      <w:r w:rsidRPr="00A95137">
        <w:t>tristique</w:t>
      </w:r>
      <w:proofErr w:type="spellEnd"/>
      <w:r w:rsidRPr="00A95137">
        <w:t xml:space="preserve"> </w:t>
      </w:r>
      <w:proofErr w:type="spellStart"/>
      <w:r w:rsidRPr="00A95137">
        <w:t>vel</w:t>
      </w:r>
      <w:proofErr w:type="spellEnd"/>
      <w:r w:rsidRPr="00A95137">
        <w:t xml:space="preserve"> </w:t>
      </w:r>
      <w:proofErr w:type="spellStart"/>
      <w:r w:rsidRPr="00A95137">
        <w:t>nunc</w:t>
      </w:r>
      <w:proofErr w:type="spellEnd"/>
      <w:r w:rsidRPr="00A95137">
        <w:t xml:space="preserve"> a </w:t>
      </w:r>
      <w:proofErr w:type="spellStart"/>
      <w:r w:rsidRPr="00A95137">
        <w:t>sodales</w:t>
      </w:r>
      <w:proofErr w:type="spellEnd"/>
      <w:r w:rsidRPr="00A95137">
        <w:t xml:space="preserve">. Sed vitae </w:t>
      </w:r>
      <w:proofErr w:type="spellStart"/>
      <w:r w:rsidRPr="00A95137">
        <w:t>purus</w:t>
      </w:r>
      <w:proofErr w:type="spellEnd"/>
      <w:r w:rsidRPr="00A95137">
        <w:t xml:space="preserve"> et </w:t>
      </w:r>
      <w:proofErr w:type="spellStart"/>
      <w:r w:rsidRPr="00A95137">
        <w:t>nisl</w:t>
      </w:r>
      <w:proofErr w:type="spellEnd"/>
      <w:r w:rsidRPr="00A95137">
        <w:t xml:space="preserve"> </w:t>
      </w:r>
      <w:proofErr w:type="spellStart"/>
      <w:r w:rsidRPr="00A95137">
        <w:t>tristique</w:t>
      </w:r>
      <w:proofErr w:type="spellEnd"/>
      <w:r w:rsidRPr="00A95137">
        <w:t xml:space="preserve"> </w:t>
      </w:r>
      <w:proofErr w:type="spellStart"/>
      <w:r w:rsidRPr="00A95137">
        <w:t>rhoncus</w:t>
      </w:r>
      <w:proofErr w:type="spellEnd"/>
      <w:r w:rsidRPr="00A95137">
        <w:t xml:space="preserve"> sit </w:t>
      </w:r>
      <w:proofErr w:type="spellStart"/>
      <w:r w:rsidRPr="00A95137">
        <w:t>amet</w:t>
      </w:r>
      <w:proofErr w:type="spellEnd"/>
      <w:r w:rsidRPr="00A95137">
        <w:t xml:space="preserve"> sit </w:t>
      </w:r>
      <w:proofErr w:type="spellStart"/>
      <w:r w:rsidRPr="00A95137">
        <w:t>amet</w:t>
      </w:r>
      <w:proofErr w:type="spellEnd"/>
      <w:r w:rsidRPr="00A95137">
        <w:t xml:space="preserve"> ante.</w:t>
      </w:r>
    </w:p>
    <w:p w14:paraId="7EF3A6C7" w14:textId="77777777" w:rsidR="0095176A" w:rsidRDefault="0095176A" w:rsidP="003B4E19">
      <w:pPr>
        <w:rPr>
          <w:rFonts w:eastAsiaTheme="majorEastAsia" w:cstheme="majorBidi"/>
          <w:spacing w:val="20"/>
          <w:lang w:val="en-GB"/>
        </w:rPr>
      </w:pPr>
      <w:r>
        <w:rPr>
          <w:lang w:val="en-GB"/>
        </w:rPr>
        <w:br w:type="page"/>
      </w:r>
    </w:p>
    <w:p w14:paraId="46CD69DD" w14:textId="2F0E18C9" w:rsidR="0095176A" w:rsidRPr="00A95137" w:rsidRDefault="0095176A" w:rsidP="00A95137">
      <w:pPr>
        <w:pStyle w:val="HeaderChapterHeading"/>
        <w:rPr>
          <w:b/>
          <w:lang w:val="en-GB"/>
        </w:rPr>
      </w:pPr>
      <w:r w:rsidRPr="005B6B25">
        <w:rPr>
          <w:lang w:val="en-GB"/>
        </w:rPr>
        <w:lastRenderedPageBreak/>
        <w:t xml:space="preserve">Table of </w:t>
      </w:r>
      <w:commentRangeStart w:id="3"/>
      <w:r w:rsidRPr="005B6B25">
        <w:rPr>
          <w:lang w:val="en-GB"/>
        </w:rPr>
        <w:t>Contents</w:t>
      </w:r>
      <w:commentRangeEnd w:id="3"/>
      <w:r w:rsidR="00961A7E" w:rsidRPr="00A95137">
        <w:rPr>
          <w:rStyle w:val="CommentReference"/>
          <w:b/>
          <w:sz w:val="72"/>
          <w:lang w:val="en-GB"/>
        </w:rPr>
        <w:commentReference w:id="3"/>
      </w:r>
    </w:p>
    <w:p w14:paraId="6123B683" w14:textId="26B3142D" w:rsidR="0095176A" w:rsidRPr="00471C8C" w:rsidRDefault="0095176A" w:rsidP="003B4E19">
      <w:pPr>
        <w:rPr>
          <w:lang w:val="en-GB"/>
        </w:rPr>
      </w:pPr>
      <w:r>
        <w:rPr>
          <w:noProof/>
          <w:lang w:val="en-GB"/>
        </w:rPr>
        <w:drawing>
          <wp:anchor distT="0" distB="0" distL="114300" distR="114300" simplePos="0" relativeHeight="251658242" behindDoc="1" locked="0" layoutInCell="1" allowOverlap="1" wp14:anchorId="12C00EFD" wp14:editId="6D0BB675">
            <wp:simplePos x="0" y="0"/>
            <wp:positionH relativeFrom="column">
              <wp:posOffset>0</wp:posOffset>
            </wp:positionH>
            <wp:positionV relativeFrom="paragraph">
              <wp:posOffset>4445</wp:posOffset>
            </wp:positionV>
            <wp:extent cx="471949" cy="476765"/>
            <wp:effectExtent l="0" t="0" r="0" b="6350"/>
            <wp:wrapNone/>
            <wp:docPr id="1611463108"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tbl>
      <w:tblPr>
        <w:tblStyle w:val="TableGrid0"/>
        <w:tblpPr w:leftFromText="180" w:rightFromText="180" w:vertAnchor="page" w:horzAnchor="page" w:tblpX="2816" w:tblpY="3892"/>
        <w:tblW w:w="7813" w:type="dxa"/>
        <w:tblInd w:w="0" w:type="dxa"/>
        <w:tblLook w:val="0440" w:firstRow="0" w:lastRow="1" w:firstColumn="0" w:lastColumn="0" w:noHBand="0" w:noVBand="1"/>
      </w:tblPr>
      <w:tblGrid>
        <w:gridCol w:w="770"/>
        <w:gridCol w:w="3716"/>
        <w:gridCol w:w="3327"/>
      </w:tblGrid>
      <w:tr w:rsidR="003B4E19" w:rsidRPr="00484227" w14:paraId="2CF325C7" w14:textId="77777777" w:rsidTr="003B4E19">
        <w:trPr>
          <w:trHeight w:val="210"/>
        </w:trPr>
        <w:tc>
          <w:tcPr>
            <w:tcW w:w="4486" w:type="dxa"/>
            <w:gridSpan w:val="2"/>
          </w:tcPr>
          <w:p w14:paraId="38EF0862" w14:textId="77777777" w:rsidR="003B4E19" w:rsidRPr="003B4E19" w:rsidRDefault="003B4E19" w:rsidP="003B4E19">
            <w:pPr>
              <w:pStyle w:val="Author2"/>
              <w:rPr>
                <w:b/>
                <w:bCs/>
              </w:rPr>
            </w:pPr>
            <w:commentRangeStart w:id="4"/>
            <w:r w:rsidRPr="003B4E19">
              <w:rPr>
                <w:b/>
                <w:bCs/>
              </w:rPr>
              <w:t>Abbreviations</w:t>
            </w:r>
          </w:p>
        </w:tc>
        <w:tc>
          <w:tcPr>
            <w:tcW w:w="3327" w:type="dxa"/>
          </w:tcPr>
          <w:p w14:paraId="45216381" w14:textId="77777777" w:rsidR="003B4E19" w:rsidRPr="00484227" w:rsidRDefault="003B4E19" w:rsidP="003B4E19">
            <w:pPr>
              <w:pStyle w:val="Author2"/>
              <w:jc w:val="right"/>
            </w:pPr>
            <w:r w:rsidRPr="00484227">
              <w:t>1</w:t>
            </w:r>
            <w:commentRangeEnd w:id="4"/>
            <w:r w:rsidRPr="00484227">
              <w:rPr>
                <w:rStyle w:val="CommentReference"/>
                <w:sz w:val="24"/>
                <w:szCs w:val="20"/>
              </w:rPr>
              <w:commentReference w:id="4"/>
            </w:r>
          </w:p>
        </w:tc>
      </w:tr>
      <w:tr w:rsidR="003B4E19" w:rsidRPr="00484227" w14:paraId="3309E852" w14:textId="77777777" w:rsidTr="003B4E19">
        <w:trPr>
          <w:trHeight w:val="210"/>
        </w:trPr>
        <w:tc>
          <w:tcPr>
            <w:tcW w:w="4486" w:type="dxa"/>
            <w:gridSpan w:val="2"/>
          </w:tcPr>
          <w:p w14:paraId="06FD1BF0" w14:textId="77777777" w:rsidR="003B4E19" w:rsidRPr="003B4E19" w:rsidRDefault="003B4E19" w:rsidP="003B4E19">
            <w:pPr>
              <w:pStyle w:val="Author2"/>
              <w:rPr>
                <w:b/>
                <w:bCs/>
              </w:rPr>
            </w:pPr>
            <w:r w:rsidRPr="003B4E19">
              <w:rPr>
                <w:b/>
                <w:bCs/>
              </w:rPr>
              <w:t>Glossary</w:t>
            </w:r>
          </w:p>
        </w:tc>
        <w:tc>
          <w:tcPr>
            <w:tcW w:w="3327" w:type="dxa"/>
          </w:tcPr>
          <w:p w14:paraId="37257518" w14:textId="77777777" w:rsidR="003B4E19" w:rsidRPr="00484227" w:rsidRDefault="003B4E19" w:rsidP="003B4E19">
            <w:pPr>
              <w:pStyle w:val="Author2"/>
              <w:jc w:val="right"/>
            </w:pPr>
            <w:r w:rsidRPr="00484227">
              <w:t>3</w:t>
            </w:r>
          </w:p>
        </w:tc>
      </w:tr>
      <w:tr w:rsidR="003B4E19" w:rsidRPr="00484227" w14:paraId="1FCCB6FB" w14:textId="77777777" w:rsidTr="003B4E19">
        <w:trPr>
          <w:trHeight w:val="210"/>
        </w:trPr>
        <w:tc>
          <w:tcPr>
            <w:tcW w:w="4486" w:type="dxa"/>
            <w:gridSpan w:val="2"/>
          </w:tcPr>
          <w:p w14:paraId="1E225A06" w14:textId="77777777" w:rsidR="003B4E19" w:rsidRPr="003B4E19" w:rsidRDefault="003B4E19" w:rsidP="003B4E19">
            <w:pPr>
              <w:pStyle w:val="Author2"/>
              <w:rPr>
                <w:b/>
                <w:bCs/>
              </w:rPr>
            </w:pPr>
            <w:r w:rsidRPr="003B4E19">
              <w:rPr>
                <w:b/>
                <w:bCs/>
              </w:rPr>
              <w:t>Executive Summary</w:t>
            </w:r>
          </w:p>
        </w:tc>
        <w:tc>
          <w:tcPr>
            <w:tcW w:w="3327" w:type="dxa"/>
          </w:tcPr>
          <w:p w14:paraId="26E44F8E" w14:textId="77777777" w:rsidR="003B4E19" w:rsidRPr="00484227" w:rsidRDefault="003B4E19" w:rsidP="003B4E19">
            <w:pPr>
              <w:pStyle w:val="Author2"/>
              <w:jc w:val="right"/>
            </w:pPr>
            <w:r w:rsidRPr="00484227">
              <w:t>4</w:t>
            </w:r>
          </w:p>
        </w:tc>
      </w:tr>
      <w:tr w:rsidR="003B4E19" w:rsidRPr="00484227" w14:paraId="4F3AF6AC" w14:textId="77777777" w:rsidTr="003B4E19">
        <w:trPr>
          <w:trHeight w:val="170"/>
        </w:trPr>
        <w:tc>
          <w:tcPr>
            <w:tcW w:w="770" w:type="dxa"/>
          </w:tcPr>
          <w:p w14:paraId="0B947E19" w14:textId="77777777" w:rsidR="003B4E19" w:rsidRPr="00E20869" w:rsidRDefault="003B4E19" w:rsidP="003B4E19">
            <w:pPr>
              <w:pStyle w:val="Author2"/>
            </w:pPr>
            <w:r w:rsidRPr="00E20869">
              <w:t>1.</w:t>
            </w:r>
          </w:p>
        </w:tc>
        <w:tc>
          <w:tcPr>
            <w:tcW w:w="3716" w:type="dxa"/>
          </w:tcPr>
          <w:p w14:paraId="5AB6406D" w14:textId="77777777" w:rsidR="003B4E19" w:rsidRPr="003B4E19" w:rsidRDefault="003B4E19" w:rsidP="003B4E19">
            <w:pPr>
              <w:pStyle w:val="Author2"/>
              <w:rPr>
                <w:b/>
                <w:bCs/>
              </w:rPr>
            </w:pPr>
            <w:r w:rsidRPr="003B4E19">
              <w:rPr>
                <w:b/>
                <w:bCs/>
              </w:rPr>
              <w:t>Chapter 1</w:t>
            </w:r>
          </w:p>
        </w:tc>
        <w:tc>
          <w:tcPr>
            <w:tcW w:w="3327" w:type="dxa"/>
          </w:tcPr>
          <w:p w14:paraId="1CD26A0B" w14:textId="77777777" w:rsidR="003B4E19" w:rsidRPr="00484227" w:rsidRDefault="003B4E19" w:rsidP="003B4E19">
            <w:pPr>
              <w:pStyle w:val="Author2"/>
              <w:jc w:val="right"/>
            </w:pPr>
            <w:r w:rsidRPr="00484227">
              <w:t>5</w:t>
            </w:r>
          </w:p>
        </w:tc>
      </w:tr>
      <w:tr w:rsidR="003B4E19" w:rsidRPr="00484227" w14:paraId="67608E80" w14:textId="77777777" w:rsidTr="003B4E19">
        <w:trPr>
          <w:trHeight w:val="170"/>
        </w:trPr>
        <w:tc>
          <w:tcPr>
            <w:tcW w:w="770" w:type="dxa"/>
          </w:tcPr>
          <w:p w14:paraId="2415F3B0" w14:textId="77777777" w:rsidR="003B4E19" w:rsidRPr="00484227" w:rsidRDefault="003B4E19" w:rsidP="003B4E19">
            <w:pPr>
              <w:pStyle w:val="Author2"/>
            </w:pPr>
          </w:p>
        </w:tc>
        <w:tc>
          <w:tcPr>
            <w:tcW w:w="3716" w:type="dxa"/>
          </w:tcPr>
          <w:p w14:paraId="79325A2F" w14:textId="77777777" w:rsidR="003B4E19" w:rsidRPr="00484227" w:rsidRDefault="003B4E19" w:rsidP="003B4E19">
            <w:pPr>
              <w:pStyle w:val="Author2"/>
              <w:rPr>
                <w:color w:val="001933"/>
              </w:rPr>
            </w:pPr>
            <w:r w:rsidRPr="00484227">
              <w:t>Introduction</w:t>
            </w:r>
          </w:p>
        </w:tc>
        <w:tc>
          <w:tcPr>
            <w:tcW w:w="3327" w:type="dxa"/>
          </w:tcPr>
          <w:p w14:paraId="1BBAC692" w14:textId="77777777" w:rsidR="003B4E19" w:rsidRPr="00484227" w:rsidRDefault="003B4E19" w:rsidP="003B4E19">
            <w:pPr>
              <w:pStyle w:val="Author2"/>
              <w:jc w:val="right"/>
            </w:pPr>
          </w:p>
        </w:tc>
      </w:tr>
      <w:tr w:rsidR="003B4E19" w:rsidRPr="00484227" w14:paraId="71AB735F" w14:textId="77777777" w:rsidTr="003B4E19">
        <w:trPr>
          <w:trHeight w:val="170"/>
        </w:trPr>
        <w:tc>
          <w:tcPr>
            <w:tcW w:w="770" w:type="dxa"/>
          </w:tcPr>
          <w:p w14:paraId="7E47BEEE" w14:textId="77777777" w:rsidR="003B4E19" w:rsidRPr="00484227" w:rsidRDefault="003B4E19" w:rsidP="003B4E19">
            <w:pPr>
              <w:pStyle w:val="Author2"/>
            </w:pPr>
          </w:p>
        </w:tc>
        <w:tc>
          <w:tcPr>
            <w:tcW w:w="3716" w:type="dxa"/>
          </w:tcPr>
          <w:p w14:paraId="2174A906" w14:textId="77777777" w:rsidR="003B4E19" w:rsidRPr="00484227" w:rsidRDefault="003B4E19" w:rsidP="003B4E19">
            <w:pPr>
              <w:pStyle w:val="Author2"/>
            </w:pPr>
            <w:r w:rsidRPr="00484227">
              <w:t xml:space="preserve">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138508B3" w14:textId="77777777" w:rsidR="003B4E19" w:rsidRPr="00484227" w:rsidRDefault="003B4E19" w:rsidP="003B4E19">
            <w:pPr>
              <w:pStyle w:val="Author2"/>
              <w:jc w:val="right"/>
            </w:pPr>
            <w:r w:rsidRPr="00484227">
              <w:t>7</w:t>
            </w:r>
          </w:p>
        </w:tc>
      </w:tr>
      <w:tr w:rsidR="003B4E19" w:rsidRPr="00484227" w14:paraId="2C7C85E4" w14:textId="77777777" w:rsidTr="003B4E19">
        <w:trPr>
          <w:trHeight w:val="170"/>
        </w:trPr>
        <w:tc>
          <w:tcPr>
            <w:tcW w:w="770" w:type="dxa"/>
          </w:tcPr>
          <w:p w14:paraId="5975F421" w14:textId="77777777" w:rsidR="003B4E19" w:rsidRPr="00484227" w:rsidRDefault="003B4E19" w:rsidP="003B4E19">
            <w:pPr>
              <w:pStyle w:val="Author2"/>
            </w:pPr>
            <w:r w:rsidRPr="00484227">
              <w:t>2.</w:t>
            </w:r>
          </w:p>
        </w:tc>
        <w:tc>
          <w:tcPr>
            <w:tcW w:w="3716" w:type="dxa"/>
          </w:tcPr>
          <w:p w14:paraId="1D237021" w14:textId="77777777" w:rsidR="003B4E19" w:rsidRPr="003B4E19" w:rsidRDefault="003B4E19" w:rsidP="003B4E19">
            <w:pPr>
              <w:pStyle w:val="Author2"/>
              <w:rPr>
                <w:b/>
                <w:bCs/>
              </w:rPr>
            </w:pPr>
            <w:r w:rsidRPr="003B4E19">
              <w:rPr>
                <w:b/>
                <w:bCs/>
              </w:rPr>
              <w:t>Chapter 2</w:t>
            </w:r>
          </w:p>
        </w:tc>
        <w:tc>
          <w:tcPr>
            <w:tcW w:w="3327" w:type="dxa"/>
          </w:tcPr>
          <w:p w14:paraId="7391692B" w14:textId="77777777" w:rsidR="003B4E19" w:rsidRPr="00484227" w:rsidRDefault="003B4E19" w:rsidP="003B4E19">
            <w:pPr>
              <w:pStyle w:val="Author2"/>
              <w:jc w:val="right"/>
            </w:pPr>
            <w:r w:rsidRPr="00484227">
              <w:t>9</w:t>
            </w:r>
          </w:p>
        </w:tc>
      </w:tr>
      <w:tr w:rsidR="003B4E19" w:rsidRPr="00484227" w14:paraId="47E884C5" w14:textId="77777777" w:rsidTr="003B4E19">
        <w:trPr>
          <w:trHeight w:val="170"/>
        </w:trPr>
        <w:tc>
          <w:tcPr>
            <w:tcW w:w="770" w:type="dxa"/>
          </w:tcPr>
          <w:p w14:paraId="40294BA1" w14:textId="77777777" w:rsidR="003B4E19" w:rsidRPr="00484227" w:rsidRDefault="003B4E19" w:rsidP="003B4E19">
            <w:pPr>
              <w:pStyle w:val="Author2"/>
            </w:pPr>
          </w:p>
        </w:tc>
        <w:tc>
          <w:tcPr>
            <w:tcW w:w="3716" w:type="dxa"/>
          </w:tcPr>
          <w:p w14:paraId="0B472420" w14:textId="77777777" w:rsidR="003B4E19" w:rsidRPr="00484227" w:rsidRDefault="003B4E19" w:rsidP="003B4E19">
            <w:pPr>
              <w:pStyle w:val="Author2"/>
              <w:rPr>
                <w:color w:val="001933"/>
              </w:rPr>
            </w:pPr>
            <w:r w:rsidRPr="00484227">
              <w:t>Lorem Ipsum</w:t>
            </w:r>
          </w:p>
        </w:tc>
        <w:tc>
          <w:tcPr>
            <w:tcW w:w="3327" w:type="dxa"/>
          </w:tcPr>
          <w:p w14:paraId="4341A1C9" w14:textId="77777777" w:rsidR="003B4E19" w:rsidRPr="00484227" w:rsidRDefault="003B4E19" w:rsidP="003B4E19">
            <w:pPr>
              <w:pStyle w:val="Author2"/>
              <w:jc w:val="right"/>
            </w:pPr>
          </w:p>
        </w:tc>
      </w:tr>
      <w:tr w:rsidR="003B4E19" w:rsidRPr="00484227" w14:paraId="4D0F75BD" w14:textId="77777777" w:rsidTr="003B4E19">
        <w:trPr>
          <w:trHeight w:val="170"/>
        </w:trPr>
        <w:tc>
          <w:tcPr>
            <w:tcW w:w="770" w:type="dxa"/>
          </w:tcPr>
          <w:p w14:paraId="3E3A50DC" w14:textId="77777777" w:rsidR="003B4E19" w:rsidRPr="00484227" w:rsidRDefault="003B4E19" w:rsidP="003B4E19">
            <w:pPr>
              <w:pStyle w:val="Author2"/>
            </w:pPr>
          </w:p>
        </w:tc>
        <w:tc>
          <w:tcPr>
            <w:tcW w:w="3716" w:type="dxa"/>
          </w:tcPr>
          <w:p w14:paraId="5E3CD2D9" w14:textId="77777777" w:rsidR="003B4E19" w:rsidRPr="00484227" w:rsidRDefault="003B4E19" w:rsidP="003B4E19">
            <w:pPr>
              <w:pStyle w:val="Author2"/>
            </w:pPr>
            <w:r w:rsidRPr="00484227">
              <w:t xml:space="preserve">2.1.  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5E71C13F" w14:textId="77777777" w:rsidR="003B4E19" w:rsidRPr="00484227" w:rsidRDefault="003B4E19" w:rsidP="003B4E19">
            <w:pPr>
              <w:pStyle w:val="Author2"/>
              <w:jc w:val="right"/>
            </w:pPr>
            <w:r w:rsidRPr="00484227">
              <w:t>10</w:t>
            </w:r>
          </w:p>
        </w:tc>
      </w:tr>
      <w:tr w:rsidR="003B4E19" w:rsidRPr="00484227" w14:paraId="5861258D" w14:textId="77777777" w:rsidTr="003B4E19">
        <w:trPr>
          <w:trHeight w:val="170"/>
        </w:trPr>
        <w:tc>
          <w:tcPr>
            <w:tcW w:w="770" w:type="dxa"/>
          </w:tcPr>
          <w:p w14:paraId="6524A40E" w14:textId="77777777" w:rsidR="003B4E19" w:rsidRPr="00484227" w:rsidRDefault="003B4E19" w:rsidP="003B4E19">
            <w:pPr>
              <w:pStyle w:val="Author2"/>
            </w:pPr>
          </w:p>
        </w:tc>
        <w:tc>
          <w:tcPr>
            <w:tcW w:w="3716" w:type="dxa"/>
          </w:tcPr>
          <w:p w14:paraId="49B6A977" w14:textId="77777777" w:rsidR="003B4E19" w:rsidRPr="00484227" w:rsidRDefault="003B4E19" w:rsidP="003B4E19">
            <w:pPr>
              <w:pStyle w:val="Author2"/>
            </w:pPr>
            <w:r w:rsidRPr="00484227">
              <w:t xml:space="preserve">2.2.  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7F902826" w14:textId="77777777" w:rsidR="003B4E19" w:rsidRPr="00484227" w:rsidRDefault="003B4E19" w:rsidP="003B4E19">
            <w:pPr>
              <w:pStyle w:val="Author2"/>
              <w:jc w:val="right"/>
            </w:pPr>
            <w:r w:rsidRPr="00484227">
              <w:t>13</w:t>
            </w:r>
          </w:p>
        </w:tc>
      </w:tr>
      <w:tr w:rsidR="003B4E19" w:rsidRPr="00484227" w14:paraId="45C5CC98" w14:textId="77777777" w:rsidTr="003B4E19">
        <w:trPr>
          <w:trHeight w:val="170"/>
        </w:trPr>
        <w:tc>
          <w:tcPr>
            <w:tcW w:w="770" w:type="dxa"/>
          </w:tcPr>
          <w:p w14:paraId="21EA73B5" w14:textId="77777777" w:rsidR="003B4E19" w:rsidRPr="00484227" w:rsidRDefault="003B4E19" w:rsidP="003B4E19">
            <w:pPr>
              <w:pStyle w:val="Author2"/>
            </w:pPr>
            <w:r w:rsidRPr="00484227">
              <w:t>3.</w:t>
            </w:r>
          </w:p>
        </w:tc>
        <w:tc>
          <w:tcPr>
            <w:tcW w:w="3716" w:type="dxa"/>
          </w:tcPr>
          <w:p w14:paraId="3A65A64B" w14:textId="77777777" w:rsidR="003B4E19" w:rsidRPr="003B4E19" w:rsidRDefault="003B4E19" w:rsidP="003B4E19">
            <w:pPr>
              <w:pStyle w:val="Author2"/>
              <w:rPr>
                <w:b/>
                <w:bCs/>
              </w:rPr>
            </w:pPr>
            <w:r w:rsidRPr="003B4E19">
              <w:rPr>
                <w:b/>
                <w:bCs/>
              </w:rPr>
              <w:t>Chapter 3</w:t>
            </w:r>
          </w:p>
        </w:tc>
        <w:tc>
          <w:tcPr>
            <w:tcW w:w="3327" w:type="dxa"/>
          </w:tcPr>
          <w:p w14:paraId="68A96648" w14:textId="77777777" w:rsidR="003B4E19" w:rsidRPr="00484227" w:rsidRDefault="003B4E19" w:rsidP="003B4E19">
            <w:pPr>
              <w:pStyle w:val="Author2"/>
              <w:jc w:val="right"/>
            </w:pPr>
            <w:r w:rsidRPr="00484227">
              <w:t>15</w:t>
            </w:r>
          </w:p>
        </w:tc>
      </w:tr>
      <w:tr w:rsidR="003B4E19" w:rsidRPr="00484227" w14:paraId="79C2E0DF" w14:textId="77777777" w:rsidTr="003B4E19">
        <w:trPr>
          <w:trHeight w:val="170"/>
        </w:trPr>
        <w:tc>
          <w:tcPr>
            <w:tcW w:w="770" w:type="dxa"/>
          </w:tcPr>
          <w:p w14:paraId="5046C766" w14:textId="77777777" w:rsidR="003B4E19" w:rsidRPr="00484227" w:rsidRDefault="003B4E19" w:rsidP="003B4E19">
            <w:pPr>
              <w:pStyle w:val="Author2"/>
            </w:pPr>
          </w:p>
        </w:tc>
        <w:tc>
          <w:tcPr>
            <w:tcW w:w="3716" w:type="dxa"/>
          </w:tcPr>
          <w:p w14:paraId="465C6846" w14:textId="77777777" w:rsidR="003B4E19" w:rsidRPr="00484227" w:rsidRDefault="003B4E19" w:rsidP="003B4E19">
            <w:pPr>
              <w:pStyle w:val="Author2"/>
              <w:rPr>
                <w:color w:val="001933"/>
              </w:rPr>
            </w:pPr>
            <w:r w:rsidRPr="00484227">
              <w:t>Lorem Ipsum</w:t>
            </w:r>
          </w:p>
        </w:tc>
        <w:tc>
          <w:tcPr>
            <w:tcW w:w="3327" w:type="dxa"/>
          </w:tcPr>
          <w:p w14:paraId="62192590" w14:textId="77777777" w:rsidR="003B4E19" w:rsidRPr="00484227" w:rsidRDefault="003B4E19" w:rsidP="003B4E19">
            <w:pPr>
              <w:pStyle w:val="Author2"/>
              <w:jc w:val="right"/>
            </w:pPr>
          </w:p>
        </w:tc>
      </w:tr>
      <w:tr w:rsidR="003B4E19" w:rsidRPr="00484227" w14:paraId="174EF1EB" w14:textId="77777777" w:rsidTr="003B4E19">
        <w:trPr>
          <w:trHeight w:val="170"/>
        </w:trPr>
        <w:tc>
          <w:tcPr>
            <w:tcW w:w="770" w:type="dxa"/>
          </w:tcPr>
          <w:p w14:paraId="4439C9DE" w14:textId="77777777" w:rsidR="003B4E19" w:rsidRPr="00484227" w:rsidRDefault="003B4E19" w:rsidP="003B4E19">
            <w:pPr>
              <w:pStyle w:val="Author2"/>
            </w:pPr>
          </w:p>
        </w:tc>
        <w:tc>
          <w:tcPr>
            <w:tcW w:w="3716" w:type="dxa"/>
          </w:tcPr>
          <w:p w14:paraId="7802110D" w14:textId="77777777" w:rsidR="003B4E19" w:rsidRPr="00484227" w:rsidRDefault="003B4E19" w:rsidP="003B4E19">
            <w:pPr>
              <w:pStyle w:val="Author2"/>
            </w:pPr>
            <w:r w:rsidRPr="00484227">
              <w:t xml:space="preserve">3.1.  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025523E6" w14:textId="77777777" w:rsidR="003B4E19" w:rsidRPr="00484227" w:rsidRDefault="003B4E19" w:rsidP="003B4E19">
            <w:pPr>
              <w:pStyle w:val="Author2"/>
              <w:jc w:val="right"/>
            </w:pPr>
            <w:r w:rsidRPr="00484227">
              <w:t>17</w:t>
            </w:r>
          </w:p>
        </w:tc>
      </w:tr>
      <w:tr w:rsidR="003B4E19" w:rsidRPr="00484227" w14:paraId="254F65F7" w14:textId="77777777" w:rsidTr="003B4E19">
        <w:trPr>
          <w:trHeight w:val="170"/>
        </w:trPr>
        <w:tc>
          <w:tcPr>
            <w:tcW w:w="770" w:type="dxa"/>
          </w:tcPr>
          <w:p w14:paraId="4AA3832A" w14:textId="77777777" w:rsidR="003B4E19" w:rsidRPr="00484227" w:rsidRDefault="003B4E19" w:rsidP="003B4E19">
            <w:pPr>
              <w:pStyle w:val="Author2"/>
            </w:pPr>
          </w:p>
        </w:tc>
        <w:tc>
          <w:tcPr>
            <w:tcW w:w="3716" w:type="dxa"/>
          </w:tcPr>
          <w:p w14:paraId="7DEBB4FA" w14:textId="77777777" w:rsidR="003B4E19" w:rsidRPr="00484227" w:rsidRDefault="003B4E19" w:rsidP="003B4E19">
            <w:pPr>
              <w:pStyle w:val="Author2"/>
            </w:pPr>
            <w:r w:rsidRPr="00484227">
              <w:t xml:space="preserve">3.2.  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568AC90A" w14:textId="77777777" w:rsidR="003B4E19" w:rsidRPr="00484227" w:rsidRDefault="003B4E19" w:rsidP="003B4E19">
            <w:pPr>
              <w:pStyle w:val="Author2"/>
              <w:jc w:val="right"/>
            </w:pPr>
            <w:r w:rsidRPr="00484227">
              <w:t>23</w:t>
            </w:r>
          </w:p>
        </w:tc>
      </w:tr>
      <w:tr w:rsidR="003B4E19" w:rsidRPr="00484227" w14:paraId="7F9A1F40" w14:textId="77777777" w:rsidTr="003B4E19">
        <w:trPr>
          <w:trHeight w:val="170"/>
        </w:trPr>
        <w:tc>
          <w:tcPr>
            <w:tcW w:w="770" w:type="dxa"/>
          </w:tcPr>
          <w:p w14:paraId="72078CB2" w14:textId="77777777" w:rsidR="003B4E19" w:rsidRPr="00484227" w:rsidRDefault="003B4E19" w:rsidP="003B4E19">
            <w:pPr>
              <w:pStyle w:val="Author2"/>
            </w:pPr>
          </w:p>
        </w:tc>
        <w:tc>
          <w:tcPr>
            <w:tcW w:w="3716" w:type="dxa"/>
          </w:tcPr>
          <w:p w14:paraId="26AD6BF2" w14:textId="77777777" w:rsidR="003B4E19" w:rsidRPr="00484227" w:rsidRDefault="003B4E19" w:rsidP="003B4E19">
            <w:pPr>
              <w:pStyle w:val="Author2"/>
            </w:pPr>
            <w:r w:rsidRPr="00484227">
              <w:t xml:space="preserve">3.2.  Lorem ipsum </w:t>
            </w:r>
            <w:proofErr w:type="spellStart"/>
            <w:r w:rsidRPr="00484227">
              <w:t>dolor</w:t>
            </w:r>
            <w:proofErr w:type="spellEnd"/>
            <w:r w:rsidRPr="00484227">
              <w:t xml:space="preserve"> sit </w:t>
            </w:r>
            <w:proofErr w:type="spellStart"/>
            <w:r w:rsidRPr="00484227">
              <w:t>amet</w:t>
            </w:r>
            <w:proofErr w:type="spellEnd"/>
          </w:p>
        </w:tc>
        <w:tc>
          <w:tcPr>
            <w:tcW w:w="3327" w:type="dxa"/>
          </w:tcPr>
          <w:p w14:paraId="6612F050" w14:textId="77777777" w:rsidR="003B4E19" w:rsidRPr="00484227" w:rsidRDefault="003B4E19" w:rsidP="003B4E19">
            <w:pPr>
              <w:pStyle w:val="Author2"/>
              <w:jc w:val="right"/>
            </w:pPr>
            <w:r w:rsidRPr="00484227">
              <w:t>25</w:t>
            </w:r>
          </w:p>
        </w:tc>
      </w:tr>
    </w:tbl>
    <w:p w14:paraId="0055C4C9" w14:textId="77777777" w:rsidR="0095176A" w:rsidRDefault="0095176A" w:rsidP="003B4E19">
      <w:pPr>
        <w:rPr>
          <w:lang w:val="en-GB"/>
        </w:rPr>
      </w:pPr>
    </w:p>
    <w:p w14:paraId="07A0C080" w14:textId="6F51CA66" w:rsidR="00A95137" w:rsidRPr="00471C8C" w:rsidRDefault="007D4534" w:rsidP="003B4E19">
      <w:pPr>
        <w:rPr>
          <w:lang w:val="en-GB"/>
        </w:rPr>
      </w:pPr>
      <w:commentRangeStart w:id="5"/>
      <w:commentRangeEnd w:id="5"/>
      <w:r w:rsidRPr="00471C8C">
        <w:rPr>
          <w:rStyle w:val="CommentReference"/>
          <w:sz w:val="20"/>
          <w:szCs w:val="22"/>
          <w:lang w:val="en-GB"/>
        </w:rPr>
        <w:commentReference w:id="5"/>
      </w:r>
    </w:p>
    <w:p w14:paraId="756B1062" w14:textId="77777777" w:rsidR="0095176A" w:rsidRDefault="0095176A" w:rsidP="003B4E19">
      <w:pPr>
        <w:pStyle w:val="TOCHeading"/>
        <w:rPr>
          <w:lang w:val="en-GB"/>
        </w:rPr>
      </w:pPr>
    </w:p>
    <w:p w14:paraId="276076BE" w14:textId="77777777" w:rsidR="0095176A" w:rsidRPr="000A001C" w:rsidRDefault="0095176A" w:rsidP="0095176A">
      <w:pPr>
        <w:pStyle w:val="NoSpacing"/>
        <w:rPr>
          <w:rFonts w:ascii="Crimson Pro" w:hAnsi="Crimson Pro"/>
          <w:sz w:val="32"/>
          <w:szCs w:val="32"/>
        </w:rPr>
      </w:pPr>
    </w:p>
    <w:p w14:paraId="3AB8118B" w14:textId="77777777" w:rsidR="0095176A" w:rsidRDefault="0095176A" w:rsidP="003B4E19">
      <w:pPr>
        <w:pStyle w:val="TOCHeading"/>
        <w:rPr>
          <w:lang w:val="en-GB"/>
        </w:rPr>
      </w:pPr>
    </w:p>
    <w:p w14:paraId="4285D604" w14:textId="77777777" w:rsidR="0095176A" w:rsidRPr="006D2508" w:rsidRDefault="0095176A" w:rsidP="003B4E19"/>
    <w:p w14:paraId="23702D19" w14:textId="77777777" w:rsidR="0095176A" w:rsidRPr="005B3604" w:rsidRDefault="0095176A" w:rsidP="003B4E19">
      <w:pPr>
        <w:pStyle w:val="NoSpacing"/>
        <w:tabs>
          <w:tab w:val="left" w:pos="7088"/>
        </w:tabs>
        <w:ind w:left="1418"/>
        <w:rPr>
          <w:rFonts w:ascii="Crimson Pro" w:hAnsi="Crimson Pro"/>
          <w:color w:val="001933"/>
        </w:rPr>
      </w:pPr>
      <w:r>
        <w:br w:type="page"/>
      </w:r>
    </w:p>
    <w:p w14:paraId="1A003EB6" w14:textId="51674FCC" w:rsidR="0095176A" w:rsidRPr="00471C8C" w:rsidRDefault="0095176A" w:rsidP="007A1E2D">
      <w:pPr>
        <w:pStyle w:val="HeaderChapterHeading"/>
        <w:rPr>
          <w:lang w:val="en-GB"/>
        </w:rPr>
      </w:pPr>
      <w:r w:rsidRPr="005B6B25">
        <w:rPr>
          <w:lang w:val="en-GB"/>
        </w:rPr>
        <w:lastRenderedPageBreak/>
        <w:t>Abbreviations</w:t>
      </w:r>
    </w:p>
    <w:tbl>
      <w:tblPr>
        <w:tblStyle w:val="KRIDAbbreviations"/>
        <w:tblpPr w:leftFromText="180" w:rightFromText="180" w:vertAnchor="text" w:horzAnchor="margin" w:tblpXSpec="right" w:tblpY="611"/>
        <w:tblW w:w="7556" w:type="dxa"/>
        <w:tblLayout w:type="fixed"/>
        <w:tblLook w:val="0680" w:firstRow="0" w:lastRow="0" w:firstColumn="1" w:lastColumn="0" w:noHBand="1" w:noVBand="1"/>
      </w:tblPr>
      <w:tblGrid>
        <w:gridCol w:w="3046"/>
        <w:gridCol w:w="992"/>
        <w:gridCol w:w="3518"/>
      </w:tblGrid>
      <w:tr w:rsidR="003B4E19" w:rsidRPr="00E4340A" w14:paraId="49392E09" w14:textId="77777777" w:rsidTr="003B4E19">
        <w:trPr>
          <w:trHeight w:val="20"/>
        </w:trPr>
        <w:tc>
          <w:tcPr>
            <w:tcW w:w="3046" w:type="dxa"/>
          </w:tcPr>
          <w:p w14:paraId="30D75CDE" w14:textId="77777777" w:rsidR="003B4E19" w:rsidRPr="00E4340A" w:rsidRDefault="003B4E19" w:rsidP="003B4E19">
            <w:pPr>
              <w:pStyle w:val="Abbreviation"/>
              <w:framePr w:hSpace="0" w:wrap="auto" w:vAnchor="margin" w:hAnchor="text" w:xAlign="left" w:yAlign="inline"/>
              <w:jc w:val="left"/>
            </w:pPr>
            <w:r w:rsidRPr="00E4340A">
              <w:t>Act 4/ESSA 1969</w:t>
            </w:r>
          </w:p>
        </w:tc>
        <w:tc>
          <w:tcPr>
            <w:tcW w:w="992" w:type="dxa"/>
          </w:tcPr>
          <w:p w14:paraId="51126F10"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4B3B9E6A" w14:textId="77777777" w:rsidR="003B4E19" w:rsidRPr="00E4340A" w:rsidRDefault="003B4E19" w:rsidP="003B4E19">
            <w:pPr>
              <w:pStyle w:val="Abbreviation"/>
              <w:framePr w:hSpace="0" w:wrap="auto" w:vAnchor="margin" w:hAnchor="text" w:xAlign="left" w:yAlign="inline"/>
              <w:jc w:val="left"/>
            </w:pPr>
            <w:r w:rsidRPr="00E4340A">
              <w:t>Employee’s Social Security Act 1969</w:t>
            </w:r>
          </w:p>
        </w:tc>
      </w:tr>
      <w:tr w:rsidR="003B4E19" w:rsidRPr="00E4340A" w14:paraId="3E6E65EC" w14:textId="77777777" w:rsidTr="003B4E19">
        <w:trPr>
          <w:trHeight w:val="20"/>
        </w:trPr>
        <w:tc>
          <w:tcPr>
            <w:tcW w:w="3046" w:type="dxa"/>
          </w:tcPr>
          <w:p w14:paraId="31A7EDD5" w14:textId="77777777" w:rsidR="003B4E19" w:rsidRPr="00E4340A" w:rsidRDefault="003B4E19" w:rsidP="003B4E19">
            <w:pPr>
              <w:pStyle w:val="Abbreviation"/>
              <w:framePr w:hSpace="0" w:wrap="auto" w:vAnchor="margin" w:hAnchor="text" w:xAlign="left" w:yAlign="inline"/>
              <w:jc w:val="left"/>
            </w:pPr>
            <w:r w:rsidRPr="00E4340A">
              <w:t>Act 265/EA 1955</w:t>
            </w:r>
          </w:p>
        </w:tc>
        <w:tc>
          <w:tcPr>
            <w:tcW w:w="992" w:type="dxa"/>
          </w:tcPr>
          <w:p w14:paraId="125BC0B3"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4FC4EF8" w14:textId="77777777" w:rsidR="003B4E19" w:rsidRPr="00E4340A" w:rsidRDefault="003B4E19" w:rsidP="003B4E19">
            <w:pPr>
              <w:pStyle w:val="Abbreviation"/>
              <w:framePr w:hSpace="0" w:wrap="auto" w:vAnchor="margin" w:hAnchor="text" w:xAlign="left" w:yAlign="inline"/>
              <w:jc w:val="left"/>
            </w:pPr>
            <w:r w:rsidRPr="00E4340A">
              <w:t>Employment Act 1955</w:t>
            </w:r>
          </w:p>
        </w:tc>
      </w:tr>
      <w:tr w:rsidR="003B4E19" w:rsidRPr="00E4340A" w14:paraId="40817EDC" w14:textId="77777777" w:rsidTr="003B4E19">
        <w:trPr>
          <w:trHeight w:val="20"/>
        </w:trPr>
        <w:tc>
          <w:tcPr>
            <w:tcW w:w="3046" w:type="dxa"/>
          </w:tcPr>
          <w:p w14:paraId="2C48E2CE" w14:textId="77777777" w:rsidR="003B4E19" w:rsidRPr="00E4340A" w:rsidRDefault="003B4E19" w:rsidP="003B4E19">
            <w:pPr>
              <w:pStyle w:val="Abbreviation"/>
              <w:framePr w:hSpace="0" w:wrap="auto" w:vAnchor="margin" w:hAnchor="text" w:xAlign="left" w:yAlign="inline"/>
              <w:jc w:val="left"/>
            </w:pPr>
            <w:r w:rsidRPr="00E4340A">
              <w:t>Act 789/SESSA 2017</w:t>
            </w:r>
          </w:p>
        </w:tc>
        <w:tc>
          <w:tcPr>
            <w:tcW w:w="992" w:type="dxa"/>
          </w:tcPr>
          <w:p w14:paraId="0331CB09"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2846D5B6" w14:textId="77777777" w:rsidR="003B4E19" w:rsidRPr="00E4340A" w:rsidRDefault="003B4E19" w:rsidP="003B4E19">
            <w:pPr>
              <w:pStyle w:val="Abbreviation"/>
              <w:framePr w:hSpace="0" w:wrap="auto" w:vAnchor="margin" w:hAnchor="text" w:xAlign="left" w:yAlign="inline"/>
              <w:jc w:val="left"/>
            </w:pPr>
            <w:r w:rsidRPr="00E4340A">
              <w:t>Self-employment Social Security Act 2017</w:t>
            </w:r>
          </w:p>
        </w:tc>
      </w:tr>
      <w:tr w:rsidR="003B4E19" w:rsidRPr="00E4340A" w14:paraId="30FDC9A3" w14:textId="77777777" w:rsidTr="003B4E19">
        <w:trPr>
          <w:trHeight w:val="20"/>
        </w:trPr>
        <w:tc>
          <w:tcPr>
            <w:tcW w:w="3046" w:type="dxa"/>
          </w:tcPr>
          <w:p w14:paraId="42ECA34D" w14:textId="77777777" w:rsidR="003B4E19" w:rsidRPr="00E4340A" w:rsidRDefault="003B4E19" w:rsidP="003B4E19">
            <w:pPr>
              <w:pStyle w:val="Abbreviation"/>
              <w:framePr w:hSpace="0" w:wrap="auto" w:vAnchor="margin" w:hAnchor="text" w:xAlign="left" w:yAlign="inline"/>
              <w:jc w:val="left"/>
            </w:pPr>
            <w:r w:rsidRPr="00E4340A">
              <w:t>Act 800/EIS 2017</w:t>
            </w:r>
          </w:p>
        </w:tc>
        <w:tc>
          <w:tcPr>
            <w:tcW w:w="992" w:type="dxa"/>
          </w:tcPr>
          <w:p w14:paraId="0B419199"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D7B5F24" w14:textId="77777777" w:rsidR="003B4E19" w:rsidRPr="00E4340A" w:rsidRDefault="003B4E19" w:rsidP="003B4E19">
            <w:pPr>
              <w:pStyle w:val="Abbreviation"/>
              <w:framePr w:hSpace="0" w:wrap="auto" w:vAnchor="margin" w:hAnchor="text" w:xAlign="left" w:yAlign="inline"/>
              <w:jc w:val="left"/>
            </w:pPr>
            <w:r w:rsidRPr="00E4340A">
              <w:t>Employment Insurance System Act 2017</w:t>
            </w:r>
          </w:p>
        </w:tc>
      </w:tr>
      <w:tr w:rsidR="003B4E19" w:rsidRPr="00E4340A" w14:paraId="1E1BD390" w14:textId="77777777" w:rsidTr="003B4E19">
        <w:trPr>
          <w:trHeight w:val="20"/>
        </w:trPr>
        <w:tc>
          <w:tcPr>
            <w:tcW w:w="3046" w:type="dxa"/>
          </w:tcPr>
          <w:p w14:paraId="132D38BA" w14:textId="77777777" w:rsidR="003B4E19" w:rsidRPr="00E4340A" w:rsidRDefault="003B4E19" w:rsidP="003B4E19">
            <w:pPr>
              <w:pStyle w:val="Abbreviation"/>
              <w:framePr w:hSpace="0" w:wrap="auto" w:vAnchor="margin" w:hAnchor="text" w:xAlign="left" w:yAlign="inline"/>
              <w:jc w:val="left"/>
            </w:pPr>
            <w:r w:rsidRPr="00E4340A">
              <w:t>ADB</w:t>
            </w:r>
          </w:p>
        </w:tc>
        <w:tc>
          <w:tcPr>
            <w:tcW w:w="992" w:type="dxa"/>
          </w:tcPr>
          <w:p w14:paraId="48E5E820"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3706E213" w14:textId="77777777" w:rsidR="003B4E19" w:rsidRPr="00E4340A" w:rsidRDefault="003B4E19" w:rsidP="003B4E19">
            <w:pPr>
              <w:pStyle w:val="Abbreviation"/>
              <w:framePr w:hSpace="0" w:wrap="auto" w:vAnchor="margin" w:hAnchor="text" w:xAlign="left" w:yAlign="inline"/>
              <w:jc w:val="left"/>
            </w:pPr>
            <w:r w:rsidRPr="00E4340A">
              <w:t>Asian Development Bank</w:t>
            </w:r>
          </w:p>
        </w:tc>
      </w:tr>
      <w:tr w:rsidR="003B4E19" w:rsidRPr="00E4340A" w14:paraId="06537666" w14:textId="77777777" w:rsidTr="003B4E19">
        <w:trPr>
          <w:trHeight w:val="20"/>
        </w:trPr>
        <w:tc>
          <w:tcPr>
            <w:tcW w:w="3046" w:type="dxa"/>
          </w:tcPr>
          <w:p w14:paraId="2C8FFAEE" w14:textId="77777777" w:rsidR="003B4E19" w:rsidRPr="00E4340A" w:rsidRDefault="003B4E19" w:rsidP="003B4E19">
            <w:pPr>
              <w:pStyle w:val="Abbreviation"/>
              <w:framePr w:hSpace="0" w:wrap="auto" w:vAnchor="margin" w:hAnchor="text" w:xAlign="left" w:yAlign="inline"/>
              <w:jc w:val="left"/>
            </w:pPr>
            <w:r w:rsidRPr="00E4340A">
              <w:t>AFC</w:t>
            </w:r>
          </w:p>
        </w:tc>
        <w:tc>
          <w:tcPr>
            <w:tcW w:w="992" w:type="dxa"/>
          </w:tcPr>
          <w:p w14:paraId="2A9A381B"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79672DC2" w14:textId="77777777" w:rsidR="003B4E19" w:rsidRPr="00E4340A" w:rsidRDefault="003B4E19" w:rsidP="003B4E19">
            <w:pPr>
              <w:pStyle w:val="Abbreviation"/>
              <w:framePr w:hSpace="0" w:wrap="auto" w:vAnchor="margin" w:hAnchor="text" w:xAlign="left" w:yAlign="inline"/>
              <w:jc w:val="left"/>
            </w:pPr>
            <w:r w:rsidRPr="00E4340A">
              <w:t>Asian Financial Crisis</w:t>
            </w:r>
          </w:p>
        </w:tc>
      </w:tr>
      <w:tr w:rsidR="003B4E19" w:rsidRPr="00E4340A" w14:paraId="2B5A8785" w14:textId="77777777" w:rsidTr="003B4E19">
        <w:trPr>
          <w:trHeight w:val="20"/>
        </w:trPr>
        <w:tc>
          <w:tcPr>
            <w:tcW w:w="3046" w:type="dxa"/>
          </w:tcPr>
          <w:p w14:paraId="4AF1D164" w14:textId="77777777" w:rsidR="003B4E19" w:rsidRPr="00E4340A" w:rsidRDefault="003B4E19" w:rsidP="003B4E19">
            <w:pPr>
              <w:pStyle w:val="Abbreviation"/>
              <w:framePr w:hSpace="0" w:wrap="auto" w:vAnchor="margin" w:hAnchor="text" w:xAlign="left" w:yAlign="inline"/>
              <w:jc w:val="left"/>
            </w:pPr>
            <w:r w:rsidRPr="00E4340A">
              <w:t>ASEAN</w:t>
            </w:r>
          </w:p>
        </w:tc>
        <w:tc>
          <w:tcPr>
            <w:tcW w:w="992" w:type="dxa"/>
          </w:tcPr>
          <w:p w14:paraId="39FAB4DB"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1F912FE" w14:textId="77777777" w:rsidR="003B4E19" w:rsidRPr="00E4340A" w:rsidRDefault="003B4E19" w:rsidP="003B4E19">
            <w:pPr>
              <w:pStyle w:val="Abbreviation"/>
              <w:framePr w:hSpace="0" w:wrap="auto" w:vAnchor="margin" w:hAnchor="text" w:xAlign="left" w:yAlign="inline"/>
              <w:jc w:val="left"/>
            </w:pPr>
            <w:r w:rsidRPr="00E4340A">
              <w:t>Association of Southeast Asian Nations</w:t>
            </w:r>
          </w:p>
        </w:tc>
      </w:tr>
      <w:tr w:rsidR="003B4E19" w:rsidRPr="00E4340A" w14:paraId="68BEAA04" w14:textId="77777777" w:rsidTr="003B4E19">
        <w:trPr>
          <w:trHeight w:val="20"/>
        </w:trPr>
        <w:tc>
          <w:tcPr>
            <w:tcW w:w="3046" w:type="dxa"/>
          </w:tcPr>
          <w:p w14:paraId="4B0DCCB6" w14:textId="77777777" w:rsidR="003B4E19" w:rsidRPr="00E4340A" w:rsidRDefault="003B4E19" w:rsidP="003B4E19">
            <w:pPr>
              <w:pStyle w:val="Abbreviation"/>
              <w:framePr w:hSpace="0" w:wrap="auto" w:vAnchor="margin" w:hAnchor="text" w:xAlign="left" w:yAlign="inline"/>
              <w:jc w:val="left"/>
            </w:pPr>
            <w:r w:rsidRPr="00E4340A">
              <w:t>b</w:t>
            </w:r>
          </w:p>
        </w:tc>
        <w:tc>
          <w:tcPr>
            <w:tcW w:w="992" w:type="dxa"/>
          </w:tcPr>
          <w:p w14:paraId="6B734253"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3FC44CAF" w14:textId="77777777" w:rsidR="003B4E19" w:rsidRPr="00E4340A" w:rsidRDefault="003B4E19" w:rsidP="003B4E19">
            <w:pPr>
              <w:pStyle w:val="Abbreviation"/>
              <w:framePr w:hSpace="0" w:wrap="auto" w:vAnchor="margin" w:hAnchor="text" w:xAlign="left" w:yAlign="inline"/>
              <w:jc w:val="left"/>
            </w:pPr>
            <w:r w:rsidRPr="00E4340A">
              <w:t>Billion</w:t>
            </w:r>
          </w:p>
        </w:tc>
      </w:tr>
      <w:tr w:rsidR="003B4E19" w:rsidRPr="00E4340A" w14:paraId="119B778B" w14:textId="77777777" w:rsidTr="003B4E19">
        <w:trPr>
          <w:trHeight w:val="20"/>
        </w:trPr>
        <w:tc>
          <w:tcPr>
            <w:tcW w:w="3046" w:type="dxa"/>
          </w:tcPr>
          <w:p w14:paraId="758D507D" w14:textId="77777777" w:rsidR="003B4E19" w:rsidRPr="00E4340A" w:rsidRDefault="003B4E19" w:rsidP="003B4E19">
            <w:pPr>
              <w:pStyle w:val="Abbreviation"/>
              <w:framePr w:hSpace="0" w:wrap="auto" w:vAnchor="margin" w:hAnchor="text" w:xAlign="left" w:yAlign="inline"/>
              <w:jc w:val="left"/>
            </w:pPr>
            <w:r w:rsidRPr="00E4340A">
              <w:t>B40</w:t>
            </w:r>
          </w:p>
        </w:tc>
        <w:tc>
          <w:tcPr>
            <w:tcW w:w="992" w:type="dxa"/>
          </w:tcPr>
          <w:p w14:paraId="4955C0F9"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79D8EA25" w14:textId="77777777" w:rsidR="003B4E19" w:rsidRPr="00E4340A" w:rsidRDefault="003B4E19" w:rsidP="003B4E19">
            <w:pPr>
              <w:pStyle w:val="Abbreviation"/>
              <w:framePr w:hSpace="0" w:wrap="auto" w:vAnchor="margin" w:hAnchor="text" w:xAlign="left" w:yAlign="inline"/>
              <w:jc w:val="left"/>
            </w:pPr>
            <w:r w:rsidRPr="00E4340A">
              <w:t>Bottom 40%</w:t>
            </w:r>
          </w:p>
        </w:tc>
      </w:tr>
      <w:tr w:rsidR="003B4E19" w:rsidRPr="00E4340A" w14:paraId="7218278C" w14:textId="77777777" w:rsidTr="003B4E19">
        <w:trPr>
          <w:trHeight w:val="20"/>
        </w:trPr>
        <w:tc>
          <w:tcPr>
            <w:tcW w:w="3046" w:type="dxa"/>
          </w:tcPr>
          <w:p w14:paraId="1445CAC4" w14:textId="77777777" w:rsidR="003B4E19" w:rsidRPr="00E4340A" w:rsidRDefault="003B4E19" w:rsidP="003B4E19">
            <w:pPr>
              <w:pStyle w:val="Abbreviation"/>
              <w:framePr w:hSpace="0" w:wrap="auto" w:vAnchor="margin" w:hAnchor="text" w:xAlign="left" w:yAlign="inline"/>
              <w:jc w:val="left"/>
            </w:pPr>
            <w:r w:rsidRPr="00E4340A">
              <w:t>BKK</w:t>
            </w:r>
          </w:p>
        </w:tc>
        <w:tc>
          <w:tcPr>
            <w:tcW w:w="992" w:type="dxa"/>
          </w:tcPr>
          <w:p w14:paraId="54808EAE"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2EE7C01"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Kanak-</w:t>
            </w:r>
            <w:proofErr w:type="spellStart"/>
            <w:r w:rsidRPr="00E4340A">
              <w:t>kanak</w:t>
            </w:r>
            <w:proofErr w:type="spellEnd"/>
          </w:p>
        </w:tc>
      </w:tr>
      <w:tr w:rsidR="003B4E19" w:rsidRPr="00E4340A" w14:paraId="54F8ACB9" w14:textId="77777777" w:rsidTr="003B4E19">
        <w:trPr>
          <w:trHeight w:val="20"/>
        </w:trPr>
        <w:tc>
          <w:tcPr>
            <w:tcW w:w="3046" w:type="dxa"/>
          </w:tcPr>
          <w:p w14:paraId="23B2295C" w14:textId="77777777" w:rsidR="003B4E19" w:rsidRPr="00E4340A" w:rsidRDefault="003B4E19" w:rsidP="003B4E19">
            <w:pPr>
              <w:pStyle w:val="Abbreviation"/>
              <w:framePr w:hSpace="0" w:wrap="auto" w:vAnchor="margin" w:hAnchor="text" w:xAlign="left" w:yAlign="inline"/>
              <w:jc w:val="left"/>
            </w:pPr>
            <w:r w:rsidRPr="00E4340A">
              <w:t>BMI</w:t>
            </w:r>
          </w:p>
        </w:tc>
        <w:tc>
          <w:tcPr>
            <w:tcW w:w="992" w:type="dxa"/>
          </w:tcPr>
          <w:p w14:paraId="04E97FDF"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CDB5280" w14:textId="77777777" w:rsidR="003B4E19" w:rsidRPr="00E4340A" w:rsidRDefault="003B4E19" w:rsidP="003B4E19">
            <w:pPr>
              <w:pStyle w:val="Abbreviation"/>
              <w:framePr w:hSpace="0" w:wrap="auto" w:vAnchor="margin" w:hAnchor="text" w:xAlign="left" w:yAlign="inline"/>
              <w:jc w:val="left"/>
            </w:pPr>
            <w:r w:rsidRPr="00E4340A">
              <w:t>Body mass index</w:t>
            </w:r>
          </w:p>
        </w:tc>
      </w:tr>
      <w:tr w:rsidR="003B4E19" w:rsidRPr="00E4340A" w14:paraId="3B12B57D" w14:textId="77777777" w:rsidTr="003B4E19">
        <w:trPr>
          <w:trHeight w:val="20"/>
        </w:trPr>
        <w:tc>
          <w:tcPr>
            <w:tcW w:w="3046" w:type="dxa"/>
          </w:tcPr>
          <w:p w14:paraId="63072632" w14:textId="77777777" w:rsidR="003B4E19" w:rsidRPr="00E4340A" w:rsidRDefault="003B4E19" w:rsidP="003B4E19">
            <w:pPr>
              <w:pStyle w:val="Abbreviation"/>
              <w:framePr w:hSpace="0" w:wrap="auto" w:vAnchor="margin" w:hAnchor="text" w:xAlign="left" w:yAlign="inline"/>
              <w:jc w:val="left"/>
            </w:pPr>
            <w:r w:rsidRPr="00E4340A">
              <w:t>BNM</w:t>
            </w:r>
          </w:p>
        </w:tc>
        <w:tc>
          <w:tcPr>
            <w:tcW w:w="992" w:type="dxa"/>
          </w:tcPr>
          <w:p w14:paraId="24514912"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5D6D0982" w14:textId="77777777" w:rsidR="003B4E19" w:rsidRPr="00E4340A" w:rsidRDefault="003B4E19" w:rsidP="003B4E19">
            <w:pPr>
              <w:pStyle w:val="Abbreviation"/>
              <w:framePr w:hSpace="0" w:wrap="auto" w:vAnchor="margin" w:hAnchor="text" w:xAlign="left" w:yAlign="inline"/>
              <w:jc w:val="left"/>
            </w:pPr>
            <w:r w:rsidRPr="00E4340A">
              <w:t>Bank Negara Malaysia</w:t>
            </w:r>
          </w:p>
        </w:tc>
      </w:tr>
      <w:tr w:rsidR="003B4E19" w:rsidRPr="00E4340A" w14:paraId="3314D6A1" w14:textId="77777777" w:rsidTr="003B4E19">
        <w:trPr>
          <w:trHeight w:val="20"/>
        </w:trPr>
        <w:tc>
          <w:tcPr>
            <w:tcW w:w="3046" w:type="dxa"/>
          </w:tcPr>
          <w:p w14:paraId="57C96083" w14:textId="77777777" w:rsidR="003B4E19" w:rsidRPr="00E4340A" w:rsidRDefault="003B4E19" w:rsidP="003B4E19">
            <w:pPr>
              <w:pStyle w:val="Abbreviation"/>
              <w:framePr w:hSpace="0" w:wrap="auto" w:vAnchor="margin" w:hAnchor="text" w:xAlign="left" w:yAlign="inline"/>
              <w:jc w:val="left"/>
            </w:pPr>
            <w:r w:rsidRPr="00E4340A">
              <w:t>BPN</w:t>
            </w:r>
          </w:p>
        </w:tc>
        <w:tc>
          <w:tcPr>
            <w:tcW w:w="992" w:type="dxa"/>
          </w:tcPr>
          <w:p w14:paraId="63887534"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5053026"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w:t>
            </w:r>
            <w:proofErr w:type="spellStart"/>
            <w:r w:rsidRPr="00E4340A">
              <w:t>Prihatin</w:t>
            </w:r>
            <w:proofErr w:type="spellEnd"/>
            <w:r w:rsidRPr="00E4340A">
              <w:t xml:space="preserve"> Nasional</w:t>
            </w:r>
          </w:p>
        </w:tc>
      </w:tr>
      <w:tr w:rsidR="003B4E19" w:rsidRPr="00E4340A" w14:paraId="3A758B1F" w14:textId="77777777" w:rsidTr="003B4E19">
        <w:trPr>
          <w:trHeight w:val="20"/>
        </w:trPr>
        <w:tc>
          <w:tcPr>
            <w:tcW w:w="3046" w:type="dxa"/>
          </w:tcPr>
          <w:p w14:paraId="417ABA80" w14:textId="77777777" w:rsidR="003B4E19" w:rsidRPr="00E4340A" w:rsidRDefault="003B4E19" w:rsidP="003B4E19">
            <w:pPr>
              <w:pStyle w:val="Abbreviation"/>
              <w:framePr w:hSpace="0" w:wrap="auto" w:vAnchor="margin" w:hAnchor="text" w:xAlign="left" w:yAlign="inline"/>
              <w:jc w:val="left"/>
            </w:pPr>
            <w:r w:rsidRPr="00E4340A">
              <w:t>BPR</w:t>
            </w:r>
          </w:p>
        </w:tc>
        <w:tc>
          <w:tcPr>
            <w:tcW w:w="992" w:type="dxa"/>
          </w:tcPr>
          <w:p w14:paraId="1C519C71"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1EB49A9"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w:t>
            </w:r>
            <w:proofErr w:type="spellStart"/>
            <w:r w:rsidRPr="00E4340A">
              <w:t>Prihatin</w:t>
            </w:r>
            <w:proofErr w:type="spellEnd"/>
            <w:r w:rsidRPr="00E4340A">
              <w:t xml:space="preserve"> Rakyat</w:t>
            </w:r>
          </w:p>
        </w:tc>
      </w:tr>
      <w:tr w:rsidR="003B4E19" w:rsidRPr="00E4340A" w14:paraId="751ACB92" w14:textId="77777777" w:rsidTr="003B4E19">
        <w:trPr>
          <w:trHeight w:val="20"/>
        </w:trPr>
        <w:tc>
          <w:tcPr>
            <w:tcW w:w="3046" w:type="dxa"/>
          </w:tcPr>
          <w:p w14:paraId="4A66FCFB" w14:textId="77777777" w:rsidR="003B4E19" w:rsidRPr="00E4340A" w:rsidRDefault="003B4E19" w:rsidP="003B4E19">
            <w:pPr>
              <w:pStyle w:val="Abbreviation"/>
              <w:framePr w:hSpace="0" w:wrap="auto" w:vAnchor="margin" w:hAnchor="text" w:xAlign="left" w:yAlign="inline"/>
              <w:jc w:val="left"/>
            </w:pPr>
            <w:r w:rsidRPr="00E4340A">
              <w:t>BR1M</w:t>
            </w:r>
          </w:p>
        </w:tc>
        <w:tc>
          <w:tcPr>
            <w:tcW w:w="992" w:type="dxa"/>
          </w:tcPr>
          <w:p w14:paraId="6C03F60F"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F038539"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Rakyat 1 Malaysia</w:t>
            </w:r>
          </w:p>
        </w:tc>
      </w:tr>
      <w:tr w:rsidR="003B4E19" w:rsidRPr="00E4340A" w14:paraId="1FF7EA93" w14:textId="77777777" w:rsidTr="003B4E19">
        <w:trPr>
          <w:trHeight w:val="20"/>
        </w:trPr>
        <w:tc>
          <w:tcPr>
            <w:tcW w:w="3046" w:type="dxa"/>
          </w:tcPr>
          <w:p w14:paraId="2000A796" w14:textId="77777777" w:rsidR="003B4E19" w:rsidRPr="00E4340A" w:rsidRDefault="003B4E19" w:rsidP="003B4E19">
            <w:pPr>
              <w:pStyle w:val="Abbreviation"/>
              <w:framePr w:hSpace="0" w:wrap="auto" w:vAnchor="margin" w:hAnchor="text" w:xAlign="left" w:yAlign="inline"/>
              <w:jc w:val="left"/>
            </w:pPr>
            <w:r w:rsidRPr="00E4340A">
              <w:t>BSH</w:t>
            </w:r>
          </w:p>
        </w:tc>
        <w:tc>
          <w:tcPr>
            <w:tcW w:w="992" w:type="dxa"/>
          </w:tcPr>
          <w:p w14:paraId="5429EF98"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67D98CB5"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Sara Hidup</w:t>
            </w:r>
          </w:p>
        </w:tc>
      </w:tr>
      <w:tr w:rsidR="003B4E19" w:rsidRPr="00E4340A" w14:paraId="6F85671C" w14:textId="77777777" w:rsidTr="003B4E19">
        <w:trPr>
          <w:trHeight w:val="20"/>
        </w:trPr>
        <w:tc>
          <w:tcPr>
            <w:tcW w:w="3046" w:type="dxa"/>
          </w:tcPr>
          <w:p w14:paraId="04EED5AF" w14:textId="77777777" w:rsidR="003B4E19" w:rsidRPr="00E4340A" w:rsidRDefault="003B4E19" w:rsidP="003B4E19">
            <w:pPr>
              <w:pStyle w:val="Abbreviation"/>
              <w:framePr w:hSpace="0" w:wrap="auto" w:vAnchor="margin" w:hAnchor="text" w:xAlign="left" w:yAlign="inline"/>
              <w:jc w:val="left"/>
            </w:pPr>
            <w:r w:rsidRPr="00E4340A">
              <w:t>BWE</w:t>
            </w:r>
          </w:p>
        </w:tc>
        <w:tc>
          <w:tcPr>
            <w:tcW w:w="992" w:type="dxa"/>
          </w:tcPr>
          <w:p w14:paraId="59884A9A"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5CA2E058" w14:textId="77777777" w:rsidR="003B4E19" w:rsidRPr="00E4340A" w:rsidRDefault="003B4E19" w:rsidP="003B4E19">
            <w:pPr>
              <w:pStyle w:val="Abbreviation"/>
              <w:framePr w:hSpace="0" w:wrap="auto" w:vAnchor="margin" w:hAnchor="text" w:xAlign="left" w:yAlign="inline"/>
              <w:jc w:val="left"/>
            </w:pPr>
            <w:proofErr w:type="spellStart"/>
            <w:r w:rsidRPr="00E4340A">
              <w:t>Bantuan</w:t>
            </w:r>
            <w:proofErr w:type="spellEnd"/>
            <w:r w:rsidRPr="00E4340A">
              <w:t xml:space="preserve"> Warga Emas (formerly known as </w:t>
            </w:r>
            <w:proofErr w:type="spellStart"/>
            <w:r w:rsidRPr="00E4340A">
              <w:t>Bantuan</w:t>
            </w:r>
            <w:proofErr w:type="spellEnd"/>
            <w:r w:rsidRPr="00E4340A">
              <w:t xml:space="preserve"> Orang Tua)</w:t>
            </w:r>
          </w:p>
        </w:tc>
      </w:tr>
      <w:tr w:rsidR="003B4E19" w:rsidRPr="00E4340A" w14:paraId="74969047" w14:textId="77777777" w:rsidTr="003B4E19">
        <w:trPr>
          <w:trHeight w:val="20"/>
        </w:trPr>
        <w:tc>
          <w:tcPr>
            <w:tcW w:w="3046" w:type="dxa"/>
          </w:tcPr>
          <w:p w14:paraId="6BD18086" w14:textId="77777777" w:rsidR="003B4E19" w:rsidRPr="00E4340A" w:rsidRDefault="003B4E19" w:rsidP="003B4E19">
            <w:pPr>
              <w:pStyle w:val="Abbreviation"/>
              <w:framePr w:hSpace="0" w:wrap="auto" w:vAnchor="margin" w:hAnchor="text" w:xAlign="left" w:yAlign="inline"/>
              <w:jc w:val="left"/>
            </w:pPr>
            <w:r w:rsidRPr="00E4340A">
              <w:t>DOS</w:t>
            </w:r>
          </w:p>
        </w:tc>
        <w:tc>
          <w:tcPr>
            <w:tcW w:w="992" w:type="dxa"/>
          </w:tcPr>
          <w:p w14:paraId="5F3C8F56"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3153BD6B" w14:textId="77777777" w:rsidR="003B4E19" w:rsidRPr="00E4340A" w:rsidRDefault="003B4E19" w:rsidP="003B4E19">
            <w:pPr>
              <w:pStyle w:val="Abbreviation"/>
              <w:framePr w:hSpace="0" w:wrap="auto" w:vAnchor="margin" w:hAnchor="text" w:xAlign="left" w:yAlign="inline"/>
              <w:jc w:val="left"/>
            </w:pPr>
            <w:r w:rsidRPr="00E4340A">
              <w:t>Department of Statistics Malaysia</w:t>
            </w:r>
          </w:p>
        </w:tc>
      </w:tr>
      <w:tr w:rsidR="003B4E19" w:rsidRPr="00E4340A" w14:paraId="45CC53AF" w14:textId="77777777" w:rsidTr="003B4E19">
        <w:trPr>
          <w:trHeight w:val="20"/>
        </w:trPr>
        <w:tc>
          <w:tcPr>
            <w:tcW w:w="3046" w:type="dxa"/>
          </w:tcPr>
          <w:p w14:paraId="4F29EEE6" w14:textId="77777777" w:rsidR="003B4E19" w:rsidRPr="00E4340A" w:rsidRDefault="003B4E19" w:rsidP="003B4E19">
            <w:pPr>
              <w:pStyle w:val="Abbreviation"/>
              <w:framePr w:hSpace="0" w:wrap="auto" w:vAnchor="margin" w:hAnchor="text" w:xAlign="left" w:yAlign="inline"/>
              <w:jc w:val="left"/>
            </w:pPr>
            <w:r w:rsidRPr="00E4340A">
              <w:t>EIS</w:t>
            </w:r>
          </w:p>
        </w:tc>
        <w:tc>
          <w:tcPr>
            <w:tcW w:w="992" w:type="dxa"/>
          </w:tcPr>
          <w:p w14:paraId="16BED82E"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32782265" w14:textId="77777777" w:rsidR="003B4E19" w:rsidRPr="00E4340A" w:rsidRDefault="003B4E19" w:rsidP="003B4E19">
            <w:pPr>
              <w:pStyle w:val="Abbreviation"/>
              <w:framePr w:hSpace="0" w:wrap="auto" w:vAnchor="margin" w:hAnchor="text" w:xAlign="left" w:yAlign="inline"/>
              <w:jc w:val="left"/>
            </w:pPr>
            <w:r w:rsidRPr="00E4340A">
              <w:t>Employment Injury Scheme</w:t>
            </w:r>
          </w:p>
        </w:tc>
      </w:tr>
      <w:tr w:rsidR="003B4E19" w:rsidRPr="00E4340A" w14:paraId="2C17B3B5" w14:textId="77777777" w:rsidTr="003B4E19">
        <w:trPr>
          <w:trHeight w:val="20"/>
        </w:trPr>
        <w:tc>
          <w:tcPr>
            <w:tcW w:w="3046" w:type="dxa"/>
          </w:tcPr>
          <w:p w14:paraId="4AB335FE" w14:textId="77777777" w:rsidR="003B4E19" w:rsidRPr="00E4340A" w:rsidRDefault="003B4E19" w:rsidP="003B4E19">
            <w:pPr>
              <w:pStyle w:val="Abbreviation"/>
              <w:framePr w:hSpace="0" w:wrap="auto" w:vAnchor="margin" w:hAnchor="text" w:xAlign="left" w:yAlign="inline"/>
              <w:jc w:val="left"/>
            </w:pPr>
            <w:r w:rsidRPr="00E4340A">
              <w:t>EPF</w:t>
            </w:r>
          </w:p>
        </w:tc>
        <w:tc>
          <w:tcPr>
            <w:tcW w:w="992" w:type="dxa"/>
          </w:tcPr>
          <w:p w14:paraId="582B2DCF"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B89448E" w14:textId="77777777" w:rsidR="003B4E19" w:rsidRPr="00E4340A" w:rsidRDefault="003B4E19" w:rsidP="003B4E19">
            <w:pPr>
              <w:pStyle w:val="Abbreviation"/>
              <w:framePr w:hSpace="0" w:wrap="auto" w:vAnchor="margin" w:hAnchor="text" w:xAlign="left" w:yAlign="inline"/>
              <w:jc w:val="left"/>
            </w:pPr>
            <w:r w:rsidRPr="00E4340A">
              <w:t>Employees Provident Fund</w:t>
            </w:r>
          </w:p>
        </w:tc>
      </w:tr>
      <w:tr w:rsidR="003B4E19" w:rsidRPr="00E4340A" w14:paraId="2C0DD3A4" w14:textId="77777777" w:rsidTr="003B4E19">
        <w:trPr>
          <w:trHeight w:val="20"/>
        </w:trPr>
        <w:tc>
          <w:tcPr>
            <w:tcW w:w="3046" w:type="dxa"/>
          </w:tcPr>
          <w:p w14:paraId="24560278" w14:textId="77777777" w:rsidR="003B4E19" w:rsidRPr="00E4340A" w:rsidRDefault="003B4E19" w:rsidP="003B4E19">
            <w:pPr>
              <w:pStyle w:val="Abbreviation"/>
              <w:framePr w:hSpace="0" w:wrap="auto" w:vAnchor="margin" w:hAnchor="text" w:xAlign="left" w:yAlign="inline"/>
              <w:jc w:val="left"/>
            </w:pPr>
            <w:proofErr w:type="spellStart"/>
            <w:r w:rsidRPr="00E4340A">
              <w:t>Epfas</w:t>
            </w:r>
            <w:proofErr w:type="spellEnd"/>
          </w:p>
        </w:tc>
        <w:tc>
          <w:tcPr>
            <w:tcW w:w="992" w:type="dxa"/>
          </w:tcPr>
          <w:p w14:paraId="12A975A9"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A13937D" w14:textId="77777777" w:rsidR="003B4E19" w:rsidRPr="00E4340A" w:rsidRDefault="003B4E19" w:rsidP="003B4E19">
            <w:pPr>
              <w:pStyle w:val="Abbreviation"/>
              <w:framePr w:hSpace="0" w:wrap="auto" w:vAnchor="margin" w:hAnchor="text" w:xAlign="left" w:yAlign="inline"/>
              <w:jc w:val="left"/>
            </w:pPr>
            <w:r w:rsidRPr="00E4340A">
              <w:t>EFP Annuity Schemes</w:t>
            </w:r>
          </w:p>
        </w:tc>
      </w:tr>
      <w:tr w:rsidR="003B4E19" w:rsidRPr="00E4340A" w14:paraId="57B504F3" w14:textId="77777777" w:rsidTr="003B4E19">
        <w:trPr>
          <w:trHeight w:val="20"/>
        </w:trPr>
        <w:tc>
          <w:tcPr>
            <w:tcW w:w="3046" w:type="dxa"/>
          </w:tcPr>
          <w:p w14:paraId="297CFB05" w14:textId="77777777" w:rsidR="003B4E19" w:rsidRPr="00E4340A" w:rsidRDefault="003B4E19" w:rsidP="003B4E19">
            <w:pPr>
              <w:pStyle w:val="Abbreviation"/>
              <w:framePr w:hSpace="0" w:wrap="auto" w:vAnchor="margin" w:hAnchor="text" w:xAlign="left" w:yAlign="inline"/>
              <w:jc w:val="left"/>
            </w:pPr>
            <w:r w:rsidRPr="00E4340A">
              <w:t>ERP</w:t>
            </w:r>
          </w:p>
        </w:tc>
        <w:tc>
          <w:tcPr>
            <w:tcW w:w="992" w:type="dxa"/>
          </w:tcPr>
          <w:p w14:paraId="3AB6AA63"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0CB35AF4" w14:textId="77777777" w:rsidR="003B4E19" w:rsidRPr="00E4340A" w:rsidRDefault="003B4E19" w:rsidP="003B4E19">
            <w:pPr>
              <w:pStyle w:val="Abbreviation"/>
              <w:framePr w:hSpace="0" w:wrap="auto" w:vAnchor="margin" w:hAnchor="text" w:xAlign="left" w:yAlign="inline"/>
              <w:jc w:val="left"/>
            </w:pPr>
            <w:r w:rsidRPr="00E4340A">
              <w:t>Employment Retention Programme</w:t>
            </w:r>
          </w:p>
        </w:tc>
      </w:tr>
      <w:tr w:rsidR="003B4E19" w:rsidRPr="00E4340A" w14:paraId="4D3DE240" w14:textId="77777777" w:rsidTr="003B4E19">
        <w:trPr>
          <w:trHeight w:val="20"/>
        </w:trPr>
        <w:tc>
          <w:tcPr>
            <w:tcW w:w="3046" w:type="dxa"/>
          </w:tcPr>
          <w:p w14:paraId="568BD4F6" w14:textId="77777777" w:rsidR="003B4E19" w:rsidRPr="00E4340A" w:rsidRDefault="003B4E19" w:rsidP="003B4E19">
            <w:pPr>
              <w:pStyle w:val="Abbreviation"/>
              <w:framePr w:hSpace="0" w:wrap="auto" w:vAnchor="margin" w:hAnchor="text" w:xAlign="left" w:yAlign="inline"/>
              <w:jc w:val="left"/>
            </w:pPr>
            <w:r w:rsidRPr="00E4340A">
              <w:t>EU</w:t>
            </w:r>
          </w:p>
        </w:tc>
        <w:tc>
          <w:tcPr>
            <w:tcW w:w="992" w:type="dxa"/>
          </w:tcPr>
          <w:p w14:paraId="4D75D6C8"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3CBD8256" w14:textId="77777777" w:rsidR="003B4E19" w:rsidRPr="00E4340A" w:rsidRDefault="003B4E19" w:rsidP="003B4E19">
            <w:pPr>
              <w:pStyle w:val="Abbreviation"/>
              <w:framePr w:hSpace="0" w:wrap="auto" w:vAnchor="margin" w:hAnchor="text" w:xAlign="left" w:yAlign="inline"/>
              <w:jc w:val="left"/>
            </w:pPr>
            <w:r w:rsidRPr="00E4340A">
              <w:t>European Union</w:t>
            </w:r>
          </w:p>
        </w:tc>
      </w:tr>
      <w:tr w:rsidR="003B4E19" w:rsidRPr="00E4340A" w14:paraId="50CA9943" w14:textId="77777777" w:rsidTr="003B4E19">
        <w:trPr>
          <w:trHeight w:val="20"/>
        </w:trPr>
        <w:tc>
          <w:tcPr>
            <w:tcW w:w="3046" w:type="dxa"/>
          </w:tcPr>
          <w:p w14:paraId="5A1D9641" w14:textId="77777777" w:rsidR="003B4E19" w:rsidRPr="00E4340A" w:rsidRDefault="003B4E19" w:rsidP="003B4E19">
            <w:pPr>
              <w:pStyle w:val="Abbreviation"/>
              <w:framePr w:hSpace="0" w:wrap="auto" w:vAnchor="margin" w:hAnchor="text" w:xAlign="left" w:yAlign="inline"/>
              <w:jc w:val="left"/>
            </w:pPr>
            <w:r w:rsidRPr="00E4340A">
              <w:t>GDP</w:t>
            </w:r>
          </w:p>
        </w:tc>
        <w:tc>
          <w:tcPr>
            <w:tcW w:w="992" w:type="dxa"/>
          </w:tcPr>
          <w:p w14:paraId="3C1A0FC2" w14:textId="77777777" w:rsidR="003B4E19" w:rsidRPr="00E4340A" w:rsidRDefault="003B4E19" w:rsidP="003B4E19">
            <w:pPr>
              <w:pStyle w:val="Abbreviation"/>
              <w:framePr w:hSpace="0" w:wrap="auto" w:vAnchor="margin" w:hAnchor="text" w:xAlign="left" w:yAlign="inline"/>
            </w:pPr>
            <w:r w:rsidRPr="00E4340A">
              <w:t>:</w:t>
            </w:r>
          </w:p>
        </w:tc>
        <w:tc>
          <w:tcPr>
            <w:tcW w:w="3518" w:type="dxa"/>
          </w:tcPr>
          <w:p w14:paraId="4EDB5EA4" w14:textId="77777777" w:rsidR="003B4E19" w:rsidRPr="00E4340A" w:rsidRDefault="003B4E19" w:rsidP="003B4E19">
            <w:pPr>
              <w:pStyle w:val="Abbreviation"/>
              <w:framePr w:hSpace="0" w:wrap="auto" w:vAnchor="margin" w:hAnchor="text" w:xAlign="left" w:yAlign="inline"/>
              <w:jc w:val="left"/>
            </w:pPr>
            <w:r w:rsidRPr="00E4340A">
              <w:t>Gross Domestic Product</w:t>
            </w:r>
          </w:p>
        </w:tc>
      </w:tr>
    </w:tbl>
    <w:p w14:paraId="16729D44" w14:textId="77777777" w:rsidR="0095176A" w:rsidRPr="00471C8C" w:rsidRDefault="0095176A" w:rsidP="003B4E19">
      <w:pPr>
        <w:rPr>
          <w:lang w:val="en-GB"/>
        </w:rPr>
      </w:pPr>
      <w:r>
        <w:rPr>
          <w:noProof/>
          <w:lang w:val="en-GB"/>
        </w:rPr>
        <w:drawing>
          <wp:anchor distT="0" distB="0" distL="114300" distR="114300" simplePos="0" relativeHeight="251658243" behindDoc="1" locked="0" layoutInCell="1" allowOverlap="1" wp14:anchorId="75638955" wp14:editId="06987233">
            <wp:simplePos x="0" y="0"/>
            <wp:positionH relativeFrom="column">
              <wp:posOffset>0</wp:posOffset>
            </wp:positionH>
            <wp:positionV relativeFrom="paragraph">
              <wp:posOffset>4445</wp:posOffset>
            </wp:positionV>
            <wp:extent cx="471949" cy="476765"/>
            <wp:effectExtent l="0" t="0" r="0" b="6350"/>
            <wp:wrapNone/>
            <wp:docPr id="1983531242"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460808AD" w14:textId="77777777" w:rsidR="0095176A" w:rsidRPr="00471C8C" w:rsidRDefault="0095176A" w:rsidP="003B4E19">
      <w:pPr>
        <w:rPr>
          <w:lang w:val="en-GB"/>
        </w:rPr>
      </w:pPr>
    </w:p>
    <w:p w14:paraId="3D41BFEC" w14:textId="77777777" w:rsidR="0095176A" w:rsidRPr="005B3604" w:rsidRDefault="0095176A" w:rsidP="0095176A">
      <w:pPr>
        <w:pStyle w:val="NoSpacing"/>
        <w:tabs>
          <w:tab w:val="left" w:pos="7088"/>
        </w:tabs>
        <w:ind w:left="2268"/>
        <w:rPr>
          <w:rFonts w:ascii="Crimson Pro" w:hAnsi="Crimson Pro"/>
          <w:color w:val="001933"/>
        </w:rPr>
      </w:pPr>
    </w:p>
    <w:p w14:paraId="1E6C89DE" w14:textId="77777777" w:rsidR="0095176A" w:rsidRPr="00423CA4" w:rsidRDefault="0095176A" w:rsidP="0095176A">
      <w:pPr>
        <w:pStyle w:val="Heading1GlossaryAbbreviation"/>
        <w:spacing w:line="276" w:lineRule="auto"/>
        <w:rPr>
          <w:lang w:val="en-GB"/>
        </w:rPr>
      </w:pPr>
      <w:bookmarkStart w:id="6" w:name="_Toc74253191"/>
      <w:bookmarkStart w:id="7" w:name="_Toc74253485"/>
      <w:bookmarkStart w:id="8" w:name="_Toc74253761"/>
      <w:bookmarkStart w:id="9" w:name="_Toc74253799"/>
      <w:bookmarkStart w:id="10" w:name="_Toc74846627"/>
      <w:bookmarkStart w:id="11" w:name="_Toc74846885"/>
      <w:bookmarkStart w:id="12" w:name="_Hlk523319313"/>
      <w:bookmarkStart w:id="13" w:name="_Hlk523319258"/>
      <w:bookmarkStart w:id="14" w:name="ABBREVIATIONS"/>
      <w:bookmarkEnd w:id="1"/>
      <w:r w:rsidRPr="00423CA4">
        <w:rPr>
          <w:lang w:val="en-GB"/>
        </w:rPr>
        <w:t>ABBREVIATIONS</w:t>
      </w:r>
      <w:bookmarkEnd w:id="6"/>
      <w:bookmarkEnd w:id="7"/>
      <w:bookmarkEnd w:id="8"/>
      <w:bookmarkEnd w:id="9"/>
      <w:bookmarkEnd w:id="10"/>
      <w:bookmarkEnd w:id="11"/>
    </w:p>
    <w:p w14:paraId="42C09418" w14:textId="77777777" w:rsidR="0095176A" w:rsidRPr="00E4340A" w:rsidRDefault="0095176A" w:rsidP="00A95137">
      <w:pPr>
        <w:pStyle w:val="Heading1GlossaryAbbreviation"/>
        <w:spacing w:line="276" w:lineRule="auto"/>
        <w:rPr>
          <w:rFonts w:ascii="Crimson Pro" w:hAnsi="Crimson Pro"/>
          <w:lang w:val="en-GB"/>
        </w:rPr>
      </w:pPr>
      <w:bookmarkStart w:id="15" w:name="_Toc74253192"/>
      <w:bookmarkStart w:id="16" w:name="_Toc74253486"/>
      <w:bookmarkStart w:id="17" w:name="_Toc74253762"/>
      <w:bookmarkStart w:id="18" w:name="_Toc74253800"/>
      <w:bookmarkStart w:id="19" w:name="_Toc74846628"/>
      <w:bookmarkStart w:id="20" w:name="_Toc74846886"/>
      <w:bookmarkEnd w:id="12"/>
      <w:bookmarkEnd w:id="13"/>
      <w:bookmarkEnd w:id="14"/>
      <w:r w:rsidRPr="00E4340A">
        <w:rPr>
          <w:rFonts w:ascii="Crimson Pro" w:hAnsi="Crimson Pro"/>
          <w:lang w:val="en-GB"/>
        </w:rPr>
        <w:t>GLOSSARY</w:t>
      </w:r>
      <w:bookmarkEnd w:id="15"/>
      <w:bookmarkEnd w:id="16"/>
      <w:bookmarkEnd w:id="17"/>
      <w:bookmarkEnd w:id="18"/>
      <w:bookmarkEnd w:id="19"/>
      <w:bookmarkEnd w:id="20"/>
    </w:p>
    <w:p w14:paraId="70FE21CD" w14:textId="77777777" w:rsidR="0095176A" w:rsidRPr="00A32EAB" w:rsidRDefault="0095176A" w:rsidP="00A95137">
      <w:pPr>
        <w:pStyle w:val="HeaderChapterHeading"/>
        <w:rPr>
          <w:b/>
          <w:color w:val="001933"/>
          <w:lang w:val="en-GB"/>
        </w:rPr>
      </w:pPr>
      <w:bookmarkStart w:id="21" w:name="GLOSSARY"/>
      <w:r>
        <w:br w:type="page"/>
      </w:r>
      <w:r w:rsidRPr="005B6B25">
        <w:rPr>
          <w:lang w:val="en-GB"/>
        </w:rPr>
        <w:lastRenderedPageBreak/>
        <w:t>Glossary</w:t>
      </w:r>
    </w:p>
    <w:p w14:paraId="40111C19" w14:textId="77777777" w:rsidR="0095176A" w:rsidRPr="00471C8C" w:rsidRDefault="0095176A" w:rsidP="003B4E19">
      <w:pPr>
        <w:rPr>
          <w:lang w:val="en-GB"/>
        </w:rPr>
      </w:pPr>
      <w:r>
        <w:rPr>
          <w:noProof/>
          <w:lang w:val="en-GB"/>
        </w:rPr>
        <w:drawing>
          <wp:anchor distT="0" distB="0" distL="114300" distR="114300" simplePos="0" relativeHeight="251658244" behindDoc="1" locked="0" layoutInCell="1" allowOverlap="1" wp14:anchorId="2161CCCC" wp14:editId="3FFA5F6A">
            <wp:simplePos x="0" y="0"/>
            <wp:positionH relativeFrom="column">
              <wp:posOffset>0</wp:posOffset>
            </wp:positionH>
            <wp:positionV relativeFrom="paragraph">
              <wp:posOffset>4445</wp:posOffset>
            </wp:positionV>
            <wp:extent cx="471949" cy="476765"/>
            <wp:effectExtent l="0" t="0" r="0" b="6350"/>
            <wp:wrapNone/>
            <wp:docPr id="180966780"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399D6683" w14:textId="77777777" w:rsidR="0095176A" w:rsidRDefault="0095176A" w:rsidP="003B4E19"/>
    <w:tbl>
      <w:tblPr>
        <w:tblStyle w:val="KRIDGlossary"/>
        <w:tblW w:w="7645" w:type="dxa"/>
        <w:tblInd w:w="1427" w:type="dxa"/>
        <w:tblLayout w:type="fixed"/>
        <w:tblLook w:val="0480" w:firstRow="0" w:lastRow="0" w:firstColumn="1" w:lastColumn="0" w:noHBand="0" w:noVBand="1"/>
      </w:tblPr>
      <w:tblGrid>
        <w:gridCol w:w="2542"/>
        <w:gridCol w:w="708"/>
        <w:gridCol w:w="4395"/>
      </w:tblGrid>
      <w:tr w:rsidR="003B4E19" w:rsidRPr="004203C1" w14:paraId="4E66FF96"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bookmarkEnd w:id="21"/>
          <w:p w14:paraId="667278CB" w14:textId="77777777" w:rsidR="0095176A" w:rsidRPr="004203C1" w:rsidRDefault="0095176A" w:rsidP="003B4E19">
            <w:pPr>
              <w:pStyle w:val="Glossary"/>
            </w:pPr>
            <w:commentRangeStart w:id="22"/>
            <w:r w:rsidRPr="004203C1">
              <w:t>Active labour market policies</w:t>
            </w:r>
          </w:p>
        </w:tc>
        <w:tc>
          <w:tcPr>
            <w:tcW w:w="708" w:type="dxa"/>
            <w:hideMark/>
          </w:tcPr>
          <w:p w14:paraId="5090EF58"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633AD683"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p w14:paraId="63444DBC"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p>
        </w:tc>
      </w:tr>
      <w:tr w:rsidR="003B4E19" w:rsidRPr="004203C1" w14:paraId="78B6BB7C"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6067F29C" w14:textId="77777777" w:rsidR="0095176A" w:rsidRPr="004203C1" w:rsidRDefault="0095176A" w:rsidP="003B4E19">
            <w:pPr>
              <w:pStyle w:val="Glossary"/>
            </w:pPr>
            <w:r w:rsidRPr="004203C1">
              <w:t>Aged population</w:t>
            </w:r>
          </w:p>
        </w:tc>
        <w:tc>
          <w:tcPr>
            <w:tcW w:w="708" w:type="dxa"/>
            <w:hideMark/>
          </w:tcPr>
          <w:p w14:paraId="0ED331B4"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57267080"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266F243A"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15436DD9" w14:textId="6A65CF32" w:rsidR="0095176A" w:rsidRPr="004203C1" w:rsidRDefault="0095176A" w:rsidP="003B4E19">
            <w:pPr>
              <w:pStyle w:val="Glossary"/>
            </w:pPr>
            <w:r w:rsidRPr="004203C1">
              <w:t>Ageing population</w:t>
            </w:r>
          </w:p>
        </w:tc>
        <w:tc>
          <w:tcPr>
            <w:tcW w:w="708" w:type="dxa"/>
            <w:hideMark/>
          </w:tcPr>
          <w:p w14:paraId="56D9E397"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7FFCF5D0"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26471EDA"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10CD7BB2" w14:textId="77777777" w:rsidR="0095176A" w:rsidRPr="004203C1" w:rsidRDefault="0095176A" w:rsidP="003B4E19">
            <w:pPr>
              <w:pStyle w:val="Glossary"/>
            </w:pPr>
            <w:r w:rsidRPr="004203C1">
              <w:t>Child poverty</w:t>
            </w:r>
          </w:p>
        </w:tc>
        <w:tc>
          <w:tcPr>
            <w:tcW w:w="708" w:type="dxa"/>
            <w:hideMark/>
          </w:tcPr>
          <w:p w14:paraId="360F1F1A"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7D28EE33"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2590A3AA"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1177627F" w14:textId="77777777" w:rsidR="0095176A" w:rsidRPr="004203C1" w:rsidRDefault="0095176A" w:rsidP="003B4E19">
            <w:pPr>
              <w:pStyle w:val="Glossary"/>
            </w:pPr>
            <w:r w:rsidRPr="004203C1">
              <w:t>Child-related tax reliefs</w:t>
            </w:r>
          </w:p>
        </w:tc>
        <w:tc>
          <w:tcPr>
            <w:tcW w:w="708" w:type="dxa"/>
            <w:hideMark/>
          </w:tcPr>
          <w:p w14:paraId="2C0A58B0"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23F91468"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2B48BAE9"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38E367FB" w14:textId="77777777" w:rsidR="0095176A" w:rsidRPr="004203C1" w:rsidRDefault="0095176A" w:rsidP="003B4E19">
            <w:pPr>
              <w:pStyle w:val="Glossary"/>
            </w:pPr>
            <w:r w:rsidRPr="004203C1">
              <w:t>Children</w:t>
            </w:r>
          </w:p>
        </w:tc>
        <w:tc>
          <w:tcPr>
            <w:tcW w:w="708" w:type="dxa"/>
            <w:hideMark/>
          </w:tcPr>
          <w:p w14:paraId="0718DD02"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5FE33A84"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1395B07C"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20375822" w14:textId="77777777" w:rsidR="0095176A" w:rsidRPr="004203C1" w:rsidRDefault="0095176A" w:rsidP="003B4E19">
            <w:pPr>
              <w:pStyle w:val="Glossary"/>
            </w:pPr>
            <w:r w:rsidRPr="004203C1">
              <w:t>Contributory scheme</w:t>
            </w:r>
          </w:p>
        </w:tc>
        <w:tc>
          <w:tcPr>
            <w:tcW w:w="708" w:type="dxa"/>
            <w:hideMark/>
          </w:tcPr>
          <w:p w14:paraId="063CE1E1"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68B219D3"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r w:rsidR="003B4E19" w:rsidRPr="004203C1" w14:paraId="1F8365E3" w14:textId="77777777" w:rsidTr="003B4E19">
        <w:trPr>
          <w:trHeight w:val="20"/>
        </w:trPr>
        <w:tc>
          <w:tcPr>
            <w:cnfStyle w:val="001000000000" w:firstRow="0" w:lastRow="0" w:firstColumn="1" w:lastColumn="0" w:oddVBand="0" w:evenVBand="0" w:oddHBand="0" w:evenHBand="0" w:firstRowFirstColumn="0" w:firstRowLastColumn="0" w:lastRowFirstColumn="0" w:lastRowLastColumn="0"/>
            <w:tcW w:w="2542" w:type="dxa"/>
            <w:hideMark/>
          </w:tcPr>
          <w:p w14:paraId="70A0500C" w14:textId="77777777" w:rsidR="0095176A" w:rsidRPr="004203C1" w:rsidRDefault="0095176A" w:rsidP="003B4E19">
            <w:pPr>
              <w:pStyle w:val="Glossary"/>
            </w:pPr>
            <w:r w:rsidRPr="004203C1">
              <w:t>Economies of scale</w:t>
            </w:r>
          </w:p>
        </w:tc>
        <w:tc>
          <w:tcPr>
            <w:tcW w:w="708" w:type="dxa"/>
            <w:hideMark/>
          </w:tcPr>
          <w:p w14:paraId="512BD5BE"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w:t>
            </w:r>
          </w:p>
        </w:tc>
        <w:tc>
          <w:tcPr>
            <w:tcW w:w="4395" w:type="dxa"/>
            <w:hideMark/>
          </w:tcPr>
          <w:p w14:paraId="19B3BDC1" w14:textId="77777777" w:rsidR="0095176A" w:rsidRPr="004203C1" w:rsidRDefault="0095176A" w:rsidP="003B4E19">
            <w:pPr>
              <w:pStyle w:val="Glossary"/>
              <w:cnfStyle w:val="000000000000" w:firstRow="0" w:lastRow="0" w:firstColumn="0" w:lastColumn="0" w:oddVBand="0" w:evenVBand="0" w:oddHBand="0" w:evenHBand="0" w:firstRowFirstColumn="0" w:firstRowLastColumn="0" w:lastRowFirstColumn="0" w:lastRowLastColumn="0"/>
            </w:pPr>
            <w:r w:rsidRPr="004203C1">
              <w:t xml:space="preserve">Lorem ipsum </w:t>
            </w:r>
            <w:proofErr w:type="spellStart"/>
            <w:r w:rsidRPr="004203C1">
              <w:t>dolor</w:t>
            </w:r>
            <w:proofErr w:type="spellEnd"/>
            <w:r w:rsidRPr="004203C1">
              <w:t xml:space="preserve"> </w:t>
            </w:r>
            <w:proofErr w:type="gramStart"/>
            <w:r w:rsidRPr="004203C1">
              <w:t>sit</w:t>
            </w:r>
            <w:proofErr w:type="gramEnd"/>
            <w:r w:rsidRPr="004203C1">
              <w:t xml:space="preserve"> </w:t>
            </w:r>
            <w:proofErr w:type="spellStart"/>
            <w:r w:rsidRPr="004203C1">
              <w:t>amet</w:t>
            </w:r>
            <w:proofErr w:type="spellEnd"/>
            <w:r w:rsidRPr="004203C1">
              <w:t xml:space="preserve">, </w:t>
            </w:r>
            <w:proofErr w:type="spellStart"/>
            <w:r w:rsidRPr="004203C1">
              <w:t>consectetur</w:t>
            </w:r>
            <w:proofErr w:type="spellEnd"/>
            <w:r w:rsidRPr="004203C1">
              <w:t xml:space="preserve"> </w:t>
            </w:r>
            <w:proofErr w:type="spellStart"/>
            <w:r w:rsidRPr="004203C1">
              <w:t>adipiscing</w:t>
            </w:r>
            <w:proofErr w:type="spellEnd"/>
            <w:r w:rsidRPr="004203C1">
              <w:t xml:space="preserve"> </w:t>
            </w:r>
            <w:proofErr w:type="spellStart"/>
            <w:r w:rsidRPr="004203C1">
              <w:t>elit</w:t>
            </w:r>
            <w:proofErr w:type="spellEnd"/>
            <w:r w:rsidRPr="004203C1">
              <w:t xml:space="preserve">. Sed vitae </w:t>
            </w:r>
            <w:proofErr w:type="spellStart"/>
            <w:r w:rsidRPr="004203C1">
              <w:t>nulla</w:t>
            </w:r>
            <w:proofErr w:type="spellEnd"/>
            <w:r w:rsidRPr="004203C1">
              <w:t xml:space="preserve"> sit </w:t>
            </w:r>
            <w:proofErr w:type="spellStart"/>
            <w:r w:rsidRPr="004203C1">
              <w:t>amet</w:t>
            </w:r>
            <w:proofErr w:type="spellEnd"/>
            <w:r w:rsidRPr="004203C1">
              <w:t xml:space="preserve"> </w:t>
            </w:r>
            <w:proofErr w:type="spellStart"/>
            <w:r w:rsidRPr="004203C1">
              <w:t>est</w:t>
            </w:r>
            <w:proofErr w:type="spellEnd"/>
            <w:r w:rsidRPr="004203C1">
              <w:t xml:space="preserve"> fermentum cursus. </w:t>
            </w:r>
            <w:proofErr w:type="spellStart"/>
            <w:r w:rsidRPr="004203C1">
              <w:t>Suspendisse</w:t>
            </w:r>
            <w:proofErr w:type="spellEnd"/>
            <w:r w:rsidRPr="004203C1">
              <w:t xml:space="preserve"> ac eros </w:t>
            </w:r>
            <w:proofErr w:type="spellStart"/>
            <w:r w:rsidRPr="004203C1">
              <w:t>malesuada</w:t>
            </w:r>
            <w:proofErr w:type="spellEnd"/>
            <w:r w:rsidRPr="004203C1">
              <w:t xml:space="preserve">, </w:t>
            </w:r>
            <w:proofErr w:type="spellStart"/>
            <w:r w:rsidRPr="004203C1">
              <w:t>tincidunt</w:t>
            </w:r>
            <w:proofErr w:type="spellEnd"/>
            <w:r w:rsidRPr="004203C1">
              <w:t xml:space="preserve"> magna et, maximus est. </w:t>
            </w:r>
            <w:r w:rsidRPr="004203C1">
              <w:lastRenderedPageBreak/>
              <w:t xml:space="preserve">Integer dictum </w:t>
            </w:r>
            <w:proofErr w:type="spellStart"/>
            <w:r w:rsidRPr="004203C1">
              <w:t>lectus</w:t>
            </w:r>
            <w:proofErr w:type="spellEnd"/>
            <w:r w:rsidRPr="004203C1">
              <w:t xml:space="preserve"> sit </w:t>
            </w:r>
            <w:proofErr w:type="spellStart"/>
            <w:r w:rsidRPr="004203C1">
              <w:t>amet</w:t>
            </w:r>
            <w:proofErr w:type="spellEnd"/>
            <w:r w:rsidRPr="004203C1">
              <w:t xml:space="preserve"> mi </w:t>
            </w:r>
            <w:proofErr w:type="spellStart"/>
            <w:r w:rsidRPr="004203C1">
              <w:t>varius</w:t>
            </w:r>
            <w:proofErr w:type="spellEnd"/>
            <w:r w:rsidRPr="004203C1">
              <w:t xml:space="preserve"> </w:t>
            </w:r>
            <w:proofErr w:type="spellStart"/>
            <w:r w:rsidRPr="004203C1">
              <w:t>sodales</w:t>
            </w:r>
            <w:proofErr w:type="spellEnd"/>
            <w:r w:rsidRPr="004203C1">
              <w:t xml:space="preserve">. </w:t>
            </w:r>
            <w:proofErr w:type="spellStart"/>
            <w:r w:rsidRPr="004203C1">
              <w:t>Aliquam</w:t>
            </w:r>
            <w:proofErr w:type="spellEnd"/>
            <w:r w:rsidRPr="004203C1">
              <w:t xml:space="preserve"> </w:t>
            </w:r>
            <w:proofErr w:type="spellStart"/>
            <w:r w:rsidRPr="004203C1">
              <w:t>erat</w:t>
            </w:r>
            <w:proofErr w:type="spellEnd"/>
            <w:r w:rsidRPr="004203C1">
              <w:t xml:space="preserve"> </w:t>
            </w:r>
            <w:proofErr w:type="spellStart"/>
            <w:r w:rsidRPr="004203C1">
              <w:t>volutpat</w:t>
            </w:r>
            <w:proofErr w:type="spellEnd"/>
            <w:r w:rsidRPr="004203C1">
              <w:t>.</w:t>
            </w:r>
          </w:p>
        </w:tc>
      </w:tr>
    </w:tbl>
    <w:commentRangeEnd w:id="22"/>
    <w:p w14:paraId="0EE887F7" w14:textId="2FCE9BD3" w:rsidR="0095176A" w:rsidRPr="00E4340A" w:rsidRDefault="007D4534" w:rsidP="003B4E19">
      <w:r w:rsidRPr="00E4340A">
        <w:rPr>
          <w:rStyle w:val="CommentReference"/>
          <w:sz w:val="20"/>
          <w:szCs w:val="22"/>
        </w:rPr>
        <w:lastRenderedPageBreak/>
        <w:commentReference w:id="22"/>
      </w:r>
    </w:p>
    <w:p w14:paraId="09B4C1AF" w14:textId="77777777" w:rsidR="0095176A" w:rsidRPr="00E4340A" w:rsidRDefault="0095176A" w:rsidP="003B4E19">
      <w:pPr>
        <w:rPr>
          <w:lang w:val="en-GB"/>
        </w:rPr>
      </w:pPr>
    </w:p>
    <w:p w14:paraId="52C04440" w14:textId="77777777" w:rsidR="0095176A" w:rsidRPr="00E4340A" w:rsidRDefault="0095176A" w:rsidP="003B4E19">
      <w:pPr>
        <w:rPr>
          <w:lang w:val="en-GB"/>
        </w:rPr>
        <w:sectPr w:rsidR="0095176A" w:rsidRPr="00E4340A" w:rsidSect="0049164A">
          <w:headerReference w:type="even" r:id="rId33"/>
          <w:footerReference w:type="even" r:id="rId34"/>
          <w:footerReference w:type="default" r:id="rId35"/>
          <w:headerReference w:type="first" r:id="rId36"/>
          <w:pgSz w:w="11907" w:h="16840" w:code="9"/>
          <w:pgMar w:top="873" w:right="1270" w:bottom="1270" w:left="1270" w:header="720" w:footer="720" w:gutter="0"/>
          <w:pgNumType w:fmt="lowerRoman"/>
          <w:cols w:space="720"/>
          <w:docGrid w:linePitch="299"/>
        </w:sectPr>
      </w:pPr>
      <w:bookmarkStart w:id="23" w:name="_Toc13065581"/>
      <w:bookmarkStart w:id="24" w:name="_Ref11420268"/>
    </w:p>
    <w:p w14:paraId="71C44B62" w14:textId="47179E65" w:rsidR="0095176A" w:rsidRPr="00412D25" w:rsidRDefault="0095176A" w:rsidP="00412D25">
      <w:pPr>
        <w:pStyle w:val="HeaderChapterHeading"/>
        <w:rPr>
          <w:b/>
          <w:lang w:val="en-GB"/>
        </w:rPr>
      </w:pPr>
      <w:r w:rsidRPr="005B6B25">
        <w:rPr>
          <w:lang w:val="en-GB"/>
        </w:rPr>
        <w:lastRenderedPageBreak/>
        <w:t>Executive Summary</w:t>
      </w:r>
    </w:p>
    <w:p w14:paraId="128CD7BB" w14:textId="77777777" w:rsidR="0095176A" w:rsidRPr="00471C8C" w:rsidRDefault="0095176A" w:rsidP="003B4E19">
      <w:pPr>
        <w:rPr>
          <w:lang w:val="en-GB"/>
        </w:rPr>
      </w:pPr>
    </w:p>
    <w:p w14:paraId="3FBEC110" w14:textId="392973BF" w:rsidR="0095176A" w:rsidRPr="00412D25" w:rsidRDefault="0095176A" w:rsidP="003B4E19">
      <w:pPr>
        <w:rPr>
          <w:lang w:val="en-GB"/>
        </w:rPr>
      </w:pPr>
      <w:r>
        <w:rPr>
          <w:noProof/>
          <w:lang w:val="en-GB"/>
        </w:rPr>
        <w:drawing>
          <wp:anchor distT="0" distB="0" distL="114300" distR="114300" simplePos="0" relativeHeight="251658245" behindDoc="1" locked="0" layoutInCell="1" allowOverlap="1" wp14:anchorId="032B2CEB" wp14:editId="2A66EAD2">
            <wp:simplePos x="0" y="0"/>
            <wp:positionH relativeFrom="column">
              <wp:posOffset>0</wp:posOffset>
            </wp:positionH>
            <wp:positionV relativeFrom="paragraph">
              <wp:posOffset>4445</wp:posOffset>
            </wp:positionV>
            <wp:extent cx="471949" cy="476765"/>
            <wp:effectExtent l="0" t="0" r="0" b="6350"/>
            <wp:wrapNone/>
            <wp:docPr id="16824571"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14015982" w14:textId="27CDD978" w:rsidR="0095176A" w:rsidRPr="004F676B" w:rsidRDefault="0095176A" w:rsidP="003B4E19">
      <w:pPr>
        <w:rPr>
          <w:lang w:eastAsia="en-GB"/>
        </w:rPr>
      </w:pPr>
      <w:r w:rsidRPr="004F676B">
        <w:rPr>
          <w:lang w:eastAsia="en-GB"/>
        </w:rPr>
        <w:t xml:space="preserve">Lorem ipsum </w:t>
      </w:r>
      <w:proofErr w:type="spellStart"/>
      <w:r w:rsidRPr="004F676B">
        <w:rPr>
          <w:lang w:eastAsia="en-GB"/>
        </w:rPr>
        <w:t>dolor</w:t>
      </w:r>
      <w:proofErr w:type="spellEnd"/>
      <w:r w:rsidRPr="004F676B">
        <w:rPr>
          <w:lang w:eastAsia="en-GB"/>
        </w:rPr>
        <w:t xml:space="preserve"> sit </w:t>
      </w:r>
      <w:proofErr w:type="spellStart"/>
      <w:r w:rsidRPr="004F676B">
        <w:rPr>
          <w:lang w:eastAsia="en-GB"/>
        </w:rPr>
        <w:t>amet</w:t>
      </w:r>
      <w:proofErr w:type="spellEnd"/>
      <w:r w:rsidRPr="004F676B">
        <w:rPr>
          <w:lang w:eastAsia="en-GB"/>
        </w:rPr>
        <w:t xml:space="preserve">, </w:t>
      </w:r>
      <w:proofErr w:type="spellStart"/>
      <w:r w:rsidRPr="004F676B">
        <w:rPr>
          <w:lang w:eastAsia="en-GB"/>
        </w:rPr>
        <w:t>consectetur</w:t>
      </w:r>
      <w:proofErr w:type="spellEnd"/>
      <w:r w:rsidRPr="004F676B">
        <w:rPr>
          <w:lang w:eastAsia="en-GB"/>
        </w:rPr>
        <w:t xml:space="preserve"> </w:t>
      </w:r>
      <w:proofErr w:type="spellStart"/>
      <w:r w:rsidRPr="004F676B">
        <w:rPr>
          <w:lang w:eastAsia="en-GB"/>
        </w:rPr>
        <w:t>adipiscing</w:t>
      </w:r>
      <w:proofErr w:type="spellEnd"/>
      <w:r w:rsidRPr="004F676B">
        <w:rPr>
          <w:lang w:eastAsia="en-GB"/>
        </w:rPr>
        <w:t xml:space="preserve"> </w:t>
      </w:r>
      <w:proofErr w:type="spellStart"/>
      <w:r w:rsidRPr="004F676B">
        <w:rPr>
          <w:lang w:eastAsia="en-GB"/>
        </w:rPr>
        <w:t>elit</w:t>
      </w:r>
      <w:proofErr w:type="spellEnd"/>
      <w:r w:rsidRPr="004F676B">
        <w:rPr>
          <w:lang w:eastAsia="en-GB"/>
        </w:rPr>
        <w:t xml:space="preserve">. Sed vitae </w:t>
      </w:r>
      <w:proofErr w:type="spellStart"/>
      <w:r w:rsidRPr="004F676B">
        <w:rPr>
          <w:lang w:eastAsia="en-GB"/>
        </w:rPr>
        <w:t>nulla</w:t>
      </w:r>
      <w:proofErr w:type="spellEnd"/>
      <w:r w:rsidRPr="004F676B">
        <w:rPr>
          <w:lang w:eastAsia="en-GB"/>
        </w:rPr>
        <w:t xml:space="preserve"> sit </w:t>
      </w:r>
      <w:proofErr w:type="spellStart"/>
      <w:r w:rsidRPr="004F676B">
        <w:rPr>
          <w:lang w:eastAsia="en-GB"/>
        </w:rPr>
        <w:t>amet</w:t>
      </w:r>
      <w:proofErr w:type="spellEnd"/>
      <w:r w:rsidRPr="004F676B">
        <w:rPr>
          <w:lang w:eastAsia="en-GB"/>
        </w:rPr>
        <w:t xml:space="preserve"> </w:t>
      </w:r>
      <w:proofErr w:type="spellStart"/>
      <w:r w:rsidRPr="004F676B">
        <w:rPr>
          <w:lang w:eastAsia="en-GB"/>
        </w:rPr>
        <w:t>est</w:t>
      </w:r>
      <w:proofErr w:type="spellEnd"/>
      <w:r w:rsidRPr="004F676B">
        <w:rPr>
          <w:lang w:eastAsia="en-GB"/>
        </w:rPr>
        <w:t xml:space="preserve"> fermentum cursus. </w:t>
      </w:r>
      <w:proofErr w:type="spellStart"/>
      <w:r w:rsidRPr="004F676B">
        <w:rPr>
          <w:lang w:eastAsia="en-GB"/>
        </w:rPr>
        <w:t>Suspendisse</w:t>
      </w:r>
      <w:proofErr w:type="spellEnd"/>
      <w:r w:rsidRPr="004F676B">
        <w:rPr>
          <w:lang w:eastAsia="en-GB"/>
        </w:rPr>
        <w:t xml:space="preserve"> ac eros </w:t>
      </w:r>
      <w:proofErr w:type="spellStart"/>
      <w:r w:rsidRPr="004F676B">
        <w:rPr>
          <w:lang w:eastAsia="en-GB"/>
        </w:rPr>
        <w:t>malesuada</w:t>
      </w:r>
      <w:proofErr w:type="spellEnd"/>
      <w:r w:rsidRPr="004F676B">
        <w:rPr>
          <w:lang w:eastAsia="en-GB"/>
        </w:rPr>
        <w:t xml:space="preserve">, </w:t>
      </w:r>
      <w:proofErr w:type="spellStart"/>
      <w:r w:rsidRPr="004F676B">
        <w:rPr>
          <w:lang w:eastAsia="en-GB"/>
        </w:rPr>
        <w:t>tincidunt</w:t>
      </w:r>
      <w:proofErr w:type="spellEnd"/>
      <w:r w:rsidRPr="004F676B">
        <w:rPr>
          <w:lang w:eastAsia="en-GB"/>
        </w:rPr>
        <w:t xml:space="preserve"> magna et, maximus est. Integer dictum </w:t>
      </w:r>
      <w:proofErr w:type="spellStart"/>
      <w:r w:rsidRPr="004F676B">
        <w:rPr>
          <w:lang w:eastAsia="en-GB"/>
        </w:rPr>
        <w:t>lectus</w:t>
      </w:r>
      <w:proofErr w:type="spellEnd"/>
      <w:r w:rsidRPr="004F676B">
        <w:rPr>
          <w:lang w:eastAsia="en-GB"/>
        </w:rPr>
        <w:t xml:space="preserve"> sit </w:t>
      </w:r>
      <w:proofErr w:type="spellStart"/>
      <w:r w:rsidRPr="004F676B">
        <w:rPr>
          <w:lang w:eastAsia="en-GB"/>
        </w:rPr>
        <w:t>amet</w:t>
      </w:r>
      <w:proofErr w:type="spellEnd"/>
      <w:r w:rsidRPr="004F676B">
        <w:rPr>
          <w:lang w:eastAsia="en-GB"/>
        </w:rPr>
        <w:t xml:space="preserve"> mi </w:t>
      </w:r>
      <w:proofErr w:type="spellStart"/>
      <w:r w:rsidRPr="004F676B">
        <w:rPr>
          <w:lang w:eastAsia="en-GB"/>
        </w:rPr>
        <w:t>varius</w:t>
      </w:r>
      <w:proofErr w:type="spellEnd"/>
      <w:r w:rsidRPr="004F676B">
        <w:rPr>
          <w:lang w:eastAsia="en-GB"/>
        </w:rPr>
        <w:t xml:space="preserve"> </w:t>
      </w:r>
      <w:proofErr w:type="spellStart"/>
      <w:r w:rsidRPr="004F676B">
        <w:rPr>
          <w:lang w:eastAsia="en-GB"/>
        </w:rPr>
        <w:t>sodales</w:t>
      </w:r>
      <w:proofErr w:type="spellEnd"/>
      <w:r w:rsidRPr="004F676B">
        <w:rPr>
          <w:lang w:eastAsia="en-GB"/>
        </w:rPr>
        <w:t xml:space="preserve">. </w:t>
      </w:r>
      <w:r w:rsidR="009B5B77">
        <w:rPr>
          <w:rStyle w:val="FootnoteReference"/>
          <w:lang w:eastAsia="en-GB"/>
        </w:rPr>
        <w:footnoteReference w:id="3"/>
      </w:r>
      <w:proofErr w:type="spellStart"/>
      <w:r w:rsidRPr="004F676B">
        <w:rPr>
          <w:lang w:eastAsia="en-GB"/>
        </w:rPr>
        <w:t>Aliquam</w:t>
      </w:r>
      <w:proofErr w:type="spellEnd"/>
      <w:r w:rsidRPr="004F676B">
        <w:rPr>
          <w:lang w:eastAsia="en-GB"/>
        </w:rPr>
        <w:t xml:space="preserve"> </w:t>
      </w:r>
      <w:proofErr w:type="spellStart"/>
      <w:r w:rsidRPr="004F676B">
        <w:rPr>
          <w:lang w:eastAsia="en-GB"/>
        </w:rPr>
        <w:t>erat</w:t>
      </w:r>
      <w:proofErr w:type="spellEnd"/>
      <w:r w:rsidRPr="004F676B">
        <w:rPr>
          <w:lang w:eastAsia="en-GB"/>
        </w:rPr>
        <w:t xml:space="preserve"> </w:t>
      </w:r>
      <w:proofErr w:type="spellStart"/>
      <w:r w:rsidRPr="004F676B">
        <w:rPr>
          <w:lang w:eastAsia="en-GB"/>
        </w:rPr>
        <w:t>volutpat</w:t>
      </w:r>
      <w:proofErr w:type="spellEnd"/>
      <w:r w:rsidRPr="004F676B">
        <w:rPr>
          <w:lang w:eastAsia="en-GB"/>
        </w:rPr>
        <w:t xml:space="preserve">. Mauris </w:t>
      </w:r>
      <w:proofErr w:type="spellStart"/>
      <w:r w:rsidRPr="004F676B">
        <w:rPr>
          <w:lang w:eastAsia="en-GB"/>
        </w:rPr>
        <w:t>vel</w:t>
      </w:r>
      <w:proofErr w:type="spellEnd"/>
      <w:r w:rsidRPr="004F676B">
        <w:rPr>
          <w:lang w:eastAsia="en-GB"/>
        </w:rPr>
        <w:t xml:space="preserve"> </w:t>
      </w:r>
      <w:proofErr w:type="spellStart"/>
      <w:r w:rsidRPr="004F676B">
        <w:rPr>
          <w:lang w:eastAsia="en-GB"/>
        </w:rPr>
        <w:t>leo</w:t>
      </w:r>
      <w:proofErr w:type="spellEnd"/>
      <w:r w:rsidRPr="004F676B">
        <w:rPr>
          <w:lang w:eastAsia="en-GB"/>
        </w:rPr>
        <w:t xml:space="preserve"> </w:t>
      </w:r>
      <w:proofErr w:type="spellStart"/>
      <w:r w:rsidRPr="004F676B">
        <w:rPr>
          <w:lang w:eastAsia="en-GB"/>
        </w:rPr>
        <w:t>porttitor</w:t>
      </w:r>
      <w:proofErr w:type="spellEnd"/>
      <w:r w:rsidRPr="004F676B">
        <w:rPr>
          <w:lang w:eastAsia="en-GB"/>
        </w:rPr>
        <w:t xml:space="preserve">, </w:t>
      </w:r>
      <w:proofErr w:type="spellStart"/>
      <w:r w:rsidRPr="004F676B">
        <w:rPr>
          <w:lang w:eastAsia="en-GB"/>
        </w:rPr>
        <w:t>facilisis</w:t>
      </w:r>
      <w:proofErr w:type="spellEnd"/>
      <w:r w:rsidRPr="004F676B">
        <w:rPr>
          <w:lang w:eastAsia="en-GB"/>
        </w:rPr>
        <w:t xml:space="preserve"> </w:t>
      </w:r>
      <w:proofErr w:type="spellStart"/>
      <w:r w:rsidRPr="004F676B">
        <w:rPr>
          <w:lang w:eastAsia="en-GB"/>
        </w:rPr>
        <w:t>lacus</w:t>
      </w:r>
      <w:proofErr w:type="spellEnd"/>
      <w:r w:rsidRPr="004F676B">
        <w:rPr>
          <w:lang w:eastAsia="en-GB"/>
        </w:rPr>
        <w:t xml:space="preserve"> a, </w:t>
      </w:r>
      <w:proofErr w:type="spellStart"/>
      <w:r w:rsidRPr="004F676B">
        <w:rPr>
          <w:lang w:eastAsia="en-GB"/>
        </w:rPr>
        <w:t>viverra</w:t>
      </w:r>
      <w:proofErr w:type="spellEnd"/>
      <w:r w:rsidRPr="004F676B">
        <w:rPr>
          <w:lang w:eastAsia="en-GB"/>
        </w:rPr>
        <w:t xml:space="preserve"> </w:t>
      </w:r>
      <w:proofErr w:type="spellStart"/>
      <w:r w:rsidRPr="004F676B">
        <w:rPr>
          <w:lang w:eastAsia="en-GB"/>
        </w:rPr>
        <w:t>quam</w:t>
      </w:r>
      <w:proofErr w:type="spellEnd"/>
      <w:r w:rsidRPr="004F676B">
        <w:rPr>
          <w:lang w:eastAsia="en-GB"/>
        </w:rPr>
        <w:t xml:space="preserve">. Cras </w:t>
      </w:r>
      <w:proofErr w:type="spellStart"/>
      <w:r w:rsidRPr="004F676B">
        <w:rPr>
          <w:lang w:eastAsia="en-GB"/>
        </w:rPr>
        <w:t>ut</w:t>
      </w:r>
      <w:proofErr w:type="spellEnd"/>
      <w:r w:rsidRPr="004F676B">
        <w:rPr>
          <w:lang w:eastAsia="en-GB"/>
        </w:rPr>
        <w:t xml:space="preserve"> </w:t>
      </w:r>
      <w:proofErr w:type="spellStart"/>
      <w:r w:rsidRPr="004F676B">
        <w:rPr>
          <w:lang w:eastAsia="en-GB"/>
        </w:rPr>
        <w:t>condimentum</w:t>
      </w:r>
      <w:proofErr w:type="spellEnd"/>
      <w:r w:rsidRPr="004F676B">
        <w:rPr>
          <w:lang w:eastAsia="en-GB"/>
        </w:rPr>
        <w:t xml:space="preserve"> mi, </w:t>
      </w:r>
      <w:proofErr w:type="spellStart"/>
      <w:r w:rsidRPr="004F676B">
        <w:rPr>
          <w:lang w:eastAsia="en-GB"/>
        </w:rPr>
        <w:t>vel</w:t>
      </w:r>
      <w:proofErr w:type="spellEnd"/>
      <w:r w:rsidRPr="004F676B">
        <w:rPr>
          <w:lang w:eastAsia="en-GB"/>
        </w:rPr>
        <w:t xml:space="preserve"> convallis </w:t>
      </w:r>
      <w:proofErr w:type="spellStart"/>
      <w:r w:rsidRPr="004F676B">
        <w:rPr>
          <w:lang w:eastAsia="en-GB"/>
        </w:rPr>
        <w:t>nunc</w:t>
      </w:r>
      <w:proofErr w:type="spellEnd"/>
      <w:r w:rsidRPr="004F676B">
        <w:rPr>
          <w:lang w:eastAsia="en-GB"/>
        </w:rPr>
        <w:t xml:space="preserve">. Aenean </w:t>
      </w:r>
      <w:proofErr w:type="spellStart"/>
      <w:r w:rsidRPr="004F676B">
        <w:rPr>
          <w:lang w:eastAsia="en-GB"/>
        </w:rPr>
        <w:t>tincidunt</w:t>
      </w:r>
      <w:proofErr w:type="spellEnd"/>
      <w:r w:rsidRPr="004F676B">
        <w:rPr>
          <w:lang w:eastAsia="en-GB"/>
        </w:rPr>
        <w:t xml:space="preserve"> </w:t>
      </w:r>
      <w:proofErr w:type="spellStart"/>
      <w:r w:rsidRPr="004F676B">
        <w:rPr>
          <w:lang w:eastAsia="en-GB"/>
        </w:rPr>
        <w:t>odio</w:t>
      </w:r>
      <w:proofErr w:type="spellEnd"/>
      <w:r w:rsidRPr="004F676B">
        <w:rPr>
          <w:lang w:eastAsia="en-GB"/>
        </w:rPr>
        <w:t xml:space="preserve"> </w:t>
      </w:r>
      <w:proofErr w:type="spellStart"/>
      <w:r w:rsidRPr="004F676B">
        <w:rPr>
          <w:lang w:eastAsia="en-GB"/>
        </w:rPr>
        <w:t>ut</w:t>
      </w:r>
      <w:proofErr w:type="spellEnd"/>
      <w:r w:rsidRPr="004F676B">
        <w:rPr>
          <w:lang w:eastAsia="en-GB"/>
        </w:rPr>
        <w:t xml:space="preserve"> </w:t>
      </w:r>
      <w:proofErr w:type="spellStart"/>
      <w:r w:rsidRPr="004F676B">
        <w:rPr>
          <w:lang w:eastAsia="en-GB"/>
        </w:rPr>
        <w:t>quam</w:t>
      </w:r>
      <w:proofErr w:type="spellEnd"/>
      <w:r w:rsidRPr="004F676B">
        <w:rPr>
          <w:lang w:eastAsia="en-GB"/>
        </w:rPr>
        <w:t xml:space="preserve"> </w:t>
      </w:r>
      <w:proofErr w:type="spellStart"/>
      <w:r w:rsidRPr="004F676B">
        <w:rPr>
          <w:lang w:eastAsia="en-GB"/>
        </w:rPr>
        <w:t>tincidunt</w:t>
      </w:r>
      <w:proofErr w:type="spellEnd"/>
      <w:r w:rsidRPr="004F676B">
        <w:rPr>
          <w:lang w:eastAsia="en-GB"/>
        </w:rPr>
        <w:t xml:space="preserve">, nec vestibulum </w:t>
      </w:r>
      <w:proofErr w:type="spellStart"/>
      <w:r w:rsidRPr="004F676B">
        <w:rPr>
          <w:lang w:eastAsia="en-GB"/>
        </w:rPr>
        <w:t>enim</w:t>
      </w:r>
      <w:proofErr w:type="spellEnd"/>
      <w:r w:rsidRPr="004F676B">
        <w:rPr>
          <w:lang w:eastAsia="en-GB"/>
        </w:rPr>
        <w:t xml:space="preserve"> cursus. Donec </w:t>
      </w:r>
      <w:proofErr w:type="spellStart"/>
      <w:r w:rsidRPr="004F676B">
        <w:rPr>
          <w:lang w:eastAsia="en-GB"/>
        </w:rPr>
        <w:t>fringilla</w:t>
      </w:r>
      <w:proofErr w:type="spellEnd"/>
      <w:r w:rsidRPr="004F676B">
        <w:rPr>
          <w:lang w:eastAsia="en-GB"/>
        </w:rPr>
        <w:t xml:space="preserve"> </w:t>
      </w:r>
      <w:proofErr w:type="spellStart"/>
      <w:r w:rsidRPr="004F676B">
        <w:rPr>
          <w:lang w:eastAsia="en-GB"/>
        </w:rPr>
        <w:t>felis</w:t>
      </w:r>
      <w:proofErr w:type="spellEnd"/>
      <w:r w:rsidRPr="004F676B">
        <w:rPr>
          <w:lang w:eastAsia="en-GB"/>
        </w:rPr>
        <w:t xml:space="preserve"> </w:t>
      </w:r>
      <w:proofErr w:type="spellStart"/>
      <w:r w:rsidRPr="004F676B">
        <w:rPr>
          <w:lang w:eastAsia="en-GB"/>
        </w:rPr>
        <w:t>ut</w:t>
      </w:r>
      <w:proofErr w:type="spellEnd"/>
      <w:r w:rsidRPr="004F676B">
        <w:rPr>
          <w:lang w:eastAsia="en-GB"/>
        </w:rPr>
        <w:t xml:space="preserve"> convallis </w:t>
      </w:r>
      <w:proofErr w:type="spellStart"/>
      <w:r w:rsidRPr="004F676B">
        <w:rPr>
          <w:lang w:eastAsia="en-GB"/>
        </w:rPr>
        <w:t>convallis</w:t>
      </w:r>
      <w:proofErr w:type="spellEnd"/>
      <w:r w:rsidRPr="004F676B">
        <w:rPr>
          <w:lang w:eastAsia="en-GB"/>
        </w:rPr>
        <w:t xml:space="preserve">. Duis </w:t>
      </w:r>
      <w:proofErr w:type="spellStart"/>
      <w:r w:rsidRPr="004F676B">
        <w:rPr>
          <w:lang w:eastAsia="en-GB"/>
        </w:rPr>
        <w:t>quis</w:t>
      </w:r>
      <w:proofErr w:type="spellEnd"/>
      <w:r w:rsidRPr="004F676B">
        <w:rPr>
          <w:lang w:eastAsia="en-GB"/>
        </w:rPr>
        <w:t xml:space="preserve"> libero sit </w:t>
      </w:r>
      <w:proofErr w:type="spellStart"/>
      <w:r w:rsidRPr="004F676B">
        <w:rPr>
          <w:lang w:eastAsia="en-GB"/>
        </w:rPr>
        <w:t>amet</w:t>
      </w:r>
      <w:proofErr w:type="spellEnd"/>
      <w:r w:rsidRPr="004F676B">
        <w:rPr>
          <w:lang w:eastAsia="en-GB"/>
        </w:rPr>
        <w:t xml:space="preserve"> </w:t>
      </w:r>
      <w:proofErr w:type="spellStart"/>
      <w:r w:rsidRPr="004F676B">
        <w:rPr>
          <w:lang w:eastAsia="en-GB"/>
        </w:rPr>
        <w:t>arcu</w:t>
      </w:r>
      <w:proofErr w:type="spellEnd"/>
      <w:r w:rsidRPr="004F676B">
        <w:rPr>
          <w:lang w:eastAsia="en-GB"/>
        </w:rPr>
        <w:t xml:space="preserve"> fermentum </w:t>
      </w:r>
      <w:proofErr w:type="spellStart"/>
      <w:r w:rsidRPr="004F676B">
        <w:rPr>
          <w:lang w:eastAsia="en-GB"/>
        </w:rPr>
        <w:t>aliquet</w:t>
      </w:r>
      <w:proofErr w:type="spellEnd"/>
      <w:r w:rsidRPr="004F676B">
        <w:rPr>
          <w:lang w:eastAsia="en-GB"/>
        </w:rPr>
        <w:t xml:space="preserve">. Maecenas </w:t>
      </w:r>
      <w:proofErr w:type="spellStart"/>
      <w:r w:rsidRPr="004F676B">
        <w:rPr>
          <w:lang w:eastAsia="en-GB"/>
        </w:rPr>
        <w:t>congue</w:t>
      </w:r>
      <w:proofErr w:type="spellEnd"/>
      <w:r w:rsidRPr="004F676B">
        <w:rPr>
          <w:lang w:eastAsia="en-GB"/>
        </w:rPr>
        <w:t xml:space="preserve"> </w:t>
      </w:r>
      <w:proofErr w:type="spellStart"/>
      <w:r w:rsidRPr="004F676B">
        <w:rPr>
          <w:lang w:eastAsia="en-GB"/>
        </w:rPr>
        <w:t>turpis</w:t>
      </w:r>
      <w:proofErr w:type="spellEnd"/>
      <w:r w:rsidRPr="004F676B">
        <w:rPr>
          <w:lang w:eastAsia="en-GB"/>
        </w:rPr>
        <w:t xml:space="preserve"> at </w:t>
      </w:r>
      <w:proofErr w:type="spellStart"/>
      <w:r w:rsidRPr="004F676B">
        <w:rPr>
          <w:lang w:eastAsia="en-GB"/>
        </w:rPr>
        <w:t>nulla</w:t>
      </w:r>
      <w:proofErr w:type="spellEnd"/>
      <w:r w:rsidRPr="004F676B">
        <w:rPr>
          <w:lang w:eastAsia="en-GB"/>
        </w:rPr>
        <w:t xml:space="preserve"> </w:t>
      </w:r>
      <w:proofErr w:type="spellStart"/>
      <w:r w:rsidRPr="004F676B">
        <w:rPr>
          <w:lang w:eastAsia="en-GB"/>
        </w:rPr>
        <w:t>posuere</w:t>
      </w:r>
      <w:proofErr w:type="spellEnd"/>
      <w:r w:rsidRPr="004F676B">
        <w:rPr>
          <w:lang w:eastAsia="en-GB"/>
        </w:rPr>
        <w:t xml:space="preserve"> </w:t>
      </w:r>
      <w:proofErr w:type="spellStart"/>
      <w:r w:rsidRPr="004F676B">
        <w:rPr>
          <w:lang w:eastAsia="en-GB"/>
        </w:rPr>
        <w:t>accumsan</w:t>
      </w:r>
      <w:proofErr w:type="spellEnd"/>
      <w:r w:rsidRPr="004F676B">
        <w:rPr>
          <w:lang w:eastAsia="en-GB"/>
        </w:rPr>
        <w:t xml:space="preserve">. Proin at </w:t>
      </w:r>
      <w:proofErr w:type="spellStart"/>
      <w:r w:rsidRPr="004F676B">
        <w:rPr>
          <w:lang w:eastAsia="en-GB"/>
        </w:rPr>
        <w:t>sapien</w:t>
      </w:r>
      <w:proofErr w:type="spellEnd"/>
      <w:r w:rsidRPr="004F676B">
        <w:rPr>
          <w:lang w:eastAsia="en-GB"/>
        </w:rPr>
        <w:t xml:space="preserve"> </w:t>
      </w:r>
      <w:proofErr w:type="spellStart"/>
      <w:r w:rsidRPr="004F676B">
        <w:rPr>
          <w:lang w:eastAsia="en-GB"/>
        </w:rPr>
        <w:t>ut</w:t>
      </w:r>
      <w:proofErr w:type="spellEnd"/>
      <w:r w:rsidRPr="004F676B">
        <w:rPr>
          <w:lang w:eastAsia="en-GB"/>
        </w:rPr>
        <w:t xml:space="preserve"> </w:t>
      </w:r>
      <w:proofErr w:type="spellStart"/>
      <w:r w:rsidRPr="004F676B">
        <w:rPr>
          <w:lang w:eastAsia="en-GB"/>
        </w:rPr>
        <w:t>sapien</w:t>
      </w:r>
      <w:proofErr w:type="spellEnd"/>
      <w:r w:rsidRPr="004F676B">
        <w:rPr>
          <w:lang w:eastAsia="en-GB"/>
        </w:rPr>
        <w:t xml:space="preserve"> </w:t>
      </w:r>
      <w:proofErr w:type="spellStart"/>
      <w:r w:rsidRPr="004F676B">
        <w:rPr>
          <w:lang w:eastAsia="en-GB"/>
        </w:rPr>
        <w:t>viverra</w:t>
      </w:r>
      <w:proofErr w:type="spellEnd"/>
      <w:r w:rsidRPr="004F676B">
        <w:rPr>
          <w:lang w:eastAsia="en-GB"/>
        </w:rPr>
        <w:t xml:space="preserve"> </w:t>
      </w:r>
      <w:proofErr w:type="spellStart"/>
      <w:r w:rsidRPr="004F676B">
        <w:rPr>
          <w:lang w:eastAsia="en-GB"/>
        </w:rPr>
        <w:t>mattis</w:t>
      </w:r>
      <w:proofErr w:type="spellEnd"/>
      <w:r w:rsidRPr="004F676B">
        <w:rPr>
          <w:lang w:eastAsia="en-GB"/>
        </w:rPr>
        <w:t xml:space="preserve">. </w:t>
      </w:r>
      <w:proofErr w:type="spellStart"/>
      <w:r w:rsidRPr="004F676B">
        <w:rPr>
          <w:lang w:eastAsia="en-GB"/>
        </w:rPr>
        <w:t>Phasellus</w:t>
      </w:r>
      <w:proofErr w:type="spellEnd"/>
      <w:r w:rsidRPr="004F676B">
        <w:rPr>
          <w:lang w:eastAsia="en-GB"/>
        </w:rPr>
        <w:t xml:space="preserve"> nec </w:t>
      </w:r>
      <w:proofErr w:type="spellStart"/>
      <w:r w:rsidRPr="004F676B">
        <w:rPr>
          <w:lang w:eastAsia="en-GB"/>
        </w:rPr>
        <w:t>commodo</w:t>
      </w:r>
      <w:proofErr w:type="spellEnd"/>
      <w:r w:rsidRPr="004F676B">
        <w:rPr>
          <w:lang w:eastAsia="en-GB"/>
        </w:rPr>
        <w:t xml:space="preserve"> </w:t>
      </w:r>
      <w:proofErr w:type="spellStart"/>
      <w:r w:rsidRPr="004F676B">
        <w:rPr>
          <w:lang w:eastAsia="en-GB"/>
        </w:rPr>
        <w:t>nunc</w:t>
      </w:r>
      <w:proofErr w:type="spellEnd"/>
      <w:r w:rsidRPr="004F676B">
        <w:rPr>
          <w:lang w:eastAsia="en-GB"/>
        </w:rPr>
        <w:t xml:space="preserve">. </w:t>
      </w:r>
      <w:proofErr w:type="spellStart"/>
      <w:r w:rsidRPr="004F676B">
        <w:rPr>
          <w:lang w:eastAsia="en-GB"/>
        </w:rPr>
        <w:t>Fusce</w:t>
      </w:r>
      <w:proofErr w:type="spellEnd"/>
      <w:r w:rsidRPr="004F676B">
        <w:rPr>
          <w:lang w:eastAsia="en-GB"/>
        </w:rPr>
        <w:t xml:space="preserve"> </w:t>
      </w:r>
      <w:proofErr w:type="spellStart"/>
      <w:r w:rsidRPr="004F676B">
        <w:rPr>
          <w:lang w:eastAsia="en-GB"/>
        </w:rPr>
        <w:t>vulputate</w:t>
      </w:r>
      <w:proofErr w:type="spellEnd"/>
      <w:r w:rsidRPr="004F676B">
        <w:rPr>
          <w:lang w:eastAsia="en-GB"/>
        </w:rPr>
        <w:t xml:space="preserve"> ipsum </w:t>
      </w:r>
      <w:proofErr w:type="spellStart"/>
      <w:r w:rsidRPr="004F676B">
        <w:rPr>
          <w:lang w:eastAsia="en-GB"/>
        </w:rPr>
        <w:t>vel</w:t>
      </w:r>
      <w:proofErr w:type="spellEnd"/>
      <w:r w:rsidRPr="004F676B">
        <w:rPr>
          <w:lang w:eastAsia="en-GB"/>
        </w:rPr>
        <w:t xml:space="preserve"> convallis </w:t>
      </w:r>
      <w:proofErr w:type="spellStart"/>
      <w:r w:rsidRPr="004F676B">
        <w:rPr>
          <w:lang w:eastAsia="en-GB"/>
        </w:rPr>
        <w:t>egestas</w:t>
      </w:r>
      <w:proofErr w:type="spellEnd"/>
      <w:r w:rsidRPr="004F676B">
        <w:rPr>
          <w:lang w:eastAsia="en-GB"/>
        </w:rPr>
        <w:t>.</w:t>
      </w:r>
    </w:p>
    <w:p w14:paraId="12D389C6" w14:textId="77777777" w:rsidR="0095176A" w:rsidRPr="004F676B" w:rsidRDefault="0095176A" w:rsidP="003B4E19">
      <w:pPr>
        <w:rPr>
          <w:lang w:eastAsia="en-GB"/>
        </w:rPr>
      </w:pPr>
      <w:proofErr w:type="spellStart"/>
      <w:r w:rsidRPr="004F676B">
        <w:rPr>
          <w:lang w:eastAsia="en-GB"/>
        </w:rPr>
        <w:t>Pellentesque</w:t>
      </w:r>
      <w:proofErr w:type="spellEnd"/>
      <w:r w:rsidRPr="004F676B">
        <w:rPr>
          <w:lang w:eastAsia="en-GB"/>
        </w:rPr>
        <w:t xml:space="preserve"> </w:t>
      </w:r>
      <w:proofErr w:type="spellStart"/>
      <w:r w:rsidRPr="004F676B">
        <w:rPr>
          <w:lang w:eastAsia="en-GB"/>
        </w:rPr>
        <w:t>vel</w:t>
      </w:r>
      <w:proofErr w:type="spellEnd"/>
      <w:r w:rsidRPr="004F676B">
        <w:rPr>
          <w:lang w:eastAsia="en-GB"/>
        </w:rPr>
        <w:t xml:space="preserve"> </w:t>
      </w:r>
      <w:proofErr w:type="spellStart"/>
      <w:r w:rsidRPr="004F676B">
        <w:rPr>
          <w:lang w:eastAsia="en-GB"/>
        </w:rPr>
        <w:t>condimentum</w:t>
      </w:r>
      <w:proofErr w:type="spellEnd"/>
      <w:r w:rsidRPr="004F676B">
        <w:rPr>
          <w:lang w:eastAsia="en-GB"/>
        </w:rPr>
        <w:t xml:space="preserve"> libero, nec lacinia eros. Maecenas </w:t>
      </w:r>
      <w:proofErr w:type="spellStart"/>
      <w:r w:rsidRPr="004F676B">
        <w:rPr>
          <w:lang w:eastAsia="en-GB"/>
        </w:rPr>
        <w:t>eu</w:t>
      </w:r>
      <w:proofErr w:type="spellEnd"/>
      <w:r w:rsidRPr="004F676B">
        <w:rPr>
          <w:lang w:eastAsia="en-GB"/>
        </w:rPr>
        <w:t xml:space="preserve"> </w:t>
      </w:r>
      <w:proofErr w:type="spellStart"/>
      <w:r w:rsidRPr="004F676B">
        <w:rPr>
          <w:lang w:eastAsia="en-GB"/>
        </w:rPr>
        <w:t>enim</w:t>
      </w:r>
      <w:proofErr w:type="spellEnd"/>
      <w:r w:rsidRPr="004F676B">
        <w:rPr>
          <w:lang w:eastAsia="en-GB"/>
        </w:rPr>
        <w:t xml:space="preserve"> </w:t>
      </w:r>
      <w:proofErr w:type="spellStart"/>
      <w:r w:rsidRPr="004F676B">
        <w:rPr>
          <w:lang w:eastAsia="en-GB"/>
        </w:rPr>
        <w:t>eget</w:t>
      </w:r>
      <w:proofErr w:type="spellEnd"/>
      <w:r w:rsidRPr="004F676B">
        <w:rPr>
          <w:lang w:eastAsia="en-GB"/>
        </w:rPr>
        <w:t xml:space="preserve"> ligula </w:t>
      </w:r>
      <w:proofErr w:type="spellStart"/>
      <w:r w:rsidRPr="004F676B">
        <w:rPr>
          <w:lang w:eastAsia="en-GB"/>
        </w:rPr>
        <w:t>ullamcorper</w:t>
      </w:r>
      <w:proofErr w:type="spellEnd"/>
      <w:r w:rsidRPr="004F676B">
        <w:rPr>
          <w:lang w:eastAsia="en-GB"/>
        </w:rPr>
        <w:t xml:space="preserve"> </w:t>
      </w:r>
      <w:proofErr w:type="spellStart"/>
      <w:r w:rsidRPr="004F676B">
        <w:rPr>
          <w:lang w:eastAsia="en-GB"/>
        </w:rPr>
        <w:t>aliquam</w:t>
      </w:r>
      <w:proofErr w:type="spellEnd"/>
      <w:r w:rsidRPr="004F676B">
        <w:rPr>
          <w:lang w:eastAsia="en-GB"/>
        </w:rPr>
        <w:t xml:space="preserve">. Integer </w:t>
      </w:r>
      <w:proofErr w:type="spellStart"/>
      <w:r w:rsidRPr="004F676B">
        <w:rPr>
          <w:lang w:eastAsia="en-GB"/>
        </w:rPr>
        <w:t>mattis</w:t>
      </w:r>
      <w:proofErr w:type="spellEnd"/>
      <w:r w:rsidRPr="004F676B">
        <w:rPr>
          <w:lang w:eastAsia="en-GB"/>
        </w:rPr>
        <w:t xml:space="preserve">, </w:t>
      </w:r>
      <w:proofErr w:type="spellStart"/>
      <w:r w:rsidRPr="004F676B">
        <w:rPr>
          <w:lang w:eastAsia="en-GB"/>
        </w:rPr>
        <w:t>enim</w:t>
      </w:r>
      <w:proofErr w:type="spellEnd"/>
      <w:r w:rsidRPr="004F676B">
        <w:rPr>
          <w:lang w:eastAsia="en-GB"/>
        </w:rPr>
        <w:t xml:space="preserve"> </w:t>
      </w:r>
      <w:proofErr w:type="spellStart"/>
      <w:r w:rsidRPr="004F676B">
        <w:rPr>
          <w:lang w:eastAsia="en-GB"/>
        </w:rPr>
        <w:t>eget</w:t>
      </w:r>
      <w:proofErr w:type="spellEnd"/>
      <w:r w:rsidRPr="004F676B">
        <w:rPr>
          <w:lang w:eastAsia="en-GB"/>
        </w:rPr>
        <w:t xml:space="preserve"> </w:t>
      </w:r>
      <w:proofErr w:type="spellStart"/>
      <w:r w:rsidRPr="004F676B">
        <w:rPr>
          <w:lang w:eastAsia="en-GB"/>
        </w:rPr>
        <w:t>efficitur</w:t>
      </w:r>
      <w:proofErr w:type="spellEnd"/>
      <w:r w:rsidRPr="004F676B">
        <w:rPr>
          <w:lang w:eastAsia="en-GB"/>
        </w:rPr>
        <w:t xml:space="preserve"> </w:t>
      </w:r>
      <w:proofErr w:type="spellStart"/>
      <w:r w:rsidRPr="004F676B">
        <w:rPr>
          <w:lang w:eastAsia="en-GB"/>
        </w:rPr>
        <w:t>luctus</w:t>
      </w:r>
      <w:proofErr w:type="spellEnd"/>
      <w:r w:rsidRPr="004F676B">
        <w:rPr>
          <w:lang w:eastAsia="en-GB"/>
        </w:rPr>
        <w:t xml:space="preserve">, eros </w:t>
      </w:r>
      <w:proofErr w:type="spellStart"/>
      <w:r w:rsidRPr="004F676B">
        <w:rPr>
          <w:lang w:eastAsia="en-GB"/>
        </w:rPr>
        <w:t>odio</w:t>
      </w:r>
      <w:proofErr w:type="spellEnd"/>
      <w:r w:rsidRPr="004F676B">
        <w:rPr>
          <w:lang w:eastAsia="en-GB"/>
        </w:rPr>
        <w:t xml:space="preserve"> </w:t>
      </w:r>
      <w:proofErr w:type="spellStart"/>
      <w:r w:rsidRPr="004F676B">
        <w:rPr>
          <w:lang w:eastAsia="en-GB"/>
        </w:rPr>
        <w:t>dignissim</w:t>
      </w:r>
      <w:proofErr w:type="spellEnd"/>
      <w:r w:rsidRPr="004F676B">
        <w:rPr>
          <w:lang w:eastAsia="en-GB"/>
        </w:rPr>
        <w:t xml:space="preserve"> </w:t>
      </w:r>
      <w:proofErr w:type="spellStart"/>
      <w:r w:rsidRPr="004F676B">
        <w:rPr>
          <w:lang w:eastAsia="en-GB"/>
        </w:rPr>
        <w:t>enim</w:t>
      </w:r>
      <w:proofErr w:type="spellEnd"/>
      <w:r w:rsidRPr="004F676B">
        <w:rPr>
          <w:lang w:eastAsia="en-GB"/>
        </w:rPr>
        <w:t xml:space="preserve">, nec </w:t>
      </w:r>
      <w:proofErr w:type="spellStart"/>
      <w:r w:rsidRPr="004F676B">
        <w:rPr>
          <w:lang w:eastAsia="en-GB"/>
        </w:rPr>
        <w:t>feugiat</w:t>
      </w:r>
      <w:proofErr w:type="spellEnd"/>
      <w:r w:rsidRPr="004F676B">
        <w:rPr>
          <w:lang w:eastAsia="en-GB"/>
        </w:rPr>
        <w:t xml:space="preserve"> </w:t>
      </w:r>
      <w:proofErr w:type="spellStart"/>
      <w:r w:rsidRPr="004F676B">
        <w:rPr>
          <w:lang w:eastAsia="en-GB"/>
        </w:rPr>
        <w:t>felis</w:t>
      </w:r>
      <w:proofErr w:type="spellEnd"/>
      <w:r w:rsidRPr="004F676B">
        <w:rPr>
          <w:lang w:eastAsia="en-GB"/>
        </w:rPr>
        <w:t xml:space="preserve"> </w:t>
      </w:r>
      <w:proofErr w:type="spellStart"/>
      <w:r w:rsidRPr="004F676B">
        <w:rPr>
          <w:lang w:eastAsia="en-GB"/>
        </w:rPr>
        <w:t>justo</w:t>
      </w:r>
      <w:proofErr w:type="spellEnd"/>
      <w:r w:rsidRPr="004F676B">
        <w:rPr>
          <w:lang w:eastAsia="en-GB"/>
        </w:rPr>
        <w:t xml:space="preserve"> et </w:t>
      </w:r>
      <w:proofErr w:type="spellStart"/>
      <w:r w:rsidRPr="004F676B">
        <w:rPr>
          <w:lang w:eastAsia="en-GB"/>
        </w:rPr>
        <w:t>mauris</w:t>
      </w:r>
      <w:proofErr w:type="spellEnd"/>
      <w:r w:rsidRPr="004F676B">
        <w:rPr>
          <w:lang w:eastAsia="en-GB"/>
        </w:rPr>
        <w:t xml:space="preserve">. Ut </w:t>
      </w:r>
      <w:proofErr w:type="spellStart"/>
      <w:r w:rsidRPr="004F676B">
        <w:rPr>
          <w:lang w:eastAsia="en-GB"/>
        </w:rPr>
        <w:t>pretium</w:t>
      </w:r>
      <w:proofErr w:type="spellEnd"/>
      <w:r w:rsidRPr="004F676B">
        <w:rPr>
          <w:lang w:eastAsia="en-GB"/>
        </w:rPr>
        <w:t xml:space="preserve">, lorem at </w:t>
      </w:r>
      <w:proofErr w:type="spellStart"/>
      <w:r w:rsidRPr="004F676B">
        <w:rPr>
          <w:lang w:eastAsia="en-GB"/>
        </w:rPr>
        <w:t>pretium</w:t>
      </w:r>
      <w:proofErr w:type="spellEnd"/>
      <w:r w:rsidRPr="004F676B">
        <w:rPr>
          <w:lang w:eastAsia="en-GB"/>
        </w:rPr>
        <w:t xml:space="preserve"> </w:t>
      </w:r>
      <w:proofErr w:type="spellStart"/>
      <w:r w:rsidRPr="004F676B">
        <w:rPr>
          <w:lang w:eastAsia="en-GB"/>
        </w:rPr>
        <w:t>imperdiet</w:t>
      </w:r>
      <w:proofErr w:type="spellEnd"/>
      <w:r w:rsidRPr="004F676B">
        <w:rPr>
          <w:lang w:eastAsia="en-GB"/>
        </w:rPr>
        <w:t xml:space="preserve">, </w:t>
      </w:r>
      <w:proofErr w:type="spellStart"/>
      <w:r w:rsidRPr="004F676B">
        <w:rPr>
          <w:lang w:eastAsia="en-GB"/>
        </w:rPr>
        <w:t>justo</w:t>
      </w:r>
      <w:proofErr w:type="spellEnd"/>
      <w:r w:rsidRPr="004F676B">
        <w:rPr>
          <w:lang w:eastAsia="en-GB"/>
        </w:rPr>
        <w:t xml:space="preserve"> ex </w:t>
      </w:r>
      <w:proofErr w:type="spellStart"/>
      <w:r w:rsidRPr="004F676B">
        <w:rPr>
          <w:lang w:eastAsia="en-GB"/>
        </w:rPr>
        <w:t>sagittis</w:t>
      </w:r>
      <w:proofErr w:type="spellEnd"/>
      <w:r w:rsidRPr="004F676B">
        <w:rPr>
          <w:lang w:eastAsia="en-GB"/>
        </w:rPr>
        <w:t xml:space="preserve"> </w:t>
      </w:r>
      <w:proofErr w:type="spellStart"/>
      <w:r w:rsidRPr="004F676B">
        <w:rPr>
          <w:lang w:eastAsia="en-GB"/>
        </w:rPr>
        <w:t>risus</w:t>
      </w:r>
      <w:proofErr w:type="spellEnd"/>
      <w:r w:rsidRPr="004F676B">
        <w:rPr>
          <w:lang w:eastAsia="en-GB"/>
        </w:rPr>
        <w:t xml:space="preserve">, id </w:t>
      </w:r>
      <w:proofErr w:type="spellStart"/>
      <w:r w:rsidRPr="004F676B">
        <w:rPr>
          <w:lang w:eastAsia="en-GB"/>
        </w:rPr>
        <w:t>ultricies</w:t>
      </w:r>
      <w:proofErr w:type="spellEnd"/>
      <w:r w:rsidRPr="004F676B">
        <w:rPr>
          <w:lang w:eastAsia="en-GB"/>
        </w:rPr>
        <w:t xml:space="preserve"> </w:t>
      </w:r>
      <w:proofErr w:type="spellStart"/>
      <w:r w:rsidRPr="004F676B">
        <w:rPr>
          <w:lang w:eastAsia="en-GB"/>
        </w:rPr>
        <w:t>leo</w:t>
      </w:r>
      <w:proofErr w:type="spellEnd"/>
      <w:r w:rsidRPr="004F676B">
        <w:rPr>
          <w:lang w:eastAsia="en-GB"/>
        </w:rPr>
        <w:t xml:space="preserve"> </w:t>
      </w:r>
      <w:proofErr w:type="spellStart"/>
      <w:r w:rsidRPr="004F676B">
        <w:rPr>
          <w:lang w:eastAsia="en-GB"/>
        </w:rPr>
        <w:t>tellus</w:t>
      </w:r>
      <w:proofErr w:type="spellEnd"/>
      <w:r w:rsidRPr="004F676B">
        <w:rPr>
          <w:lang w:eastAsia="en-GB"/>
        </w:rPr>
        <w:t xml:space="preserve"> at </w:t>
      </w:r>
      <w:proofErr w:type="spellStart"/>
      <w:r w:rsidRPr="004F676B">
        <w:rPr>
          <w:lang w:eastAsia="en-GB"/>
        </w:rPr>
        <w:t>justo</w:t>
      </w:r>
      <w:proofErr w:type="spellEnd"/>
      <w:r w:rsidRPr="004F676B">
        <w:rPr>
          <w:lang w:eastAsia="en-GB"/>
        </w:rPr>
        <w:t xml:space="preserve">. Nam dictum </w:t>
      </w:r>
      <w:proofErr w:type="spellStart"/>
      <w:r w:rsidRPr="004F676B">
        <w:rPr>
          <w:lang w:eastAsia="en-GB"/>
        </w:rPr>
        <w:t>malesuada</w:t>
      </w:r>
      <w:proofErr w:type="spellEnd"/>
      <w:r w:rsidRPr="004F676B">
        <w:rPr>
          <w:lang w:eastAsia="en-GB"/>
        </w:rPr>
        <w:t xml:space="preserve"> </w:t>
      </w:r>
      <w:proofErr w:type="spellStart"/>
      <w:r w:rsidRPr="004F676B">
        <w:rPr>
          <w:lang w:eastAsia="en-GB"/>
        </w:rPr>
        <w:t>turpis</w:t>
      </w:r>
      <w:proofErr w:type="spellEnd"/>
      <w:r w:rsidRPr="004F676B">
        <w:rPr>
          <w:lang w:eastAsia="en-GB"/>
        </w:rPr>
        <w:t xml:space="preserve">, in </w:t>
      </w:r>
      <w:proofErr w:type="spellStart"/>
      <w:r w:rsidRPr="004F676B">
        <w:rPr>
          <w:lang w:eastAsia="en-GB"/>
        </w:rPr>
        <w:t>hendrerit</w:t>
      </w:r>
      <w:proofErr w:type="spellEnd"/>
      <w:r w:rsidRPr="004F676B">
        <w:rPr>
          <w:lang w:eastAsia="en-GB"/>
        </w:rPr>
        <w:t xml:space="preserve"> </w:t>
      </w:r>
      <w:proofErr w:type="spellStart"/>
      <w:r w:rsidRPr="004F676B">
        <w:rPr>
          <w:lang w:eastAsia="en-GB"/>
        </w:rPr>
        <w:t>mauris</w:t>
      </w:r>
      <w:proofErr w:type="spellEnd"/>
      <w:r w:rsidRPr="004F676B">
        <w:rPr>
          <w:lang w:eastAsia="en-GB"/>
        </w:rPr>
        <w:t xml:space="preserve"> </w:t>
      </w:r>
      <w:proofErr w:type="spellStart"/>
      <w:r w:rsidRPr="004F676B">
        <w:rPr>
          <w:lang w:eastAsia="en-GB"/>
        </w:rPr>
        <w:t>facilisis</w:t>
      </w:r>
      <w:proofErr w:type="spellEnd"/>
      <w:r w:rsidRPr="004F676B">
        <w:rPr>
          <w:lang w:eastAsia="en-GB"/>
        </w:rPr>
        <w:t xml:space="preserve"> </w:t>
      </w:r>
      <w:proofErr w:type="spellStart"/>
      <w:r w:rsidRPr="004F676B">
        <w:rPr>
          <w:lang w:eastAsia="en-GB"/>
        </w:rPr>
        <w:t>ut.</w:t>
      </w:r>
      <w:proofErr w:type="spellEnd"/>
      <w:r w:rsidRPr="004F676B">
        <w:rPr>
          <w:lang w:eastAsia="en-GB"/>
        </w:rPr>
        <w:t xml:space="preserve"> Vestibulum </w:t>
      </w:r>
      <w:proofErr w:type="spellStart"/>
      <w:r w:rsidRPr="004F676B">
        <w:rPr>
          <w:lang w:eastAsia="en-GB"/>
        </w:rPr>
        <w:t>feugiat</w:t>
      </w:r>
      <w:proofErr w:type="spellEnd"/>
      <w:r w:rsidRPr="004F676B">
        <w:rPr>
          <w:lang w:eastAsia="en-GB"/>
        </w:rPr>
        <w:t xml:space="preserve">, lorem id </w:t>
      </w:r>
      <w:proofErr w:type="spellStart"/>
      <w:r w:rsidRPr="004F676B">
        <w:rPr>
          <w:lang w:eastAsia="en-GB"/>
        </w:rPr>
        <w:t>congue</w:t>
      </w:r>
      <w:proofErr w:type="spellEnd"/>
      <w:r w:rsidRPr="004F676B">
        <w:rPr>
          <w:lang w:eastAsia="en-GB"/>
        </w:rPr>
        <w:t xml:space="preserve"> </w:t>
      </w:r>
      <w:proofErr w:type="spellStart"/>
      <w:r w:rsidRPr="004F676B">
        <w:rPr>
          <w:lang w:eastAsia="en-GB"/>
        </w:rPr>
        <w:t>efficitur</w:t>
      </w:r>
      <w:proofErr w:type="spellEnd"/>
      <w:r w:rsidRPr="004F676B">
        <w:rPr>
          <w:lang w:eastAsia="en-GB"/>
        </w:rPr>
        <w:t xml:space="preserve">, </w:t>
      </w:r>
      <w:proofErr w:type="spellStart"/>
      <w:r w:rsidRPr="004F676B">
        <w:rPr>
          <w:lang w:eastAsia="en-GB"/>
        </w:rPr>
        <w:t>est</w:t>
      </w:r>
      <w:proofErr w:type="spellEnd"/>
      <w:r w:rsidRPr="004F676B">
        <w:rPr>
          <w:lang w:eastAsia="en-GB"/>
        </w:rPr>
        <w:t xml:space="preserve"> </w:t>
      </w:r>
      <w:proofErr w:type="spellStart"/>
      <w:r w:rsidRPr="004F676B">
        <w:rPr>
          <w:lang w:eastAsia="en-GB"/>
        </w:rPr>
        <w:t>justo</w:t>
      </w:r>
      <w:proofErr w:type="spellEnd"/>
      <w:r w:rsidRPr="004F676B">
        <w:rPr>
          <w:lang w:eastAsia="en-GB"/>
        </w:rPr>
        <w:t xml:space="preserve"> pulvinar </w:t>
      </w:r>
      <w:proofErr w:type="spellStart"/>
      <w:r w:rsidRPr="004F676B">
        <w:rPr>
          <w:lang w:eastAsia="en-GB"/>
        </w:rPr>
        <w:t>metus</w:t>
      </w:r>
      <w:proofErr w:type="spellEnd"/>
      <w:r w:rsidRPr="004F676B">
        <w:rPr>
          <w:lang w:eastAsia="en-GB"/>
        </w:rPr>
        <w:t xml:space="preserve">, nec cursus </w:t>
      </w:r>
      <w:proofErr w:type="spellStart"/>
      <w:r w:rsidRPr="004F676B">
        <w:rPr>
          <w:lang w:eastAsia="en-GB"/>
        </w:rPr>
        <w:t>orci</w:t>
      </w:r>
      <w:proofErr w:type="spellEnd"/>
      <w:r w:rsidRPr="004F676B">
        <w:rPr>
          <w:lang w:eastAsia="en-GB"/>
        </w:rPr>
        <w:t xml:space="preserve"> </w:t>
      </w:r>
      <w:proofErr w:type="spellStart"/>
      <w:r w:rsidRPr="004F676B">
        <w:rPr>
          <w:lang w:eastAsia="en-GB"/>
        </w:rPr>
        <w:t>nibh</w:t>
      </w:r>
      <w:proofErr w:type="spellEnd"/>
      <w:r w:rsidRPr="004F676B">
        <w:rPr>
          <w:lang w:eastAsia="en-GB"/>
        </w:rPr>
        <w:t xml:space="preserve"> </w:t>
      </w:r>
      <w:proofErr w:type="spellStart"/>
      <w:r w:rsidRPr="004F676B">
        <w:rPr>
          <w:lang w:eastAsia="en-GB"/>
        </w:rPr>
        <w:t>ut</w:t>
      </w:r>
      <w:proofErr w:type="spellEnd"/>
      <w:r w:rsidRPr="004F676B">
        <w:rPr>
          <w:lang w:eastAsia="en-GB"/>
        </w:rPr>
        <w:t xml:space="preserve"> </w:t>
      </w:r>
      <w:proofErr w:type="spellStart"/>
      <w:r w:rsidRPr="004F676B">
        <w:rPr>
          <w:lang w:eastAsia="en-GB"/>
        </w:rPr>
        <w:t>justo</w:t>
      </w:r>
      <w:proofErr w:type="spellEnd"/>
      <w:r w:rsidRPr="004F676B">
        <w:rPr>
          <w:lang w:eastAsia="en-GB"/>
        </w:rPr>
        <w:t xml:space="preserve">. Morbi non </w:t>
      </w:r>
      <w:proofErr w:type="spellStart"/>
      <w:r w:rsidRPr="004F676B">
        <w:rPr>
          <w:lang w:eastAsia="en-GB"/>
        </w:rPr>
        <w:t>nunc</w:t>
      </w:r>
      <w:proofErr w:type="spellEnd"/>
      <w:r w:rsidRPr="004F676B">
        <w:rPr>
          <w:lang w:eastAsia="en-GB"/>
        </w:rPr>
        <w:t xml:space="preserve"> ac </w:t>
      </w:r>
      <w:proofErr w:type="spellStart"/>
      <w:r w:rsidRPr="004F676B">
        <w:rPr>
          <w:lang w:eastAsia="en-GB"/>
        </w:rPr>
        <w:t>sem</w:t>
      </w:r>
      <w:proofErr w:type="spellEnd"/>
      <w:r w:rsidRPr="004F676B">
        <w:rPr>
          <w:lang w:eastAsia="en-GB"/>
        </w:rPr>
        <w:t xml:space="preserve"> </w:t>
      </w:r>
      <w:proofErr w:type="spellStart"/>
      <w:r w:rsidRPr="004F676B">
        <w:rPr>
          <w:lang w:eastAsia="en-GB"/>
        </w:rPr>
        <w:t>dignissim</w:t>
      </w:r>
      <w:proofErr w:type="spellEnd"/>
      <w:r w:rsidRPr="004F676B">
        <w:rPr>
          <w:lang w:eastAsia="en-GB"/>
        </w:rPr>
        <w:t xml:space="preserve"> </w:t>
      </w:r>
      <w:proofErr w:type="spellStart"/>
      <w:r w:rsidRPr="004F676B">
        <w:rPr>
          <w:lang w:eastAsia="en-GB"/>
        </w:rPr>
        <w:t>placerat</w:t>
      </w:r>
      <w:proofErr w:type="spellEnd"/>
      <w:r w:rsidRPr="004F676B">
        <w:rPr>
          <w:lang w:eastAsia="en-GB"/>
        </w:rPr>
        <w:t xml:space="preserve">. Duis convallis </w:t>
      </w:r>
      <w:proofErr w:type="spellStart"/>
      <w:r w:rsidRPr="004F676B">
        <w:rPr>
          <w:lang w:eastAsia="en-GB"/>
        </w:rPr>
        <w:t>metus</w:t>
      </w:r>
      <w:proofErr w:type="spellEnd"/>
      <w:r w:rsidRPr="004F676B">
        <w:rPr>
          <w:lang w:eastAsia="en-GB"/>
        </w:rPr>
        <w:t xml:space="preserve"> in </w:t>
      </w:r>
      <w:proofErr w:type="spellStart"/>
      <w:r w:rsidRPr="004F676B">
        <w:rPr>
          <w:lang w:eastAsia="en-GB"/>
        </w:rPr>
        <w:t>tellus</w:t>
      </w:r>
      <w:proofErr w:type="spellEnd"/>
      <w:r w:rsidRPr="004F676B">
        <w:rPr>
          <w:lang w:eastAsia="en-GB"/>
        </w:rPr>
        <w:t xml:space="preserve"> </w:t>
      </w:r>
      <w:proofErr w:type="spellStart"/>
      <w:r w:rsidRPr="004F676B">
        <w:rPr>
          <w:lang w:eastAsia="en-GB"/>
        </w:rPr>
        <w:t>vulputate</w:t>
      </w:r>
      <w:proofErr w:type="spellEnd"/>
      <w:r w:rsidRPr="004F676B">
        <w:rPr>
          <w:lang w:eastAsia="en-GB"/>
        </w:rPr>
        <w:t xml:space="preserve">, sit </w:t>
      </w:r>
      <w:proofErr w:type="spellStart"/>
      <w:r w:rsidRPr="004F676B">
        <w:rPr>
          <w:lang w:eastAsia="en-GB"/>
        </w:rPr>
        <w:t>amet</w:t>
      </w:r>
      <w:proofErr w:type="spellEnd"/>
      <w:r w:rsidRPr="004F676B">
        <w:rPr>
          <w:lang w:eastAsia="en-GB"/>
        </w:rPr>
        <w:t xml:space="preserve"> </w:t>
      </w:r>
      <w:proofErr w:type="spellStart"/>
      <w:r w:rsidRPr="004F676B">
        <w:rPr>
          <w:lang w:eastAsia="en-GB"/>
        </w:rPr>
        <w:t>condimentum</w:t>
      </w:r>
      <w:proofErr w:type="spellEnd"/>
      <w:r w:rsidRPr="004F676B">
        <w:rPr>
          <w:lang w:eastAsia="en-GB"/>
        </w:rPr>
        <w:t xml:space="preserve"> </w:t>
      </w:r>
      <w:proofErr w:type="spellStart"/>
      <w:r w:rsidRPr="004F676B">
        <w:rPr>
          <w:lang w:eastAsia="en-GB"/>
        </w:rPr>
        <w:t>orci</w:t>
      </w:r>
      <w:proofErr w:type="spellEnd"/>
      <w:r w:rsidRPr="004F676B">
        <w:rPr>
          <w:lang w:eastAsia="en-GB"/>
        </w:rPr>
        <w:t xml:space="preserve"> pharetra. Sed </w:t>
      </w:r>
      <w:proofErr w:type="spellStart"/>
      <w:r w:rsidRPr="004F676B">
        <w:rPr>
          <w:lang w:eastAsia="en-GB"/>
        </w:rPr>
        <w:t>tincidunt</w:t>
      </w:r>
      <w:proofErr w:type="spellEnd"/>
      <w:r w:rsidRPr="004F676B">
        <w:rPr>
          <w:lang w:eastAsia="en-GB"/>
        </w:rPr>
        <w:t xml:space="preserve"> </w:t>
      </w:r>
      <w:proofErr w:type="spellStart"/>
      <w:r w:rsidRPr="004F676B">
        <w:rPr>
          <w:lang w:eastAsia="en-GB"/>
        </w:rPr>
        <w:t>felis</w:t>
      </w:r>
      <w:proofErr w:type="spellEnd"/>
      <w:r w:rsidRPr="004F676B">
        <w:rPr>
          <w:lang w:eastAsia="en-GB"/>
        </w:rPr>
        <w:t xml:space="preserve"> </w:t>
      </w:r>
      <w:proofErr w:type="spellStart"/>
      <w:r w:rsidRPr="004F676B">
        <w:rPr>
          <w:lang w:eastAsia="en-GB"/>
        </w:rPr>
        <w:t>vel</w:t>
      </w:r>
      <w:proofErr w:type="spellEnd"/>
      <w:r w:rsidRPr="004F676B">
        <w:rPr>
          <w:lang w:eastAsia="en-GB"/>
        </w:rPr>
        <w:t xml:space="preserve"> </w:t>
      </w:r>
      <w:proofErr w:type="spellStart"/>
      <w:r w:rsidRPr="004F676B">
        <w:rPr>
          <w:lang w:eastAsia="en-GB"/>
        </w:rPr>
        <w:t>sem</w:t>
      </w:r>
      <w:proofErr w:type="spellEnd"/>
      <w:r w:rsidRPr="004F676B">
        <w:rPr>
          <w:lang w:eastAsia="en-GB"/>
        </w:rPr>
        <w:t xml:space="preserve"> vestibulum, in </w:t>
      </w:r>
      <w:proofErr w:type="spellStart"/>
      <w:r w:rsidRPr="004F676B">
        <w:rPr>
          <w:lang w:eastAsia="en-GB"/>
        </w:rPr>
        <w:t>condimentum</w:t>
      </w:r>
      <w:proofErr w:type="spellEnd"/>
      <w:r w:rsidRPr="004F676B">
        <w:rPr>
          <w:lang w:eastAsia="en-GB"/>
        </w:rPr>
        <w:t xml:space="preserve"> </w:t>
      </w:r>
      <w:proofErr w:type="spellStart"/>
      <w:r w:rsidRPr="004F676B">
        <w:rPr>
          <w:lang w:eastAsia="en-GB"/>
        </w:rPr>
        <w:t>erat</w:t>
      </w:r>
      <w:proofErr w:type="spellEnd"/>
      <w:r w:rsidRPr="004F676B">
        <w:rPr>
          <w:lang w:eastAsia="en-GB"/>
        </w:rPr>
        <w:t xml:space="preserve"> </w:t>
      </w:r>
      <w:proofErr w:type="spellStart"/>
      <w:r w:rsidRPr="004F676B">
        <w:rPr>
          <w:lang w:eastAsia="en-GB"/>
        </w:rPr>
        <w:t>mattis</w:t>
      </w:r>
      <w:proofErr w:type="spellEnd"/>
      <w:r w:rsidRPr="004F676B">
        <w:rPr>
          <w:lang w:eastAsia="en-GB"/>
        </w:rPr>
        <w:t xml:space="preserve">. </w:t>
      </w:r>
      <w:proofErr w:type="spellStart"/>
      <w:r w:rsidRPr="004F676B">
        <w:rPr>
          <w:lang w:eastAsia="en-GB"/>
        </w:rPr>
        <w:t>Aliquam</w:t>
      </w:r>
      <w:proofErr w:type="spellEnd"/>
      <w:r w:rsidRPr="004F676B">
        <w:rPr>
          <w:lang w:eastAsia="en-GB"/>
        </w:rPr>
        <w:t xml:space="preserve"> lacinia </w:t>
      </w:r>
      <w:proofErr w:type="spellStart"/>
      <w:r w:rsidRPr="004F676B">
        <w:rPr>
          <w:lang w:eastAsia="en-GB"/>
        </w:rPr>
        <w:t>metus</w:t>
      </w:r>
      <w:proofErr w:type="spellEnd"/>
      <w:r w:rsidRPr="004F676B">
        <w:rPr>
          <w:lang w:eastAsia="en-GB"/>
        </w:rPr>
        <w:t xml:space="preserve"> id gravida </w:t>
      </w:r>
      <w:proofErr w:type="spellStart"/>
      <w:r w:rsidRPr="004F676B">
        <w:rPr>
          <w:lang w:eastAsia="en-GB"/>
        </w:rPr>
        <w:t>euismod</w:t>
      </w:r>
      <w:proofErr w:type="spellEnd"/>
      <w:r w:rsidRPr="004F676B">
        <w:rPr>
          <w:lang w:eastAsia="en-GB"/>
        </w:rPr>
        <w:t xml:space="preserve">. Proin </w:t>
      </w:r>
      <w:proofErr w:type="spellStart"/>
      <w:r w:rsidRPr="004F676B">
        <w:rPr>
          <w:lang w:eastAsia="en-GB"/>
        </w:rPr>
        <w:t>interdum</w:t>
      </w:r>
      <w:proofErr w:type="spellEnd"/>
      <w:r w:rsidRPr="004F676B">
        <w:rPr>
          <w:lang w:eastAsia="en-GB"/>
        </w:rPr>
        <w:t xml:space="preserve">, </w:t>
      </w:r>
      <w:proofErr w:type="spellStart"/>
      <w:r w:rsidRPr="004F676B">
        <w:rPr>
          <w:lang w:eastAsia="en-GB"/>
        </w:rPr>
        <w:t>erat</w:t>
      </w:r>
      <w:proofErr w:type="spellEnd"/>
      <w:r w:rsidRPr="004F676B">
        <w:rPr>
          <w:lang w:eastAsia="en-GB"/>
        </w:rPr>
        <w:t xml:space="preserve"> in </w:t>
      </w:r>
      <w:proofErr w:type="spellStart"/>
      <w:r w:rsidRPr="004F676B">
        <w:rPr>
          <w:lang w:eastAsia="en-GB"/>
        </w:rPr>
        <w:t>placerat</w:t>
      </w:r>
      <w:proofErr w:type="spellEnd"/>
      <w:r w:rsidRPr="004F676B">
        <w:rPr>
          <w:lang w:eastAsia="en-GB"/>
        </w:rPr>
        <w:t xml:space="preserve"> </w:t>
      </w:r>
      <w:proofErr w:type="spellStart"/>
      <w:r w:rsidRPr="004F676B">
        <w:rPr>
          <w:lang w:eastAsia="en-GB"/>
        </w:rPr>
        <w:t>ullamcorper</w:t>
      </w:r>
      <w:proofErr w:type="spellEnd"/>
      <w:r w:rsidRPr="004F676B">
        <w:rPr>
          <w:lang w:eastAsia="en-GB"/>
        </w:rPr>
        <w:t xml:space="preserve">, </w:t>
      </w:r>
      <w:proofErr w:type="spellStart"/>
      <w:r w:rsidRPr="004F676B">
        <w:rPr>
          <w:lang w:eastAsia="en-GB"/>
        </w:rPr>
        <w:t>risus</w:t>
      </w:r>
      <w:proofErr w:type="spellEnd"/>
      <w:r w:rsidRPr="004F676B">
        <w:rPr>
          <w:lang w:eastAsia="en-GB"/>
        </w:rPr>
        <w:t xml:space="preserve"> ligula convallis </w:t>
      </w:r>
      <w:proofErr w:type="spellStart"/>
      <w:r w:rsidRPr="004F676B">
        <w:rPr>
          <w:lang w:eastAsia="en-GB"/>
        </w:rPr>
        <w:t>lacus</w:t>
      </w:r>
      <w:proofErr w:type="spellEnd"/>
      <w:r w:rsidRPr="004F676B">
        <w:rPr>
          <w:lang w:eastAsia="en-GB"/>
        </w:rPr>
        <w:t xml:space="preserve">, id vestibulum </w:t>
      </w:r>
      <w:proofErr w:type="spellStart"/>
      <w:r w:rsidRPr="004F676B">
        <w:rPr>
          <w:lang w:eastAsia="en-GB"/>
        </w:rPr>
        <w:t>nulla</w:t>
      </w:r>
      <w:proofErr w:type="spellEnd"/>
      <w:r w:rsidRPr="004F676B">
        <w:rPr>
          <w:lang w:eastAsia="en-GB"/>
        </w:rPr>
        <w:t xml:space="preserve"> </w:t>
      </w:r>
      <w:proofErr w:type="spellStart"/>
      <w:r w:rsidRPr="004F676B">
        <w:rPr>
          <w:lang w:eastAsia="en-GB"/>
        </w:rPr>
        <w:t>erat</w:t>
      </w:r>
      <w:proofErr w:type="spellEnd"/>
      <w:r w:rsidRPr="004F676B">
        <w:rPr>
          <w:lang w:eastAsia="en-GB"/>
        </w:rPr>
        <w:t xml:space="preserve"> </w:t>
      </w:r>
      <w:proofErr w:type="spellStart"/>
      <w:r w:rsidRPr="004F676B">
        <w:rPr>
          <w:lang w:eastAsia="en-GB"/>
        </w:rPr>
        <w:t>eget</w:t>
      </w:r>
      <w:proofErr w:type="spellEnd"/>
      <w:r w:rsidRPr="004F676B">
        <w:rPr>
          <w:lang w:eastAsia="en-GB"/>
        </w:rPr>
        <w:t xml:space="preserve"> lorem.</w:t>
      </w:r>
    </w:p>
    <w:p w14:paraId="58593796" w14:textId="77777777" w:rsidR="0095176A" w:rsidRPr="002E2F2C" w:rsidRDefault="0095176A" w:rsidP="003B4E19">
      <w:pPr>
        <w:pStyle w:val="Heading1"/>
        <w:rPr>
          <w:lang w:eastAsia="en-GB"/>
        </w:rPr>
      </w:pPr>
      <w:r w:rsidRPr="002E2F2C">
        <w:rPr>
          <w:lang w:eastAsia="en-GB"/>
        </w:rPr>
        <w:t>Description A (Heading 1)</w:t>
      </w:r>
    </w:p>
    <w:p w14:paraId="71B65A58" w14:textId="77777777" w:rsidR="0095176A" w:rsidRPr="00D77588" w:rsidRDefault="0095176A" w:rsidP="003B4E19">
      <w:proofErr w:type="spellStart"/>
      <w:r w:rsidRPr="00D77588">
        <w:t>Fusce</w:t>
      </w:r>
      <w:proofErr w:type="spellEnd"/>
      <w:r w:rsidRPr="00D77588">
        <w:t xml:space="preserve"> </w:t>
      </w:r>
      <w:proofErr w:type="spellStart"/>
      <w:r w:rsidRPr="00D77588">
        <w:t>fringilla</w:t>
      </w:r>
      <w:proofErr w:type="spellEnd"/>
      <w:r w:rsidRPr="00D77588">
        <w:t xml:space="preserve"> </w:t>
      </w:r>
      <w:proofErr w:type="spellStart"/>
      <w:r w:rsidRPr="00D77588">
        <w:t>euismod</w:t>
      </w:r>
      <w:proofErr w:type="spellEnd"/>
      <w:r w:rsidRPr="00D77588">
        <w:t xml:space="preserve"> gravida. Cras ac </w:t>
      </w:r>
      <w:proofErr w:type="spellStart"/>
      <w:r w:rsidRPr="00D77588">
        <w:t>blandit</w:t>
      </w:r>
      <w:proofErr w:type="spellEnd"/>
      <w:r w:rsidRPr="00D77588">
        <w:t xml:space="preserve"> </w:t>
      </w:r>
      <w:proofErr w:type="spellStart"/>
      <w:r w:rsidRPr="00D77588">
        <w:t>augue</w:t>
      </w:r>
      <w:proofErr w:type="spellEnd"/>
      <w:r w:rsidRPr="00D77588">
        <w:t xml:space="preserve">. Aenean </w:t>
      </w:r>
      <w:proofErr w:type="spellStart"/>
      <w:r w:rsidRPr="00D77588">
        <w:t>consectetur</w:t>
      </w:r>
      <w:proofErr w:type="spellEnd"/>
      <w:r w:rsidRPr="00D77588">
        <w:t xml:space="preserve"> </w:t>
      </w:r>
      <w:proofErr w:type="spellStart"/>
      <w:r w:rsidRPr="00D77588">
        <w:t>elit</w:t>
      </w:r>
      <w:proofErr w:type="spellEnd"/>
      <w:r w:rsidRPr="00D77588">
        <w:t xml:space="preserve"> et lorem </w:t>
      </w:r>
      <w:proofErr w:type="spellStart"/>
      <w:r w:rsidRPr="00D77588">
        <w:t>condimentum</w:t>
      </w:r>
      <w:proofErr w:type="spellEnd"/>
      <w:r w:rsidRPr="00D77588">
        <w:t xml:space="preserve"> </w:t>
      </w:r>
      <w:proofErr w:type="spellStart"/>
      <w:r w:rsidRPr="00D77588">
        <w:t>tristique</w:t>
      </w:r>
      <w:proofErr w:type="spellEnd"/>
      <w:r w:rsidRPr="00D77588">
        <w:t xml:space="preserve">. Proin </w:t>
      </w:r>
      <w:proofErr w:type="spellStart"/>
      <w:r w:rsidRPr="00D77588">
        <w:t>eget</w:t>
      </w:r>
      <w:proofErr w:type="spellEnd"/>
      <w:r w:rsidRPr="00D77588">
        <w:t xml:space="preserve"> </w:t>
      </w:r>
      <w:proofErr w:type="spellStart"/>
      <w:r w:rsidRPr="00D77588">
        <w:t>nibh</w:t>
      </w:r>
      <w:proofErr w:type="spellEnd"/>
      <w:r w:rsidRPr="00D77588">
        <w:t xml:space="preserve"> at </w:t>
      </w:r>
      <w:proofErr w:type="spellStart"/>
      <w:r w:rsidRPr="00D77588">
        <w:t>erat</w:t>
      </w:r>
      <w:proofErr w:type="spellEnd"/>
      <w:r w:rsidRPr="00D77588">
        <w:t xml:space="preserve"> </w:t>
      </w:r>
      <w:proofErr w:type="spellStart"/>
      <w:r w:rsidRPr="00D77588">
        <w:t>bibendum</w:t>
      </w:r>
      <w:proofErr w:type="spellEnd"/>
      <w:r w:rsidRPr="00D77588">
        <w:t xml:space="preserve"> </w:t>
      </w:r>
      <w:proofErr w:type="spellStart"/>
      <w:r w:rsidRPr="00D77588">
        <w:t>suscipit</w:t>
      </w:r>
      <w:proofErr w:type="spellEnd"/>
      <w:r w:rsidRPr="00D77588">
        <w:t xml:space="preserve">. </w:t>
      </w:r>
      <w:proofErr w:type="spellStart"/>
      <w:r w:rsidRPr="00D77588">
        <w:t>Aliquam</w:t>
      </w:r>
      <w:proofErr w:type="spellEnd"/>
      <w:r w:rsidRPr="00D77588">
        <w:t xml:space="preserve"> </w:t>
      </w:r>
      <w:proofErr w:type="spellStart"/>
      <w:r w:rsidRPr="00D77588">
        <w:t>consequat</w:t>
      </w:r>
      <w:proofErr w:type="spellEnd"/>
      <w:r w:rsidRPr="00D77588">
        <w:t xml:space="preserve"> </w:t>
      </w:r>
      <w:proofErr w:type="spellStart"/>
      <w:r w:rsidRPr="00D77588">
        <w:t>aliquam</w:t>
      </w:r>
      <w:proofErr w:type="spellEnd"/>
      <w:r w:rsidRPr="00D77588">
        <w:t xml:space="preserve"> </w:t>
      </w:r>
      <w:proofErr w:type="spellStart"/>
      <w:r w:rsidRPr="00D77588">
        <w:t>sodales</w:t>
      </w:r>
      <w:proofErr w:type="spellEnd"/>
      <w:r w:rsidRPr="00D77588">
        <w:t xml:space="preserve">. </w:t>
      </w:r>
      <w:proofErr w:type="spellStart"/>
      <w:r w:rsidRPr="00D77588">
        <w:t>Praesent</w:t>
      </w:r>
      <w:proofErr w:type="spellEnd"/>
      <w:r w:rsidRPr="00D77588">
        <w:t xml:space="preserve"> </w:t>
      </w:r>
      <w:proofErr w:type="spellStart"/>
      <w:r w:rsidRPr="00D77588">
        <w:t>vel</w:t>
      </w:r>
      <w:proofErr w:type="spellEnd"/>
      <w:r w:rsidRPr="00D77588">
        <w:t xml:space="preserve"> </w:t>
      </w:r>
      <w:proofErr w:type="spellStart"/>
      <w:r w:rsidRPr="00D77588">
        <w:t>arcu</w:t>
      </w:r>
      <w:proofErr w:type="spellEnd"/>
      <w:r w:rsidRPr="00D77588">
        <w:t xml:space="preserve"> </w:t>
      </w:r>
      <w:proofErr w:type="spellStart"/>
      <w:r w:rsidRPr="00D77588">
        <w:t>nibh</w:t>
      </w:r>
      <w:proofErr w:type="spellEnd"/>
      <w:r w:rsidRPr="00D77588">
        <w:t xml:space="preserve">. Nunc </w:t>
      </w:r>
      <w:proofErr w:type="spellStart"/>
      <w:r w:rsidRPr="00D77588">
        <w:t>ultricies</w:t>
      </w:r>
      <w:proofErr w:type="spellEnd"/>
      <w:r w:rsidRPr="00D77588">
        <w:t xml:space="preserve"> </w:t>
      </w:r>
      <w:proofErr w:type="spellStart"/>
      <w:r w:rsidRPr="00D77588">
        <w:t>sapien</w:t>
      </w:r>
      <w:proofErr w:type="spellEnd"/>
      <w:r w:rsidRPr="00D77588">
        <w:t xml:space="preserve"> a </w:t>
      </w:r>
      <w:proofErr w:type="spellStart"/>
      <w:r w:rsidRPr="00D77588">
        <w:t>leo</w:t>
      </w:r>
      <w:proofErr w:type="spellEnd"/>
      <w:r w:rsidRPr="00D77588">
        <w:t xml:space="preserve"> </w:t>
      </w:r>
      <w:proofErr w:type="spellStart"/>
      <w:r w:rsidRPr="00D77588">
        <w:t>sodales</w:t>
      </w:r>
      <w:proofErr w:type="spellEnd"/>
      <w:r w:rsidRPr="00D77588">
        <w:t xml:space="preserve">, </w:t>
      </w:r>
      <w:proofErr w:type="spellStart"/>
      <w:r w:rsidRPr="00D77588">
        <w:t>eu</w:t>
      </w:r>
      <w:proofErr w:type="spellEnd"/>
      <w:r w:rsidRPr="00D77588">
        <w:t xml:space="preserve"> </w:t>
      </w:r>
      <w:proofErr w:type="spellStart"/>
      <w:r w:rsidRPr="00D77588">
        <w:t>pretium</w:t>
      </w:r>
      <w:proofErr w:type="spellEnd"/>
      <w:r w:rsidRPr="00D77588">
        <w:t xml:space="preserve"> mi </w:t>
      </w:r>
      <w:proofErr w:type="spellStart"/>
      <w:r w:rsidRPr="00D77588">
        <w:t>sollicitudin</w:t>
      </w:r>
      <w:proofErr w:type="spellEnd"/>
      <w:r w:rsidRPr="00D77588">
        <w:t xml:space="preserve">. </w:t>
      </w:r>
      <w:proofErr w:type="spellStart"/>
      <w:r w:rsidRPr="00D77588">
        <w:t>Fusce</w:t>
      </w:r>
      <w:proofErr w:type="spellEnd"/>
      <w:r w:rsidRPr="00D77588">
        <w:t xml:space="preserve"> in semper magna. Donec </w:t>
      </w:r>
      <w:proofErr w:type="spellStart"/>
      <w:r w:rsidRPr="00D77588">
        <w:t>efficitur</w:t>
      </w:r>
      <w:proofErr w:type="spellEnd"/>
      <w:r w:rsidRPr="00D77588">
        <w:t xml:space="preserve"> </w:t>
      </w:r>
      <w:proofErr w:type="spellStart"/>
      <w:r w:rsidRPr="00D77588">
        <w:t>dolor</w:t>
      </w:r>
      <w:proofErr w:type="spellEnd"/>
      <w:r w:rsidRPr="00D77588">
        <w:t xml:space="preserve"> at </w:t>
      </w:r>
      <w:proofErr w:type="spellStart"/>
      <w:r w:rsidRPr="00D77588">
        <w:t>sapien</w:t>
      </w:r>
      <w:proofErr w:type="spellEnd"/>
      <w:r w:rsidRPr="00D77588">
        <w:t xml:space="preserve"> </w:t>
      </w:r>
      <w:proofErr w:type="spellStart"/>
      <w:r w:rsidRPr="00D77588">
        <w:t>imperdiet</w:t>
      </w:r>
      <w:proofErr w:type="spellEnd"/>
      <w:r w:rsidRPr="00D77588">
        <w:t xml:space="preserve"> </w:t>
      </w:r>
      <w:proofErr w:type="spellStart"/>
      <w:r w:rsidRPr="00D77588">
        <w:t>bibendum</w:t>
      </w:r>
      <w:proofErr w:type="spellEnd"/>
      <w:r w:rsidRPr="00D77588">
        <w:t xml:space="preserve"> vitae et magna. </w:t>
      </w:r>
      <w:proofErr w:type="spellStart"/>
      <w:r w:rsidRPr="00D77588">
        <w:t>Suspendisse</w:t>
      </w:r>
      <w:proofErr w:type="spellEnd"/>
      <w:r w:rsidRPr="00D77588">
        <w:t xml:space="preserve"> </w:t>
      </w:r>
      <w:proofErr w:type="spellStart"/>
      <w:r w:rsidRPr="00D77588">
        <w:t>vel</w:t>
      </w:r>
      <w:proofErr w:type="spellEnd"/>
      <w:r w:rsidRPr="00D77588">
        <w:t xml:space="preserve"> </w:t>
      </w:r>
      <w:proofErr w:type="spellStart"/>
      <w:r w:rsidRPr="00D77588">
        <w:t>congue</w:t>
      </w:r>
      <w:proofErr w:type="spellEnd"/>
      <w:r w:rsidRPr="00D77588">
        <w:t xml:space="preserve"> </w:t>
      </w:r>
      <w:proofErr w:type="spellStart"/>
      <w:r w:rsidRPr="00D77588">
        <w:t>orci</w:t>
      </w:r>
      <w:proofErr w:type="spellEnd"/>
      <w:r w:rsidRPr="00D77588">
        <w:t xml:space="preserve">. </w:t>
      </w:r>
      <w:proofErr w:type="spellStart"/>
      <w:r w:rsidRPr="00D77588">
        <w:t>Nullam</w:t>
      </w:r>
      <w:proofErr w:type="spellEnd"/>
      <w:r w:rsidRPr="00D77588">
        <w:t xml:space="preserve"> non </w:t>
      </w:r>
      <w:proofErr w:type="spellStart"/>
      <w:r w:rsidRPr="00D77588">
        <w:t>velit</w:t>
      </w:r>
      <w:proofErr w:type="spellEnd"/>
      <w:r w:rsidRPr="00D77588">
        <w:t xml:space="preserve"> </w:t>
      </w:r>
      <w:proofErr w:type="spellStart"/>
      <w:r w:rsidRPr="00D77588">
        <w:t>feugiat</w:t>
      </w:r>
      <w:proofErr w:type="spellEnd"/>
      <w:r w:rsidRPr="00D77588">
        <w:t xml:space="preserve">, </w:t>
      </w:r>
      <w:proofErr w:type="spellStart"/>
      <w:r w:rsidRPr="00D77588">
        <w:t>volutpat</w:t>
      </w:r>
      <w:proofErr w:type="spellEnd"/>
      <w:r w:rsidRPr="00D77588">
        <w:t xml:space="preserve"> </w:t>
      </w:r>
      <w:proofErr w:type="spellStart"/>
      <w:r w:rsidRPr="00D77588">
        <w:t>nunc</w:t>
      </w:r>
      <w:proofErr w:type="spellEnd"/>
      <w:r w:rsidRPr="00D77588">
        <w:t xml:space="preserve"> </w:t>
      </w:r>
      <w:proofErr w:type="spellStart"/>
      <w:r w:rsidRPr="00D77588">
        <w:t>vel</w:t>
      </w:r>
      <w:proofErr w:type="spellEnd"/>
      <w:r w:rsidRPr="00D77588">
        <w:t xml:space="preserve">, </w:t>
      </w:r>
      <w:proofErr w:type="spellStart"/>
      <w:r w:rsidRPr="00D77588">
        <w:t>commodo</w:t>
      </w:r>
      <w:proofErr w:type="spellEnd"/>
      <w:r w:rsidRPr="00D77588">
        <w:t xml:space="preserve"> mi. Morbi id pharetra </w:t>
      </w:r>
      <w:proofErr w:type="spellStart"/>
      <w:r w:rsidRPr="00D77588">
        <w:t>risus</w:t>
      </w:r>
      <w:proofErr w:type="spellEnd"/>
      <w:r w:rsidRPr="00D77588">
        <w:t xml:space="preserve">, sit </w:t>
      </w:r>
      <w:proofErr w:type="spellStart"/>
      <w:r w:rsidRPr="00D77588">
        <w:t>amet</w:t>
      </w:r>
      <w:proofErr w:type="spellEnd"/>
      <w:r w:rsidRPr="00D77588">
        <w:t xml:space="preserve"> semper est. </w:t>
      </w:r>
      <w:proofErr w:type="spellStart"/>
      <w:r w:rsidRPr="00D77588">
        <w:t>Praesent</w:t>
      </w:r>
      <w:proofErr w:type="spellEnd"/>
      <w:r w:rsidRPr="00D77588">
        <w:t xml:space="preserve"> </w:t>
      </w:r>
      <w:proofErr w:type="spellStart"/>
      <w:r w:rsidRPr="00D77588">
        <w:t>suscipit</w:t>
      </w:r>
      <w:proofErr w:type="spellEnd"/>
      <w:r w:rsidRPr="00D77588">
        <w:t xml:space="preserve"> </w:t>
      </w:r>
      <w:proofErr w:type="spellStart"/>
      <w:r w:rsidRPr="00D77588">
        <w:t>accumsan</w:t>
      </w:r>
      <w:proofErr w:type="spellEnd"/>
      <w:r w:rsidRPr="00D77588">
        <w:t xml:space="preserve"> auctor.</w:t>
      </w:r>
    </w:p>
    <w:p w14:paraId="7BB4CE89" w14:textId="77777777" w:rsidR="0095176A" w:rsidRPr="005B6B25" w:rsidRDefault="0095176A" w:rsidP="003B4E19">
      <w:pPr>
        <w:pStyle w:val="Heading2"/>
      </w:pPr>
      <w:r w:rsidRPr="005B6B25">
        <w:t>Description A.1 (Heading 2)</w:t>
      </w:r>
    </w:p>
    <w:p w14:paraId="6264659D" w14:textId="77777777" w:rsidR="0095176A" w:rsidRPr="00D77588" w:rsidRDefault="0095176A" w:rsidP="003B4E19">
      <w:r w:rsidRPr="00D77588">
        <w:t xml:space="preserve">Cras at </w:t>
      </w:r>
      <w:proofErr w:type="spellStart"/>
      <w:r w:rsidRPr="00D77588">
        <w:t>malesuada</w:t>
      </w:r>
      <w:proofErr w:type="spellEnd"/>
      <w:r w:rsidRPr="00D77588">
        <w:t xml:space="preserve"> </w:t>
      </w:r>
      <w:proofErr w:type="spellStart"/>
      <w:r w:rsidRPr="00D77588">
        <w:t>mauris</w:t>
      </w:r>
      <w:proofErr w:type="spellEnd"/>
      <w:r w:rsidRPr="00D77588">
        <w:t xml:space="preserve">. Ut </w:t>
      </w:r>
      <w:proofErr w:type="spellStart"/>
      <w:r w:rsidRPr="00D77588">
        <w:t>tincidunt</w:t>
      </w:r>
      <w:proofErr w:type="spellEnd"/>
      <w:r w:rsidRPr="00D77588">
        <w:t xml:space="preserve"> </w:t>
      </w:r>
      <w:proofErr w:type="spellStart"/>
      <w:r w:rsidRPr="00D77588">
        <w:t>dolor</w:t>
      </w:r>
      <w:proofErr w:type="spellEnd"/>
      <w:r w:rsidRPr="00D77588">
        <w:t xml:space="preserve"> </w:t>
      </w:r>
      <w:proofErr w:type="spellStart"/>
      <w:r w:rsidRPr="00D77588">
        <w:t>leo</w:t>
      </w:r>
      <w:proofErr w:type="spellEnd"/>
      <w:r w:rsidRPr="00D77588">
        <w:t xml:space="preserve">, non </w:t>
      </w:r>
      <w:proofErr w:type="spellStart"/>
      <w:r w:rsidRPr="00D77588">
        <w:t>viverra</w:t>
      </w:r>
      <w:proofErr w:type="spellEnd"/>
      <w:r w:rsidRPr="00D77588">
        <w:t xml:space="preserve"> </w:t>
      </w:r>
      <w:proofErr w:type="spellStart"/>
      <w:r w:rsidRPr="00D77588">
        <w:t>arcu</w:t>
      </w:r>
      <w:proofErr w:type="spellEnd"/>
      <w:r w:rsidRPr="00D77588">
        <w:t xml:space="preserve"> lacinia et. Vestibulum </w:t>
      </w:r>
      <w:proofErr w:type="spellStart"/>
      <w:r w:rsidRPr="00D77588">
        <w:t>finibus</w:t>
      </w:r>
      <w:proofErr w:type="spellEnd"/>
      <w:r w:rsidRPr="00D77588">
        <w:t xml:space="preserve"> </w:t>
      </w:r>
      <w:proofErr w:type="spellStart"/>
      <w:r w:rsidRPr="00D77588">
        <w:t>vehicula</w:t>
      </w:r>
      <w:proofErr w:type="spellEnd"/>
      <w:r w:rsidRPr="00D77588">
        <w:t xml:space="preserve"> </w:t>
      </w:r>
      <w:proofErr w:type="spellStart"/>
      <w:r w:rsidRPr="00D77588">
        <w:t>eleifend</w:t>
      </w:r>
      <w:proofErr w:type="spellEnd"/>
      <w:r w:rsidRPr="00D77588">
        <w:t xml:space="preserve">. </w:t>
      </w:r>
      <w:proofErr w:type="spellStart"/>
      <w:r w:rsidRPr="00D77588">
        <w:t>Suspendisse</w:t>
      </w:r>
      <w:proofErr w:type="spellEnd"/>
      <w:r w:rsidRPr="00D77588">
        <w:t xml:space="preserve"> </w:t>
      </w:r>
      <w:proofErr w:type="spellStart"/>
      <w:r w:rsidRPr="00D77588">
        <w:t>vulputate</w:t>
      </w:r>
      <w:proofErr w:type="spellEnd"/>
      <w:r w:rsidRPr="00D77588">
        <w:t xml:space="preserve">, </w:t>
      </w:r>
      <w:proofErr w:type="spellStart"/>
      <w:r w:rsidRPr="00D77588">
        <w:t>orci</w:t>
      </w:r>
      <w:proofErr w:type="spellEnd"/>
      <w:r w:rsidRPr="00D77588">
        <w:t xml:space="preserve"> non </w:t>
      </w:r>
      <w:proofErr w:type="spellStart"/>
      <w:r w:rsidRPr="00D77588">
        <w:t>consequat</w:t>
      </w:r>
      <w:proofErr w:type="spellEnd"/>
      <w:r w:rsidRPr="00D77588">
        <w:t xml:space="preserve"> </w:t>
      </w:r>
      <w:proofErr w:type="spellStart"/>
      <w:r w:rsidRPr="00D77588">
        <w:t>euismod</w:t>
      </w:r>
      <w:proofErr w:type="spellEnd"/>
      <w:r w:rsidRPr="00D77588">
        <w:t xml:space="preserve">, libero </w:t>
      </w:r>
      <w:proofErr w:type="spellStart"/>
      <w:r w:rsidRPr="00D77588">
        <w:t>neque</w:t>
      </w:r>
      <w:proofErr w:type="spellEnd"/>
      <w:r w:rsidRPr="00D77588">
        <w:t xml:space="preserve"> convallis libero, in </w:t>
      </w:r>
      <w:proofErr w:type="spellStart"/>
      <w:r w:rsidRPr="00D77588">
        <w:t>tristique</w:t>
      </w:r>
      <w:proofErr w:type="spellEnd"/>
      <w:r w:rsidRPr="00D77588">
        <w:t xml:space="preserve"> </w:t>
      </w:r>
      <w:proofErr w:type="spellStart"/>
      <w:r w:rsidRPr="00D77588">
        <w:t>nulla</w:t>
      </w:r>
      <w:proofErr w:type="spellEnd"/>
      <w:r w:rsidRPr="00D77588">
        <w:t xml:space="preserve"> </w:t>
      </w:r>
      <w:proofErr w:type="spellStart"/>
      <w:r w:rsidRPr="00D77588">
        <w:t>felis</w:t>
      </w:r>
      <w:proofErr w:type="spellEnd"/>
      <w:r w:rsidRPr="00D77588">
        <w:t xml:space="preserve"> </w:t>
      </w:r>
      <w:proofErr w:type="spellStart"/>
      <w:r w:rsidRPr="00D77588">
        <w:t>blandit</w:t>
      </w:r>
      <w:proofErr w:type="spellEnd"/>
      <w:r w:rsidRPr="00D77588">
        <w:t xml:space="preserve"> </w:t>
      </w:r>
      <w:proofErr w:type="spellStart"/>
      <w:r w:rsidRPr="00D77588">
        <w:t>augue</w:t>
      </w:r>
      <w:proofErr w:type="spellEnd"/>
      <w:r w:rsidRPr="00D77588">
        <w:t xml:space="preserve">. </w:t>
      </w:r>
      <w:proofErr w:type="spellStart"/>
      <w:r w:rsidRPr="00D77588">
        <w:t>Nulla</w:t>
      </w:r>
      <w:proofErr w:type="spellEnd"/>
      <w:r w:rsidRPr="00D77588">
        <w:t xml:space="preserve"> non </w:t>
      </w:r>
      <w:proofErr w:type="spellStart"/>
      <w:r w:rsidRPr="00D77588">
        <w:t>elit</w:t>
      </w:r>
      <w:proofErr w:type="spellEnd"/>
      <w:r w:rsidRPr="00D77588">
        <w:t xml:space="preserve"> </w:t>
      </w:r>
      <w:proofErr w:type="spellStart"/>
      <w:r w:rsidRPr="00D77588">
        <w:t>posuere</w:t>
      </w:r>
      <w:proofErr w:type="spellEnd"/>
      <w:r w:rsidRPr="00D77588">
        <w:t xml:space="preserve">, </w:t>
      </w:r>
      <w:proofErr w:type="spellStart"/>
      <w:r w:rsidRPr="00D77588">
        <w:t>ullamcorper</w:t>
      </w:r>
      <w:proofErr w:type="spellEnd"/>
      <w:r w:rsidRPr="00D77588">
        <w:t xml:space="preserve"> dui nec, </w:t>
      </w:r>
      <w:proofErr w:type="spellStart"/>
      <w:r w:rsidRPr="00D77588">
        <w:t>consectetur</w:t>
      </w:r>
      <w:proofErr w:type="spellEnd"/>
      <w:r w:rsidRPr="00D77588">
        <w:t xml:space="preserve"> </w:t>
      </w:r>
      <w:proofErr w:type="spellStart"/>
      <w:r w:rsidRPr="00D77588">
        <w:t>dolor</w:t>
      </w:r>
      <w:proofErr w:type="spellEnd"/>
      <w:r w:rsidRPr="00D77588">
        <w:t xml:space="preserve">. In </w:t>
      </w:r>
      <w:proofErr w:type="spellStart"/>
      <w:r w:rsidRPr="00D77588">
        <w:t>blandit</w:t>
      </w:r>
      <w:proofErr w:type="spellEnd"/>
      <w:r w:rsidRPr="00D77588">
        <w:t xml:space="preserve"> </w:t>
      </w:r>
      <w:proofErr w:type="spellStart"/>
      <w:r w:rsidRPr="00D77588">
        <w:t>consectetur</w:t>
      </w:r>
      <w:proofErr w:type="spellEnd"/>
      <w:r w:rsidRPr="00D77588">
        <w:t xml:space="preserve"> </w:t>
      </w:r>
      <w:proofErr w:type="spellStart"/>
      <w:r w:rsidRPr="00D77588">
        <w:t>diam</w:t>
      </w:r>
      <w:proofErr w:type="spellEnd"/>
      <w:r w:rsidRPr="00D77588">
        <w:t xml:space="preserve">, </w:t>
      </w:r>
      <w:proofErr w:type="spellStart"/>
      <w:r w:rsidRPr="00D77588">
        <w:t>ut</w:t>
      </w:r>
      <w:proofErr w:type="spellEnd"/>
      <w:r w:rsidRPr="00D77588">
        <w:t xml:space="preserve"> </w:t>
      </w:r>
      <w:proofErr w:type="spellStart"/>
      <w:r w:rsidRPr="00D77588">
        <w:t>sollicitudin</w:t>
      </w:r>
      <w:proofErr w:type="spellEnd"/>
      <w:r w:rsidRPr="00D77588">
        <w:t xml:space="preserve"> </w:t>
      </w:r>
      <w:proofErr w:type="spellStart"/>
      <w:r w:rsidRPr="00D77588">
        <w:t>erat</w:t>
      </w:r>
      <w:proofErr w:type="spellEnd"/>
      <w:r w:rsidRPr="00D77588">
        <w:t xml:space="preserve"> lacinia ac. Nunc sit </w:t>
      </w:r>
      <w:proofErr w:type="spellStart"/>
      <w:r w:rsidRPr="00D77588">
        <w:t>amet</w:t>
      </w:r>
      <w:proofErr w:type="spellEnd"/>
      <w:r w:rsidRPr="00D77588">
        <w:t xml:space="preserve"> </w:t>
      </w:r>
      <w:proofErr w:type="spellStart"/>
      <w:r w:rsidRPr="00D77588">
        <w:t>urna</w:t>
      </w:r>
      <w:proofErr w:type="spellEnd"/>
      <w:r w:rsidRPr="00D77588">
        <w:t xml:space="preserve"> id ligula </w:t>
      </w:r>
      <w:proofErr w:type="spellStart"/>
      <w:r w:rsidRPr="00D77588">
        <w:t>pellentesque</w:t>
      </w:r>
      <w:proofErr w:type="spellEnd"/>
      <w:r w:rsidRPr="00D77588">
        <w:t xml:space="preserve"> </w:t>
      </w:r>
      <w:proofErr w:type="spellStart"/>
      <w:r w:rsidRPr="00D77588">
        <w:t>condimentum</w:t>
      </w:r>
      <w:proofErr w:type="spellEnd"/>
      <w:r w:rsidRPr="00D77588">
        <w:t xml:space="preserve">. Cras </w:t>
      </w:r>
      <w:proofErr w:type="spellStart"/>
      <w:r w:rsidRPr="00D77588">
        <w:t>facilisis</w:t>
      </w:r>
      <w:proofErr w:type="spellEnd"/>
      <w:r w:rsidRPr="00D77588">
        <w:t xml:space="preserve"> </w:t>
      </w:r>
      <w:proofErr w:type="spellStart"/>
      <w:r w:rsidRPr="00D77588">
        <w:t>placerat</w:t>
      </w:r>
      <w:proofErr w:type="spellEnd"/>
      <w:r w:rsidRPr="00D77588">
        <w:t xml:space="preserve"> </w:t>
      </w:r>
      <w:proofErr w:type="spellStart"/>
      <w:r w:rsidRPr="00D77588">
        <w:t>sapien</w:t>
      </w:r>
      <w:proofErr w:type="spellEnd"/>
      <w:r w:rsidRPr="00D77588">
        <w:t xml:space="preserve">, nec </w:t>
      </w:r>
      <w:proofErr w:type="spellStart"/>
      <w:r w:rsidRPr="00D77588">
        <w:t>sodales</w:t>
      </w:r>
      <w:proofErr w:type="spellEnd"/>
      <w:r w:rsidRPr="00D77588">
        <w:t xml:space="preserve"> </w:t>
      </w:r>
      <w:proofErr w:type="spellStart"/>
      <w:r w:rsidRPr="00D77588">
        <w:t>mauris</w:t>
      </w:r>
      <w:proofErr w:type="spellEnd"/>
      <w:r w:rsidRPr="00D77588">
        <w:t xml:space="preserve"> </w:t>
      </w:r>
      <w:proofErr w:type="spellStart"/>
      <w:r w:rsidRPr="00D77588">
        <w:t>volutpat</w:t>
      </w:r>
      <w:proofErr w:type="spellEnd"/>
      <w:r w:rsidRPr="00D77588">
        <w:t xml:space="preserve"> sed. Ut </w:t>
      </w:r>
      <w:proofErr w:type="spellStart"/>
      <w:r w:rsidRPr="00D77588">
        <w:t>facilisis</w:t>
      </w:r>
      <w:proofErr w:type="spellEnd"/>
      <w:r w:rsidRPr="00D77588">
        <w:t xml:space="preserve"> </w:t>
      </w:r>
      <w:proofErr w:type="spellStart"/>
      <w:r w:rsidRPr="00D77588">
        <w:t>urna</w:t>
      </w:r>
      <w:proofErr w:type="spellEnd"/>
      <w:r w:rsidRPr="00D77588">
        <w:t xml:space="preserve"> </w:t>
      </w:r>
      <w:proofErr w:type="spellStart"/>
      <w:r w:rsidRPr="00D77588">
        <w:t>vel</w:t>
      </w:r>
      <w:proofErr w:type="spellEnd"/>
      <w:r w:rsidRPr="00D77588">
        <w:t xml:space="preserve"> </w:t>
      </w:r>
      <w:proofErr w:type="spellStart"/>
      <w:r w:rsidRPr="00D77588">
        <w:t>placerat</w:t>
      </w:r>
      <w:proofErr w:type="spellEnd"/>
      <w:r w:rsidRPr="00D77588">
        <w:t xml:space="preserve"> </w:t>
      </w:r>
      <w:proofErr w:type="spellStart"/>
      <w:r w:rsidRPr="00D77588">
        <w:t>rutrum</w:t>
      </w:r>
      <w:proofErr w:type="spellEnd"/>
      <w:r w:rsidRPr="00D77588">
        <w:t xml:space="preserve">. </w:t>
      </w:r>
    </w:p>
    <w:p w14:paraId="409B1E03" w14:textId="77777777" w:rsidR="0095176A" w:rsidRPr="005B6B25" w:rsidRDefault="0095176A" w:rsidP="003B4E19">
      <w:pPr>
        <w:pStyle w:val="Heading2"/>
      </w:pPr>
      <w:r w:rsidRPr="005B6B25">
        <w:lastRenderedPageBreak/>
        <w:t>Description A.2 (Heading 2)</w:t>
      </w:r>
    </w:p>
    <w:p w14:paraId="19DB3B19" w14:textId="77777777" w:rsidR="0095176A" w:rsidRPr="002E2F2C" w:rsidRDefault="0095176A" w:rsidP="003B4E19">
      <w:r w:rsidRPr="00D77588">
        <w:t xml:space="preserve">Ut sit </w:t>
      </w:r>
      <w:proofErr w:type="spellStart"/>
      <w:r w:rsidRPr="00D77588">
        <w:t>amet</w:t>
      </w:r>
      <w:proofErr w:type="spellEnd"/>
      <w:r w:rsidRPr="00D77588">
        <w:t xml:space="preserve"> </w:t>
      </w:r>
      <w:proofErr w:type="spellStart"/>
      <w:r w:rsidRPr="00D77588">
        <w:t>urna</w:t>
      </w:r>
      <w:proofErr w:type="spellEnd"/>
      <w:r w:rsidRPr="00D77588">
        <w:t xml:space="preserve"> id ante </w:t>
      </w:r>
      <w:proofErr w:type="spellStart"/>
      <w:r w:rsidRPr="00D77588">
        <w:t>ullamcorper</w:t>
      </w:r>
      <w:proofErr w:type="spellEnd"/>
      <w:r w:rsidRPr="00D77588">
        <w:t xml:space="preserve"> dictum. Mauris </w:t>
      </w:r>
      <w:proofErr w:type="spellStart"/>
      <w:r w:rsidRPr="00D77588">
        <w:t>venenatis</w:t>
      </w:r>
      <w:proofErr w:type="spellEnd"/>
      <w:r w:rsidRPr="00D77588">
        <w:t xml:space="preserve"> </w:t>
      </w:r>
      <w:proofErr w:type="spellStart"/>
      <w:r w:rsidRPr="00D77588">
        <w:t>nibh</w:t>
      </w:r>
      <w:proofErr w:type="spellEnd"/>
      <w:r w:rsidRPr="00D77588">
        <w:t xml:space="preserve"> a nisi </w:t>
      </w:r>
      <w:proofErr w:type="spellStart"/>
      <w:r w:rsidRPr="00D77588">
        <w:t>rutrum</w:t>
      </w:r>
      <w:proofErr w:type="spellEnd"/>
      <w:r w:rsidRPr="00D77588">
        <w:t xml:space="preserve"> </w:t>
      </w:r>
      <w:proofErr w:type="spellStart"/>
      <w:r w:rsidRPr="00D77588">
        <w:t>feugiat</w:t>
      </w:r>
      <w:proofErr w:type="spellEnd"/>
      <w:r w:rsidRPr="00D77588">
        <w:t xml:space="preserve">. </w:t>
      </w:r>
      <w:proofErr w:type="spellStart"/>
      <w:r w:rsidRPr="00D77588">
        <w:t>Pellentesque</w:t>
      </w:r>
      <w:proofErr w:type="spellEnd"/>
      <w:r w:rsidRPr="00D77588">
        <w:t xml:space="preserve"> </w:t>
      </w:r>
      <w:proofErr w:type="spellStart"/>
      <w:r w:rsidRPr="00D77588">
        <w:t>turpis</w:t>
      </w:r>
      <w:proofErr w:type="spellEnd"/>
      <w:r w:rsidRPr="00D77588">
        <w:t xml:space="preserve"> </w:t>
      </w:r>
      <w:proofErr w:type="spellStart"/>
      <w:r w:rsidRPr="00D77588">
        <w:t>diam</w:t>
      </w:r>
      <w:proofErr w:type="spellEnd"/>
      <w:r w:rsidRPr="00D77588">
        <w:t xml:space="preserve">, </w:t>
      </w:r>
      <w:proofErr w:type="spellStart"/>
      <w:r w:rsidRPr="00D77588">
        <w:t>rhoncus</w:t>
      </w:r>
      <w:proofErr w:type="spellEnd"/>
      <w:r w:rsidRPr="00D77588">
        <w:t xml:space="preserve"> </w:t>
      </w:r>
      <w:proofErr w:type="spellStart"/>
      <w:r w:rsidRPr="00D77588">
        <w:t>tincidunt</w:t>
      </w:r>
      <w:proofErr w:type="spellEnd"/>
      <w:r w:rsidRPr="00D77588">
        <w:t xml:space="preserve"> lacinia et, </w:t>
      </w:r>
      <w:proofErr w:type="spellStart"/>
      <w:r w:rsidRPr="00D77588">
        <w:t>fringilla</w:t>
      </w:r>
      <w:proofErr w:type="spellEnd"/>
      <w:r w:rsidRPr="00D77588">
        <w:t xml:space="preserve"> </w:t>
      </w:r>
      <w:proofErr w:type="spellStart"/>
      <w:r w:rsidRPr="00D77588">
        <w:t>eu</w:t>
      </w:r>
      <w:proofErr w:type="spellEnd"/>
      <w:r w:rsidRPr="00D77588">
        <w:t xml:space="preserve"> </w:t>
      </w:r>
      <w:proofErr w:type="spellStart"/>
      <w:r w:rsidRPr="00D77588">
        <w:t>tortor</w:t>
      </w:r>
      <w:proofErr w:type="spellEnd"/>
      <w:r w:rsidRPr="00D77588">
        <w:t xml:space="preserve">. Integer nec </w:t>
      </w:r>
      <w:proofErr w:type="spellStart"/>
      <w:r w:rsidRPr="00D77588">
        <w:t>placerat</w:t>
      </w:r>
      <w:proofErr w:type="spellEnd"/>
      <w:r w:rsidRPr="00D77588">
        <w:t xml:space="preserve"> </w:t>
      </w:r>
      <w:proofErr w:type="spellStart"/>
      <w:r w:rsidRPr="00D77588">
        <w:t>mauris</w:t>
      </w:r>
      <w:proofErr w:type="spellEnd"/>
      <w:r w:rsidRPr="00D77588">
        <w:t xml:space="preserve">. Lorem ipsum </w:t>
      </w:r>
      <w:proofErr w:type="spellStart"/>
      <w:r w:rsidRPr="00D77588">
        <w:t>dolor</w:t>
      </w:r>
      <w:proofErr w:type="spellEnd"/>
      <w:r w:rsidRPr="00D77588">
        <w:t xml:space="preserve"> sit </w:t>
      </w:r>
      <w:proofErr w:type="spellStart"/>
      <w:r w:rsidRPr="00D77588">
        <w:t>amet</w:t>
      </w:r>
      <w:proofErr w:type="spellEnd"/>
      <w:r w:rsidRPr="00D77588">
        <w:t xml:space="preserve">, </w:t>
      </w:r>
      <w:proofErr w:type="spellStart"/>
      <w:r w:rsidRPr="00D77588">
        <w:t>consectetur</w:t>
      </w:r>
      <w:proofErr w:type="spellEnd"/>
      <w:r w:rsidRPr="00D77588">
        <w:t xml:space="preserve"> </w:t>
      </w:r>
      <w:proofErr w:type="spellStart"/>
      <w:r w:rsidRPr="00D77588">
        <w:t>adipiscing</w:t>
      </w:r>
      <w:proofErr w:type="spellEnd"/>
      <w:r w:rsidRPr="00D77588">
        <w:t xml:space="preserve"> </w:t>
      </w:r>
      <w:proofErr w:type="spellStart"/>
      <w:r w:rsidRPr="00D77588">
        <w:t>elit</w:t>
      </w:r>
      <w:proofErr w:type="spellEnd"/>
      <w:r w:rsidRPr="00D77588">
        <w:t xml:space="preserve">. </w:t>
      </w:r>
      <w:proofErr w:type="spellStart"/>
      <w:r w:rsidRPr="00D77588">
        <w:t>Praesent</w:t>
      </w:r>
      <w:proofErr w:type="spellEnd"/>
      <w:r w:rsidRPr="00D77588">
        <w:t xml:space="preserve"> </w:t>
      </w:r>
      <w:proofErr w:type="spellStart"/>
      <w:r w:rsidRPr="00D77588">
        <w:t>facilisis</w:t>
      </w:r>
      <w:proofErr w:type="spellEnd"/>
      <w:r w:rsidRPr="00D77588">
        <w:t xml:space="preserve">, </w:t>
      </w:r>
      <w:proofErr w:type="spellStart"/>
      <w:r w:rsidRPr="00D77588">
        <w:t>elit</w:t>
      </w:r>
      <w:proofErr w:type="spellEnd"/>
      <w:r w:rsidRPr="00D77588">
        <w:t xml:space="preserve"> </w:t>
      </w:r>
      <w:proofErr w:type="spellStart"/>
      <w:r w:rsidRPr="00D77588">
        <w:t>sollicitudin</w:t>
      </w:r>
      <w:proofErr w:type="spellEnd"/>
      <w:r w:rsidRPr="00D77588">
        <w:t xml:space="preserve"> pharetra pulvinar, </w:t>
      </w:r>
      <w:proofErr w:type="spellStart"/>
      <w:r w:rsidRPr="00D77588">
        <w:t>sem</w:t>
      </w:r>
      <w:proofErr w:type="spellEnd"/>
      <w:r w:rsidRPr="00D77588">
        <w:t xml:space="preserve"> </w:t>
      </w:r>
      <w:proofErr w:type="spellStart"/>
      <w:r w:rsidRPr="00D77588">
        <w:t>velit</w:t>
      </w:r>
      <w:proofErr w:type="spellEnd"/>
      <w:r w:rsidRPr="00D77588">
        <w:t xml:space="preserve"> </w:t>
      </w:r>
      <w:proofErr w:type="spellStart"/>
      <w:r w:rsidRPr="00D77588">
        <w:t>aliquam</w:t>
      </w:r>
      <w:proofErr w:type="spellEnd"/>
      <w:r w:rsidRPr="00D77588">
        <w:t xml:space="preserve"> </w:t>
      </w:r>
      <w:proofErr w:type="spellStart"/>
      <w:r w:rsidRPr="00D77588">
        <w:t>lacus</w:t>
      </w:r>
      <w:proofErr w:type="spellEnd"/>
      <w:r w:rsidRPr="00D77588">
        <w:t xml:space="preserve">, nec </w:t>
      </w:r>
      <w:proofErr w:type="spellStart"/>
      <w:r w:rsidRPr="00D77588">
        <w:t>ornare</w:t>
      </w:r>
      <w:proofErr w:type="spellEnd"/>
      <w:r w:rsidRPr="00D77588">
        <w:t xml:space="preserve"> </w:t>
      </w:r>
      <w:proofErr w:type="spellStart"/>
      <w:r w:rsidRPr="00D77588">
        <w:t>nulla</w:t>
      </w:r>
      <w:proofErr w:type="spellEnd"/>
      <w:r w:rsidRPr="00D77588">
        <w:t xml:space="preserve"> </w:t>
      </w:r>
      <w:proofErr w:type="spellStart"/>
      <w:r w:rsidRPr="00D77588">
        <w:t>diam</w:t>
      </w:r>
      <w:proofErr w:type="spellEnd"/>
      <w:r w:rsidRPr="00D77588">
        <w:t xml:space="preserve"> in </w:t>
      </w:r>
      <w:proofErr w:type="spellStart"/>
      <w:r w:rsidRPr="00D77588">
        <w:t>enim</w:t>
      </w:r>
      <w:proofErr w:type="spellEnd"/>
      <w:r w:rsidRPr="00D77588">
        <w:t xml:space="preserve">. Nunc ac </w:t>
      </w:r>
      <w:proofErr w:type="spellStart"/>
      <w:r w:rsidRPr="00D77588">
        <w:t>odio</w:t>
      </w:r>
      <w:proofErr w:type="spellEnd"/>
      <w:r w:rsidRPr="00D77588">
        <w:t xml:space="preserve"> </w:t>
      </w:r>
      <w:proofErr w:type="spellStart"/>
      <w:r w:rsidRPr="00D77588">
        <w:t>eget</w:t>
      </w:r>
      <w:proofErr w:type="spellEnd"/>
      <w:r w:rsidRPr="00D77588">
        <w:t xml:space="preserve"> </w:t>
      </w:r>
      <w:proofErr w:type="spellStart"/>
      <w:r w:rsidRPr="00D77588">
        <w:t>tortor</w:t>
      </w:r>
      <w:proofErr w:type="spellEnd"/>
      <w:r w:rsidRPr="00D77588">
        <w:t xml:space="preserve"> </w:t>
      </w:r>
      <w:proofErr w:type="spellStart"/>
      <w:r w:rsidRPr="00D77588">
        <w:t>accumsan</w:t>
      </w:r>
      <w:proofErr w:type="spellEnd"/>
      <w:r w:rsidRPr="00D77588">
        <w:t xml:space="preserve"> porta non id ligula.</w:t>
      </w:r>
    </w:p>
    <w:p w14:paraId="0A76F80A" w14:textId="77777777" w:rsidR="0095176A" w:rsidRPr="002E2F2C" w:rsidRDefault="0095176A" w:rsidP="003B4E19">
      <w:pPr>
        <w:pStyle w:val="Heading1"/>
        <w:rPr>
          <w:lang w:eastAsia="en-GB"/>
        </w:rPr>
      </w:pPr>
      <w:r w:rsidRPr="002E2F2C">
        <w:rPr>
          <w:lang w:eastAsia="en-GB"/>
        </w:rPr>
        <w:t xml:space="preserve">Description </w:t>
      </w:r>
      <w:r>
        <w:rPr>
          <w:lang w:eastAsia="en-GB"/>
        </w:rPr>
        <w:t>B</w:t>
      </w:r>
      <w:r w:rsidRPr="002E2F2C">
        <w:rPr>
          <w:lang w:eastAsia="en-GB"/>
        </w:rPr>
        <w:t xml:space="preserve"> (Heading 1)</w:t>
      </w:r>
    </w:p>
    <w:p w14:paraId="111655D4" w14:textId="740B7ED5"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w:t>
      </w:r>
      <w:r w:rsidR="009B5B77">
        <w:rPr>
          <w:rStyle w:val="FootnoteReference"/>
          <w:lang w:eastAsia="en-GB"/>
        </w:rPr>
        <w:footnoteReference w:id="4"/>
      </w:r>
      <w:r w:rsidRPr="002E2F2C">
        <w:rPr>
          <w:lang w:eastAsia="en-GB"/>
        </w:rPr>
        <w:t xml:space="preserve">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20E7505A"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65025839" w14:textId="77777777" w:rsidR="0095176A" w:rsidRPr="00423CA4" w:rsidRDefault="0095176A" w:rsidP="003B4E19">
      <w:pPr>
        <w:pStyle w:val="ListParagraph"/>
        <w:numPr>
          <w:ilvl w:val="0"/>
          <w:numId w:val="5"/>
        </w:numPr>
        <w:rPr>
          <w:lang w:val="en-GB"/>
        </w:rPr>
      </w:pPr>
      <w:r w:rsidRPr="00423CA4">
        <w:rPr>
          <w:lang w:val="en-GB"/>
        </w:rPr>
        <w:br w:type="page"/>
      </w:r>
    </w:p>
    <w:p w14:paraId="25FF6025" w14:textId="77777777" w:rsidR="0095176A" w:rsidRPr="00423CA4" w:rsidRDefault="0095176A" w:rsidP="003B4E19">
      <w:pPr>
        <w:rPr>
          <w:lang w:val="en-GB"/>
        </w:rPr>
        <w:sectPr w:rsidR="0095176A" w:rsidRPr="00423CA4" w:rsidSect="006105F6">
          <w:headerReference w:type="even" r:id="rId37"/>
          <w:headerReference w:type="default" r:id="rId38"/>
          <w:headerReference w:type="first" r:id="rId39"/>
          <w:footerReference w:type="first" r:id="rId40"/>
          <w:pgSz w:w="11907" w:h="16840" w:code="9"/>
          <w:pgMar w:top="1487" w:right="1270" w:bottom="1270" w:left="1270" w:header="720" w:footer="720" w:gutter="0"/>
          <w:pgNumType w:fmt="lowerRoman"/>
          <w:cols w:space="720"/>
          <w:docGrid w:linePitch="299"/>
        </w:sectPr>
      </w:pPr>
    </w:p>
    <w:tbl>
      <w:tblPr>
        <w:tblStyle w:val="KRISide-by-SideChart"/>
        <w:tblW w:w="9497" w:type="dxa"/>
        <w:tblInd w:w="142" w:type="dxa"/>
        <w:tblLayout w:type="fixed"/>
        <w:tblLook w:val="04A0" w:firstRow="1" w:lastRow="0" w:firstColumn="1" w:lastColumn="0" w:noHBand="0" w:noVBand="1"/>
      </w:tblPr>
      <w:tblGrid>
        <w:gridCol w:w="9497"/>
      </w:tblGrid>
      <w:tr w:rsidR="0095176A" w:rsidRPr="00E4340A" w14:paraId="284F6D8D" w14:textId="77777777">
        <w:trPr>
          <w:trHeight w:val="20"/>
        </w:trPr>
        <w:tc>
          <w:tcPr>
            <w:tcW w:w="9497" w:type="dxa"/>
            <w:shd w:val="clear" w:color="auto" w:fill="052039"/>
            <w:vAlign w:val="center"/>
          </w:tcPr>
          <w:p w14:paraId="51183253" w14:textId="77777777" w:rsidR="0095176A" w:rsidRPr="00E4340A" w:rsidRDefault="0095176A" w:rsidP="00910B45">
            <w:pPr>
              <w:pStyle w:val="ChapterTitle"/>
            </w:pPr>
            <w:bookmarkStart w:id="25" w:name="_Toc74253195"/>
            <w:bookmarkStart w:id="26" w:name="_Toc74253489"/>
            <w:bookmarkStart w:id="27" w:name="_Toc74253765"/>
            <w:bookmarkStart w:id="28" w:name="_Toc74253803"/>
            <w:bookmarkStart w:id="29" w:name="_Ref74865042"/>
            <w:bookmarkEnd w:id="23"/>
            <w:bookmarkEnd w:id="25"/>
            <w:bookmarkEnd w:id="26"/>
            <w:bookmarkEnd w:id="27"/>
            <w:bookmarkEnd w:id="28"/>
            <w:r w:rsidRPr="00A329D1">
              <w:lastRenderedPageBreak/>
              <w:t>CHAPTER</w:t>
            </w:r>
          </w:p>
        </w:tc>
      </w:tr>
    </w:tbl>
    <w:p w14:paraId="1BEC786B" w14:textId="77777777" w:rsidR="00186C4B" w:rsidRPr="00E528F4" w:rsidRDefault="0095176A" w:rsidP="0056080C">
      <w:pPr>
        <w:pStyle w:val="ChapterNumber"/>
        <w:rPr>
          <w:szCs w:val="320"/>
        </w:rPr>
      </w:pPr>
      <w:r w:rsidRPr="00E528F4">
        <w:rPr>
          <w:szCs w:val="320"/>
        </w:rPr>
        <w:t>01</w:t>
      </w:r>
    </w:p>
    <w:p w14:paraId="593256FA" w14:textId="77777777" w:rsidR="007A1E2D" w:rsidRDefault="00186C4B" w:rsidP="003B4E19">
      <w:pPr>
        <w:sectPr w:rsidR="007A1E2D" w:rsidSect="006105F6">
          <w:headerReference w:type="even" r:id="rId41"/>
          <w:headerReference w:type="default" r:id="rId42"/>
          <w:headerReference w:type="first" r:id="rId43"/>
          <w:footerReference w:type="first" r:id="rId44"/>
          <w:pgSz w:w="11907" w:h="16840" w:code="9"/>
          <w:pgMar w:top="1223" w:right="1281" w:bottom="1270" w:left="1270" w:header="720" w:footer="720" w:gutter="0"/>
          <w:cols w:space="720"/>
          <w:docGrid w:linePitch="299"/>
        </w:sectPr>
      </w:pPr>
      <w:r>
        <w:br w:type="page"/>
      </w:r>
    </w:p>
    <w:p w14:paraId="11C9CA5F" w14:textId="77777777" w:rsidR="00186C4B" w:rsidRDefault="00186C4B" w:rsidP="003B4E19"/>
    <w:p w14:paraId="190FFE20" w14:textId="49926F6F" w:rsidR="0095176A" w:rsidRPr="00186C4B" w:rsidRDefault="0095176A" w:rsidP="00186C4B">
      <w:pPr>
        <w:pStyle w:val="HeaderChapterHeading"/>
        <w:rPr>
          <w:color w:val="052039"/>
          <w:sz w:val="400"/>
          <w:szCs w:val="400"/>
        </w:rPr>
      </w:pPr>
      <w:r w:rsidRPr="005B6B25">
        <w:t>Introduction</w:t>
      </w:r>
    </w:p>
    <w:p w14:paraId="1594D956" w14:textId="77777777" w:rsidR="0095176A" w:rsidRPr="002E2F2C" w:rsidRDefault="0095176A" w:rsidP="00E528F4">
      <w:pPr>
        <w:ind w:left="0"/>
      </w:pPr>
      <w:r w:rsidRPr="00D77588">
        <w:rPr>
          <w:noProof/>
        </w:rPr>
        <mc:AlternateContent>
          <mc:Choice Requires="wpg">
            <w:drawing>
              <wp:inline distT="0" distB="0" distL="0" distR="0" wp14:anchorId="494B3DA7" wp14:editId="66890575">
                <wp:extent cx="333501" cy="333501"/>
                <wp:effectExtent l="0" t="0" r="0" b="0"/>
                <wp:docPr id="6068" name="Group 6068"/>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362"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inline>
            </w:drawing>
          </mc:Choice>
          <mc:Fallback>
            <w:pict>
              <v:group w14:anchorId="4AA4D3BE" id="Group 6068" o:spid="_x0000_s1026" style="width:26.25pt;height:26.25pt;mso-position-horizontal-relative:char;mso-position-vertical-relative:line"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" path="m50961,r73,l265404,214369r,-188882l333501,25487r,308014l25487,333501r,-68097l214369,265404,,51035r,-74l50961,xe" fillcolor="#d4a574" stroked="f" strokeweight="0">
                  <v:stroke miterlimit="83231f" joinstyle="miter"/>
                  <v:path arrowok="t" textboxrect="0,0,333501,333501"/>
                </v:shape>
                <w10:anchorlock/>
              </v:group>
            </w:pict>
          </mc:Fallback>
        </mc:AlternateContent>
      </w:r>
    </w:p>
    <w:p w14:paraId="0A626534" w14:textId="514D8DDC" w:rsidR="0095176A" w:rsidRPr="00186C4B" w:rsidRDefault="00186C4B" w:rsidP="003B4E19">
      <w:pPr>
        <w:pStyle w:val="Quote"/>
      </w:pPr>
      <w:bookmarkStart w:id="30" w:name="_GENERAL_GUIDELINES_IN"/>
      <w:bookmarkEnd w:id="29"/>
      <w:bookmarkEnd w:id="30"/>
      <w:r>
        <w:t>“</w:t>
      </w:r>
      <w:r w:rsidR="0095176A" w:rsidRPr="00186C4B">
        <w:t xml:space="preserve">Lorem ipsum </w:t>
      </w:r>
      <w:proofErr w:type="spellStart"/>
      <w:r w:rsidR="0095176A" w:rsidRPr="00186C4B">
        <w:t>dolor</w:t>
      </w:r>
      <w:proofErr w:type="spellEnd"/>
      <w:r w:rsidR="0095176A" w:rsidRPr="00186C4B">
        <w:t xml:space="preserve"> sit </w:t>
      </w:r>
      <w:proofErr w:type="spellStart"/>
      <w:r w:rsidR="0095176A" w:rsidRPr="00186C4B">
        <w:t>amet</w:t>
      </w:r>
      <w:proofErr w:type="spellEnd"/>
      <w:r w:rsidR="0095176A" w:rsidRPr="00186C4B">
        <w:t xml:space="preserve">, </w:t>
      </w:r>
      <w:proofErr w:type="spellStart"/>
      <w:r w:rsidR="0095176A" w:rsidRPr="00186C4B">
        <w:t>consectetur</w:t>
      </w:r>
      <w:proofErr w:type="spellEnd"/>
      <w:r w:rsidR="0095176A" w:rsidRPr="00186C4B">
        <w:t xml:space="preserve"> </w:t>
      </w:r>
      <w:proofErr w:type="spellStart"/>
      <w:r w:rsidR="0095176A" w:rsidRPr="00186C4B">
        <w:t>adipiscing</w:t>
      </w:r>
      <w:proofErr w:type="spellEnd"/>
      <w:r w:rsidR="0095176A" w:rsidRPr="00186C4B">
        <w:t xml:space="preserve"> </w:t>
      </w:r>
      <w:proofErr w:type="spellStart"/>
      <w:r w:rsidR="0095176A" w:rsidRPr="00186C4B">
        <w:t>elit</w:t>
      </w:r>
      <w:proofErr w:type="spellEnd"/>
      <w:r w:rsidR="0095176A" w:rsidRPr="00186C4B">
        <w:t xml:space="preserve">. Sed vitae </w:t>
      </w:r>
      <w:proofErr w:type="spellStart"/>
      <w:r w:rsidR="0095176A" w:rsidRPr="00186C4B">
        <w:t>nulla</w:t>
      </w:r>
      <w:proofErr w:type="spellEnd"/>
      <w:r w:rsidR="0095176A" w:rsidRPr="00186C4B">
        <w:t xml:space="preserve"> sit </w:t>
      </w:r>
      <w:proofErr w:type="spellStart"/>
      <w:r w:rsidR="0095176A" w:rsidRPr="00186C4B">
        <w:t>amet</w:t>
      </w:r>
      <w:proofErr w:type="spellEnd"/>
      <w:r w:rsidR="0095176A" w:rsidRPr="00186C4B">
        <w:t xml:space="preserve"> </w:t>
      </w:r>
      <w:proofErr w:type="spellStart"/>
      <w:r w:rsidR="0095176A" w:rsidRPr="00186C4B">
        <w:t>est</w:t>
      </w:r>
      <w:proofErr w:type="spellEnd"/>
      <w:r w:rsidR="0095176A" w:rsidRPr="00186C4B">
        <w:t xml:space="preserve"> fermentum cursus. </w:t>
      </w:r>
      <w:proofErr w:type="spellStart"/>
      <w:r w:rsidR="0095176A" w:rsidRPr="00186C4B">
        <w:t>Suspendisse</w:t>
      </w:r>
      <w:proofErr w:type="spellEnd"/>
      <w:r w:rsidR="0095176A" w:rsidRPr="00186C4B">
        <w:t xml:space="preserve"> ac eros </w:t>
      </w:r>
      <w:proofErr w:type="spellStart"/>
      <w:r w:rsidR="0095176A" w:rsidRPr="00186C4B">
        <w:t>malesuada</w:t>
      </w:r>
      <w:proofErr w:type="spellEnd"/>
      <w:r w:rsidR="0095176A" w:rsidRPr="00186C4B">
        <w:t xml:space="preserve">, </w:t>
      </w:r>
      <w:proofErr w:type="spellStart"/>
      <w:r w:rsidR="0095176A" w:rsidRPr="00186C4B">
        <w:t>tincidunt</w:t>
      </w:r>
      <w:proofErr w:type="spellEnd"/>
      <w:r w:rsidR="0095176A" w:rsidRPr="00186C4B">
        <w:t xml:space="preserve"> magna et, maximus est. Integer dictum </w:t>
      </w:r>
      <w:proofErr w:type="spellStart"/>
      <w:r w:rsidR="0095176A" w:rsidRPr="00186C4B">
        <w:t>lectus</w:t>
      </w:r>
      <w:proofErr w:type="spellEnd"/>
      <w:r w:rsidR="0095176A" w:rsidRPr="00186C4B">
        <w:t xml:space="preserve"> sit </w:t>
      </w:r>
      <w:proofErr w:type="spellStart"/>
      <w:r w:rsidR="0095176A" w:rsidRPr="00186C4B">
        <w:t>amet</w:t>
      </w:r>
      <w:proofErr w:type="spellEnd"/>
      <w:r w:rsidR="0095176A" w:rsidRPr="00186C4B">
        <w:t xml:space="preserve"> mi </w:t>
      </w:r>
      <w:proofErr w:type="spellStart"/>
      <w:r w:rsidR="0095176A" w:rsidRPr="00186C4B">
        <w:t>varius</w:t>
      </w:r>
      <w:proofErr w:type="spellEnd"/>
      <w:r w:rsidR="0095176A" w:rsidRPr="00186C4B">
        <w:t xml:space="preserve"> </w:t>
      </w:r>
      <w:proofErr w:type="spellStart"/>
      <w:r w:rsidR="0095176A" w:rsidRPr="00186C4B">
        <w:t>sodales</w:t>
      </w:r>
      <w:proofErr w:type="spellEnd"/>
      <w:r w:rsidR="0095176A" w:rsidRPr="00186C4B">
        <w:t xml:space="preserve">. </w:t>
      </w:r>
      <w:proofErr w:type="spellStart"/>
      <w:r w:rsidR="0095176A" w:rsidRPr="00186C4B">
        <w:t>Aliquam</w:t>
      </w:r>
      <w:proofErr w:type="spellEnd"/>
      <w:r w:rsidR="0095176A" w:rsidRPr="00186C4B">
        <w:t xml:space="preserve"> </w:t>
      </w:r>
      <w:proofErr w:type="spellStart"/>
      <w:r w:rsidR="0095176A" w:rsidRPr="00186C4B">
        <w:t>erat</w:t>
      </w:r>
      <w:proofErr w:type="spellEnd"/>
      <w:r w:rsidR="0095176A" w:rsidRPr="00186C4B">
        <w:t xml:space="preserve"> </w:t>
      </w:r>
      <w:proofErr w:type="spellStart"/>
      <w:r w:rsidR="0095176A" w:rsidRPr="00186C4B">
        <w:t>volutpat</w:t>
      </w:r>
      <w:proofErr w:type="spellEnd"/>
      <w:r w:rsidR="0095176A" w:rsidRPr="00186C4B">
        <w:t xml:space="preserve">. Mauris </w:t>
      </w:r>
      <w:proofErr w:type="spellStart"/>
      <w:r w:rsidR="0095176A" w:rsidRPr="00186C4B">
        <w:t>vel</w:t>
      </w:r>
      <w:proofErr w:type="spellEnd"/>
      <w:r w:rsidR="0095176A" w:rsidRPr="00186C4B">
        <w:t xml:space="preserve"> </w:t>
      </w:r>
      <w:proofErr w:type="spellStart"/>
      <w:r w:rsidR="0095176A" w:rsidRPr="00186C4B">
        <w:t>leo</w:t>
      </w:r>
      <w:proofErr w:type="spellEnd"/>
      <w:r w:rsidR="0095176A" w:rsidRPr="00186C4B">
        <w:t xml:space="preserve"> </w:t>
      </w:r>
      <w:proofErr w:type="spellStart"/>
      <w:r w:rsidR="0095176A" w:rsidRPr="00186C4B">
        <w:t>porttitor</w:t>
      </w:r>
      <w:proofErr w:type="spellEnd"/>
      <w:r w:rsidR="0095176A" w:rsidRPr="00186C4B">
        <w:t xml:space="preserve">, </w:t>
      </w:r>
      <w:proofErr w:type="spellStart"/>
      <w:r w:rsidR="0095176A" w:rsidRPr="00186C4B">
        <w:t>facilisis</w:t>
      </w:r>
      <w:proofErr w:type="spellEnd"/>
      <w:r w:rsidR="0095176A" w:rsidRPr="00186C4B">
        <w:t xml:space="preserve"> </w:t>
      </w:r>
      <w:proofErr w:type="spellStart"/>
      <w:r w:rsidR="0095176A" w:rsidRPr="00186C4B">
        <w:t>lacus</w:t>
      </w:r>
      <w:proofErr w:type="spellEnd"/>
      <w:r w:rsidR="0095176A" w:rsidRPr="00186C4B">
        <w:t xml:space="preserve"> a, </w:t>
      </w:r>
      <w:proofErr w:type="spellStart"/>
      <w:r w:rsidR="0095176A" w:rsidRPr="00186C4B">
        <w:t>viverra</w:t>
      </w:r>
      <w:proofErr w:type="spellEnd"/>
      <w:r w:rsidR="0095176A" w:rsidRPr="00186C4B">
        <w:t xml:space="preserve"> </w:t>
      </w:r>
      <w:proofErr w:type="spellStart"/>
      <w:r w:rsidR="0095176A" w:rsidRPr="00186C4B">
        <w:t>quam</w:t>
      </w:r>
      <w:proofErr w:type="spellEnd"/>
      <w:r w:rsidR="0095176A" w:rsidRPr="00186C4B">
        <w:t xml:space="preserve">. Cras </w:t>
      </w:r>
      <w:proofErr w:type="spellStart"/>
      <w:r w:rsidR="0095176A" w:rsidRPr="00186C4B">
        <w:t>ut</w:t>
      </w:r>
      <w:proofErr w:type="spellEnd"/>
      <w:r w:rsidR="0095176A" w:rsidRPr="00186C4B">
        <w:t xml:space="preserve"> </w:t>
      </w:r>
      <w:proofErr w:type="spellStart"/>
      <w:r w:rsidR="0095176A" w:rsidRPr="00186C4B">
        <w:t>condimentum</w:t>
      </w:r>
      <w:proofErr w:type="spellEnd"/>
      <w:r w:rsidR="0095176A" w:rsidRPr="00186C4B">
        <w:t xml:space="preserve"> mi, </w:t>
      </w:r>
      <w:proofErr w:type="spellStart"/>
      <w:r w:rsidR="0095176A" w:rsidRPr="00186C4B">
        <w:t>vel</w:t>
      </w:r>
      <w:proofErr w:type="spellEnd"/>
      <w:r w:rsidR="0095176A" w:rsidRPr="00186C4B">
        <w:t xml:space="preserve"> convallis </w:t>
      </w:r>
      <w:proofErr w:type="spellStart"/>
      <w:r w:rsidR="0095176A" w:rsidRPr="00186C4B">
        <w:t>nunc</w:t>
      </w:r>
      <w:proofErr w:type="spellEnd"/>
      <w:r w:rsidR="0095176A" w:rsidRPr="00186C4B">
        <w:t xml:space="preserve">. Aenean </w:t>
      </w:r>
      <w:proofErr w:type="spellStart"/>
      <w:r w:rsidR="0095176A" w:rsidRPr="00186C4B">
        <w:t>tincidunt</w:t>
      </w:r>
      <w:proofErr w:type="spellEnd"/>
      <w:r w:rsidR="0095176A" w:rsidRPr="00186C4B">
        <w:t xml:space="preserve"> </w:t>
      </w:r>
      <w:proofErr w:type="spellStart"/>
      <w:r w:rsidR="0095176A" w:rsidRPr="00186C4B">
        <w:t>odio</w:t>
      </w:r>
      <w:proofErr w:type="spellEnd"/>
      <w:r w:rsidR="0095176A" w:rsidRPr="00186C4B">
        <w:t xml:space="preserve"> </w:t>
      </w:r>
      <w:proofErr w:type="spellStart"/>
      <w:r w:rsidR="0095176A" w:rsidRPr="00186C4B">
        <w:t>ut</w:t>
      </w:r>
      <w:proofErr w:type="spellEnd"/>
      <w:r w:rsidR="0095176A" w:rsidRPr="00186C4B">
        <w:t xml:space="preserve"> </w:t>
      </w:r>
      <w:proofErr w:type="spellStart"/>
      <w:r w:rsidR="0095176A" w:rsidRPr="00186C4B">
        <w:t>quam</w:t>
      </w:r>
      <w:proofErr w:type="spellEnd"/>
      <w:r w:rsidR="0095176A" w:rsidRPr="00186C4B">
        <w:t xml:space="preserve"> </w:t>
      </w:r>
      <w:proofErr w:type="spellStart"/>
      <w:r w:rsidR="0095176A" w:rsidRPr="00186C4B">
        <w:t>tincidunt</w:t>
      </w:r>
      <w:proofErr w:type="spellEnd"/>
      <w:r w:rsidR="0095176A" w:rsidRPr="00186C4B">
        <w:t xml:space="preserve">, nec vestibulum </w:t>
      </w:r>
      <w:proofErr w:type="spellStart"/>
      <w:r w:rsidR="0095176A" w:rsidRPr="00186C4B">
        <w:t>enim</w:t>
      </w:r>
      <w:proofErr w:type="spellEnd"/>
      <w:r w:rsidR="0095176A" w:rsidRPr="00186C4B">
        <w:t xml:space="preserve"> cursus. Donec </w:t>
      </w:r>
      <w:proofErr w:type="spellStart"/>
      <w:r w:rsidR="0095176A" w:rsidRPr="00186C4B">
        <w:t>fringilla</w:t>
      </w:r>
      <w:proofErr w:type="spellEnd"/>
      <w:r w:rsidR="0095176A" w:rsidRPr="00186C4B">
        <w:t xml:space="preserve"> </w:t>
      </w:r>
      <w:proofErr w:type="spellStart"/>
      <w:r w:rsidR="0095176A" w:rsidRPr="00186C4B">
        <w:t>felis</w:t>
      </w:r>
      <w:proofErr w:type="spellEnd"/>
      <w:r w:rsidR="0095176A" w:rsidRPr="00186C4B">
        <w:t xml:space="preserve"> </w:t>
      </w:r>
      <w:proofErr w:type="spellStart"/>
      <w:r w:rsidR="0095176A" w:rsidRPr="00186C4B">
        <w:t>ut</w:t>
      </w:r>
      <w:proofErr w:type="spellEnd"/>
      <w:r w:rsidR="0095176A" w:rsidRPr="00186C4B">
        <w:t xml:space="preserve"> convallis </w:t>
      </w:r>
      <w:proofErr w:type="spellStart"/>
      <w:r w:rsidR="0095176A" w:rsidRPr="00186C4B">
        <w:t>convallis</w:t>
      </w:r>
      <w:proofErr w:type="spellEnd"/>
      <w:r w:rsidR="0095176A" w:rsidRPr="00186C4B">
        <w:t xml:space="preserve">. Duis </w:t>
      </w:r>
      <w:proofErr w:type="spellStart"/>
      <w:r w:rsidR="0095176A" w:rsidRPr="00186C4B">
        <w:t>quis</w:t>
      </w:r>
      <w:proofErr w:type="spellEnd"/>
      <w:r w:rsidR="0095176A" w:rsidRPr="00186C4B">
        <w:t xml:space="preserve"> libero sit </w:t>
      </w:r>
      <w:proofErr w:type="spellStart"/>
      <w:r w:rsidR="0095176A" w:rsidRPr="00186C4B">
        <w:t>amet</w:t>
      </w:r>
      <w:proofErr w:type="spellEnd"/>
      <w:r w:rsidR="0095176A" w:rsidRPr="00186C4B">
        <w:t xml:space="preserve"> </w:t>
      </w:r>
      <w:proofErr w:type="spellStart"/>
      <w:r w:rsidR="0095176A" w:rsidRPr="00186C4B">
        <w:t>arcu</w:t>
      </w:r>
      <w:proofErr w:type="spellEnd"/>
      <w:r w:rsidR="0095176A" w:rsidRPr="00186C4B">
        <w:t xml:space="preserve"> fermentum </w:t>
      </w:r>
      <w:proofErr w:type="spellStart"/>
      <w:r w:rsidR="0095176A" w:rsidRPr="00186C4B">
        <w:t>aliquet</w:t>
      </w:r>
      <w:proofErr w:type="spellEnd"/>
      <w:r w:rsidR="0095176A" w:rsidRPr="00186C4B">
        <w:t xml:space="preserve">. Maecenas </w:t>
      </w:r>
      <w:proofErr w:type="spellStart"/>
      <w:r w:rsidR="0095176A" w:rsidRPr="00186C4B">
        <w:t>congue</w:t>
      </w:r>
      <w:proofErr w:type="spellEnd"/>
      <w:r w:rsidR="0095176A" w:rsidRPr="00186C4B">
        <w:t xml:space="preserve"> </w:t>
      </w:r>
      <w:proofErr w:type="spellStart"/>
      <w:r w:rsidR="0095176A" w:rsidRPr="00186C4B">
        <w:t>turpis</w:t>
      </w:r>
      <w:proofErr w:type="spellEnd"/>
      <w:r w:rsidR="0095176A" w:rsidRPr="00186C4B">
        <w:t xml:space="preserve"> at </w:t>
      </w:r>
      <w:proofErr w:type="spellStart"/>
      <w:r w:rsidR="0095176A" w:rsidRPr="00186C4B">
        <w:t>nulla</w:t>
      </w:r>
      <w:proofErr w:type="spellEnd"/>
      <w:r w:rsidR="0095176A" w:rsidRPr="00186C4B">
        <w:t xml:space="preserve"> </w:t>
      </w:r>
      <w:proofErr w:type="spellStart"/>
      <w:r w:rsidR="0095176A" w:rsidRPr="00186C4B">
        <w:t>posuere</w:t>
      </w:r>
      <w:proofErr w:type="spellEnd"/>
      <w:r w:rsidR="0095176A" w:rsidRPr="00186C4B">
        <w:t xml:space="preserve"> </w:t>
      </w:r>
      <w:proofErr w:type="spellStart"/>
      <w:r w:rsidR="0095176A" w:rsidRPr="00186C4B">
        <w:t>accumsan</w:t>
      </w:r>
      <w:proofErr w:type="spellEnd"/>
      <w:r w:rsidR="0095176A" w:rsidRPr="00186C4B">
        <w:t xml:space="preserve">. Proin at </w:t>
      </w:r>
      <w:proofErr w:type="spellStart"/>
      <w:r w:rsidR="0095176A" w:rsidRPr="00186C4B">
        <w:t>sapien</w:t>
      </w:r>
      <w:proofErr w:type="spellEnd"/>
      <w:r w:rsidR="0095176A" w:rsidRPr="00186C4B">
        <w:t xml:space="preserve"> </w:t>
      </w:r>
      <w:proofErr w:type="spellStart"/>
      <w:r w:rsidR="0095176A" w:rsidRPr="00186C4B">
        <w:t>ut</w:t>
      </w:r>
      <w:proofErr w:type="spellEnd"/>
      <w:r w:rsidR="0095176A" w:rsidRPr="00186C4B">
        <w:t xml:space="preserve"> </w:t>
      </w:r>
      <w:proofErr w:type="spellStart"/>
      <w:r w:rsidR="0095176A" w:rsidRPr="00186C4B">
        <w:t>sapien</w:t>
      </w:r>
      <w:proofErr w:type="spellEnd"/>
      <w:r w:rsidR="0095176A" w:rsidRPr="00186C4B">
        <w:t xml:space="preserve"> </w:t>
      </w:r>
      <w:proofErr w:type="spellStart"/>
      <w:r w:rsidR="0095176A" w:rsidRPr="00186C4B">
        <w:t>viverra</w:t>
      </w:r>
      <w:proofErr w:type="spellEnd"/>
      <w:r w:rsidR="0095176A" w:rsidRPr="00186C4B">
        <w:t xml:space="preserve"> </w:t>
      </w:r>
      <w:proofErr w:type="spellStart"/>
      <w:r w:rsidR="0095176A" w:rsidRPr="00186C4B">
        <w:t>mattis</w:t>
      </w:r>
      <w:proofErr w:type="spellEnd"/>
      <w:r w:rsidR="0095176A" w:rsidRPr="00186C4B">
        <w:t xml:space="preserve">. </w:t>
      </w:r>
      <w:proofErr w:type="spellStart"/>
      <w:r w:rsidR="0095176A" w:rsidRPr="00186C4B">
        <w:t>Phasellus</w:t>
      </w:r>
      <w:proofErr w:type="spellEnd"/>
      <w:r w:rsidR="0095176A" w:rsidRPr="00186C4B">
        <w:t xml:space="preserve"> nec </w:t>
      </w:r>
      <w:proofErr w:type="spellStart"/>
      <w:r w:rsidR="0095176A" w:rsidRPr="00186C4B">
        <w:t>commodo</w:t>
      </w:r>
      <w:proofErr w:type="spellEnd"/>
      <w:r w:rsidR="0095176A" w:rsidRPr="00186C4B">
        <w:t xml:space="preserve"> </w:t>
      </w:r>
      <w:proofErr w:type="spellStart"/>
      <w:r w:rsidR="0095176A" w:rsidRPr="00186C4B">
        <w:t>nunc</w:t>
      </w:r>
      <w:proofErr w:type="spellEnd"/>
      <w:r w:rsidR="0095176A" w:rsidRPr="00186C4B">
        <w:t xml:space="preserve">. </w:t>
      </w:r>
      <w:proofErr w:type="spellStart"/>
      <w:r w:rsidR="0095176A" w:rsidRPr="00186C4B">
        <w:t>Fusce</w:t>
      </w:r>
      <w:proofErr w:type="spellEnd"/>
      <w:r w:rsidR="0095176A" w:rsidRPr="00186C4B">
        <w:t xml:space="preserve"> </w:t>
      </w:r>
      <w:proofErr w:type="spellStart"/>
      <w:r w:rsidR="0095176A" w:rsidRPr="00186C4B">
        <w:t>vulputate</w:t>
      </w:r>
      <w:proofErr w:type="spellEnd"/>
      <w:r w:rsidR="0095176A" w:rsidRPr="00186C4B">
        <w:t xml:space="preserve"> ipsum </w:t>
      </w:r>
      <w:proofErr w:type="spellStart"/>
      <w:r w:rsidR="0095176A" w:rsidRPr="00186C4B">
        <w:t>vel</w:t>
      </w:r>
      <w:proofErr w:type="spellEnd"/>
      <w:r w:rsidR="0095176A" w:rsidRPr="00186C4B">
        <w:t xml:space="preserve"> convallis </w:t>
      </w:r>
      <w:proofErr w:type="spellStart"/>
      <w:r w:rsidR="0095176A" w:rsidRPr="00186C4B">
        <w:t>egestas</w:t>
      </w:r>
      <w:proofErr w:type="spellEnd"/>
      <w:r w:rsidR="0095176A" w:rsidRPr="00186C4B">
        <w:t>.</w:t>
      </w:r>
      <w:r>
        <w:t>”</w:t>
      </w:r>
    </w:p>
    <w:p w14:paraId="7BD12EC3" w14:textId="77777777" w:rsidR="0095176A" w:rsidRPr="00186C4B" w:rsidRDefault="0095176A" w:rsidP="003B4E19">
      <w:pPr>
        <w:pStyle w:val="Quote"/>
      </w:pPr>
      <w:r w:rsidRPr="00186C4B">
        <w:t>Michelle Bachelet (2020)</w:t>
      </w:r>
      <w:r w:rsidRPr="00186C4B">
        <w:rPr>
          <w:rStyle w:val="FootnoteReference"/>
          <w:vertAlign w:val="baseline"/>
        </w:rPr>
        <w:footnoteReference w:id="5"/>
      </w:r>
      <w:r w:rsidRPr="00186C4B" w:rsidDel="009B381A">
        <w:t xml:space="preserve"> </w:t>
      </w:r>
    </w:p>
    <w:p w14:paraId="22FBFBDB" w14:textId="77777777" w:rsidR="0095176A" w:rsidRPr="002E2F2C" w:rsidRDefault="0095176A" w:rsidP="003B4E19">
      <w:pPr>
        <w:pStyle w:val="Heading1"/>
        <w:rPr>
          <w:b/>
          <w:lang w:val="en-GB"/>
        </w:rPr>
      </w:pPr>
      <w:r>
        <w:rPr>
          <w:lang w:val="en-GB"/>
        </w:rPr>
        <w:t>Description A</w:t>
      </w:r>
    </w:p>
    <w:p w14:paraId="37F9D48E" w14:textId="77777777"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065C16D1"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15E4117E"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lastRenderedPageBreak/>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697FBFC6" w14:textId="77777777" w:rsidR="0095176A" w:rsidRPr="002E2F2C" w:rsidRDefault="0095176A" w:rsidP="003B4E19">
      <w:pPr>
        <w:rPr>
          <w:lang w:eastAsia="en-GB"/>
        </w:rPr>
      </w:pPr>
      <w:proofErr w:type="spellStart"/>
      <w:r w:rsidRPr="002E2F2C">
        <w:rPr>
          <w:lang w:eastAsia="en-GB"/>
        </w:rPr>
        <w:t>Phasellus</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a </w:t>
      </w:r>
      <w:proofErr w:type="spellStart"/>
      <w:r w:rsidRPr="002E2F2C">
        <w:rPr>
          <w:lang w:eastAsia="en-GB"/>
        </w:rPr>
        <w:t>luctus</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nisi </w:t>
      </w:r>
      <w:proofErr w:type="spellStart"/>
      <w:r w:rsidRPr="002E2F2C">
        <w:rPr>
          <w:lang w:eastAsia="en-GB"/>
        </w:rPr>
        <w:t>neque</w:t>
      </w:r>
      <w:proofErr w:type="spellEnd"/>
      <w:r w:rsidRPr="002E2F2C">
        <w:rPr>
          <w:lang w:eastAsia="en-GB"/>
        </w:rPr>
        <w:t xml:space="preserve"> </w:t>
      </w:r>
      <w:proofErr w:type="spellStart"/>
      <w:r w:rsidRPr="002E2F2C">
        <w:rPr>
          <w:lang w:eastAsia="en-GB"/>
        </w:rPr>
        <w:t>laoreet</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convallis </w:t>
      </w:r>
      <w:proofErr w:type="spellStart"/>
      <w:r w:rsidRPr="002E2F2C">
        <w:rPr>
          <w:lang w:eastAsia="en-GB"/>
        </w:rPr>
        <w:t>sem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Vestibulum ac </w:t>
      </w:r>
      <w:proofErr w:type="spellStart"/>
      <w:r w:rsidRPr="002E2F2C">
        <w:rPr>
          <w:lang w:eastAsia="en-GB"/>
        </w:rPr>
        <w:t>diam</w:t>
      </w:r>
      <w:proofErr w:type="spellEnd"/>
      <w:r w:rsidRPr="002E2F2C">
        <w:rPr>
          <w:lang w:eastAsia="en-GB"/>
        </w:rPr>
        <w:t xml:space="preserve"> a </w:t>
      </w:r>
      <w:proofErr w:type="spellStart"/>
      <w:r w:rsidRPr="002E2F2C">
        <w:rPr>
          <w:lang w:eastAsia="en-GB"/>
        </w:rPr>
        <w:t>nisl</w:t>
      </w:r>
      <w:proofErr w:type="spellEnd"/>
      <w:r w:rsidRPr="002E2F2C">
        <w:rPr>
          <w:lang w:eastAsia="en-GB"/>
        </w:rPr>
        <w:t xml:space="preserve"> dictum </w:t>
      </w:r>
      <w:proofErr w:type="spellStart"/>
      <w:r w:rsidRPr="002E2F2C">
        <w:rPr>
          <w:lang w:eastAsia="en-GB"/>
        </w:rPr>
        <w:t>consequat</w:t>
      </w:r>
      <w:proofErr w:type="spellEnd"/>
      <w:r w:rsidRPr="002E2F2C">
        <w:rPr>
          <w:lang w:eastAsia="en-GB"/>
        </w:rPr>
        <w:t xml:space="preserve">. Sed dictum, </w:t>
      </w:r>
      <w:proofErr w:type="spellStart"/>
      <w:r w:rsidRPr="002E2F2C">
        <w:rPr>
          <w:lang w:eastAsia="en-GB"/>
        </w:rPr>
        <w:t>sem</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gravida, </w:t>
      </w:r>
      <w:proofErr w:type="spellStart"/>
      <w:r w:rsidRPr="002E2F2C">
        <w:rPr>
          <w:lang w:eastAsia="en-GB"/>
        </w:rPr>
        <w:t>purus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iaculis</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Aenean </w:t>
      </w:r>
      <w:proofErr w:type="spellStart"/>
      <w:r w:rsidRPr="002E2F2C">
        <w:rPr>
          <w:lang w:eastAsia="en-GB"/>
        </w:rPr>
        <w:t>imperdiet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ex, </w:t>
      </w:r>
      <w:proofErr w:type="spellStart"/>
      <w:r w:rsidRPr="002E2F2C">
        <w:rPr>
          <w:lang w:eastAsia="en-GB"/>
        </w:rPr>
        <w:t>ut</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w:t>
      </w:r>
      <w:proofErr w:type="spellStart"/>
      <w:r w:rsidRPr="002E2F2C">
        <w:rPr>
          <w:lang w:eastAsia="en-GB"/>
        </w:rPr>
        <w:t>potenti</w:t>
      </w:r>
      <w:proofErr w:type="spellEnd"/>
      <w:r w:rsidRPr="002E2F2C">
        <w:rPr>
          <w:lang w:eastAsia="en-GB"/>
        </w:rPr>
        <w:t xml:space="preserve">. </w:t>
      </w:r>
      <w:proofErr w:type="spellStart"/>
      <w:r w:rsidRPr="002E2F2C">
        <w:rPr>
          <w:lang w:eastAsia="en-GB"/>
        </w:rPr>
        <w:t>Nullam</w:t>
      </w:r>
      <w:proofErr w:type="spellEnd"/>
      <w:r w:rsidRPr="002E2F2C">
        <w:rPr>
          <w:lang w:eastAsia="en-GB"/>
        </w:rPr>
        <w:t xml:space="preserve"> </w:t>
      </w:r>
      <w:proofErr w:type="spellStart"/>
      <w:r w:rsidRPr="002E2F2C">
        <w:rPr>
          <w:lang w:eastAsia="en-GB"/>
        </w:rPr>
        <w:t>suscipit</w:t>
      </w:r>
      <w:proofErr w:type="spellEnd"/>
      <w:r w:rsidRPr="002E2F2C">
        <w:rPr>
          <w:lang w:eastAsia="en-GB"/>
        </w:rPr>
        <w:t xml:space="preserve">, lorem </w:t>
      </w:r>
      <w:proofErr w:type="spellStart"/>
      <w:r w:rsidRPr="002E2F2C">
        <w:rPr>
          <w:lang w:eastAsia="en-GB"/>
        </w:rPr>
        <w:t>sed</w:t>
      </w:r>
      <w:proofErr w:type="spellEnd"/>
      <w:r w:rsidRPr="002E2F2C">
        <w:rPr>
          <w:lang w:eastAsia="en-GB"/>
        </w:rPr>
        <w:t xml:space="preserve"> </w:t>
      </w:r>
      <w:proofErr w:type="spellStart"/>
      <w:r w:rsidRPr="002E2F2C">
        <w:rPr>
          <w:lang w:eastAsia="en-GB"/>
        </w:rPr>
        <w:t>eleifend</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w:t>
      </w:r>
      <w:proofErr w:type="spellStart"/>
      <w:r w:rsidRPr="002E2F2C">
        <w:rPr>
          <w:lang w:eastAsia="en-GB"/>
        </w:rPr>
        <w:t>congue</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mi </w:t>
      </w:r>
      <w:proofErr w:type="spellStart"/>
      <w:r w:rsidRPr="002E2F2C">
        <w:rPr>
          <w:lang w:eastAsia="en-GB"/>
        </w:rPr>
        <w:t>sapien</w:t>
      </w:r>
      <w:proofErr w:type="spellEnd"/>
      <w:r w:rsidRPr="002E2F2C">
        <w:rPr>
          <w:lang w:eastAsia="en-GB"/>
        </w:rPr>
        <w:t xml:space="preserve"> id </w:t>
      </w:r>
      <w:proofErr w:type="spellStart"/>
      <w:r w:rsidRPr="002E2F2C">
        <w:rPr>
          <w:lang w:eastAsia="en-GB"/>
        </w:rPr>
        <w:t>tortor</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id </w:t>
      </w:r>
      <w:proofErr w:type="spellStart"/>
      <w:r w:rsidRPr="002E2F2C">
        <w:rPr>
          <w:lang w:eastAsia="en-GB"/>
        </w:rPr>
        <w:t>nibh</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magna </w:t>
      </w:r>
      <w:proofErr w:type="spellStart"/>
      <w:r w:rsidRPr="002E2F2C">
        <w:rPr>
          <w:lang w:eastAsia="en-GB"/>
        </w:rPr>
        <w:t>sodales</w:t>
      </w:r>
      <w:proofErr w:type="spellEnd"/>
      <w:r w:rsidRPr="002E2F2C">
        <w:rPr>
          <w:lang w:eastAsia="en-GB"/>
        </w:rPr>
        <w:t xml:space="preserve"> porta sit </w:t>
      </w:r>
      <w:proofErr w:type="spellStart"/>
      <w:r w:rsidRPr="002E2F2C">
        <w:rPr>
          <w:lang w:eastAsia="en-GB"/>
        </w:rPr>
        <w:t>amet</w:t>
      </w:r>
      <w:proofErr w:type="spellEnd"/>
      <w:r w:rsidRPr="002E2F2C">
        <w:rPr>
          <w:lang w:eastAsia="en-GB"/>
        </w:rPr>
        <w:t xml:space="preserve"> id </w:t>
      </w:r>
      <w:proofErr w:type="spellStart"/>
      <w:r w:rsidRPr="002E2F2C">
        <w:rPr>
          <w:lang w:eastAsia="en-GB"/>
        </w:rPr>
        <w:t>lectus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w:t>
      </w:r>
      <w:proofErr w:type="spellStart"/>
      <w:r w:rsidRPr="002E2F2C">
        <w:rPr>
          <w:lang w:eastAsia="en-GB"/>
        </w:rPr>
        <w:t>facilisi</w:t>
      </w:r>
      <w:proofErr w:type="spellEnd"/>
      <w:r w:rsidRPr="002E2F2C">
        <w:rPr>
          <w:lang w:eastAsia="en-GB"/>
        </w:rPr>
        <w:t xml:space="preserve">. </w:t>
      </w:r>
      <w:proofErr w:type="spellStart"/>
      <w:r w:rsidRPr="002E2F2C">
        <w:rPr>
          <w:lang w:eastAsia="en-GB"/>
        </w:rPr>
        <w:t>Etiam</w:t>
      </w:r>
      <w:proofErr w:type="spellEnd"/>
      <w:r w:rsidRPr="002E2F2C">
        <w:rPr>
          <w:lang w:eastAsia="en-GB"/>
        </w:rPr>
        <w:t xml:space="preserve"> ac semper </w:t>
      </w:r>
      <w:proofErr w:type="spellStart"/>
      <w:r w:rsidRPr="002E2F2C">
        <w:rPr>
          <w:lang w:eastAsia="en-GB"/>
        </w:rPr>
        <w:t>tortor</w:t>
      </w:r>
      <w:proofErr w:type="spellEnd"/>
      <w:r w:rsidRPr="002E2F2C">
        <w:rPr>
          <w:lang w:eastAsia="en-GB"/>
        </w:rPr>
        <w:t xml:space="preserve">. </w:t>
      </w:r>
      <w:proofErr w:type="spellStart"/>
      <w:r w:rsidRPr="002E2F2C">
        <w:rPr>
          <w:lang w:eastAsia="en-GB"/>
        </w:rPr>
        <w:t>Pellentesque</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at </w:t>
      </w:r>
      <w:proofErr w:type="spellStart"/>
      <w:r w:rsidRPr="002E2F2C">
        <w:rPr>
          <w:lang w:eastAsia="en-GB"/>
        </w:rPr>
        <w:t>metus</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a </w:t>
      </w:r>
      <w:proofErr w:type="spellStart"/>
      <w:r w:rsidRPr="002E2F2C">
        <w:rPr>
          <w:lang w:eastAsia="en-GB"/>
        </w:rPr>
        <w:t>bibendum</w:t>
      </w:r>
      <w:proofErr w:type="spellEnd"/>
      <w:r w:rsidRPr="002E2F2C">
        <w:rPr>
          <w:lang w:eastAsia="en-GB"/>
        </w:rPr>
        <w:t xml:space="preserve"> ante porta. Sed sit </w:t>
      </w:r>
      <w:proofErr w:type="spellStart"/>
      <w:r w:rsidRPr="002E2F2C">
        <w:rPr>
          <w:lang w:eastAsia="en-GB"/>
        </w:rPr>
        <w:t>amet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lectus</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dolor</w:t>
      </w:r>
      <w:proofErr w:type="spellEnd"/>
      <w:r w:rsidRPr="002E2F2C">
        <w:rPr>
          <w:lang w:eastAsia="en-GB"/>
        </w:rPr>
        <w:t xml:space="preserve"> </w:t>
      </w:r>
      <w:proofErr w:type="spellStart"/>
      <w:r w:rsidRPr="002E2F2C">
        <w:rPr>
          <w:lang w:eastAsia="en-GB"/>
        </w:rPr>
        <w:t>hendrerit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gravida </w:t>
      </w:r>
      <w:proofErr w:type="spellStart"/>
      <w:r w:rsidRPr="002E2F2C">
        <w:rPr>
          <w:lang w:eastAsia="en-GB"/>
        </w:rPr>
        <w:t>lacus</w:t>
      </w:r>
      <w:proofErr w:type="spellEnd"/>
      <w:r w:rsidRPr="002E2F2C">
        <w:rPr>
          <w:lang w:eastAsia="en-GB"/>
        </w:rPr>
        <w:t xml:space="preserve"> </w:t>
      </w:r>
      <w:proofErr w:type="spellStart"/>
      <w:r w:rsidRPr="002E2F2C">
        <w:rPr>
          <w:lang w:eastAsia="en-GB"/>
        </w:rPr>
        <w:t>rhoncus</w:t>
      </w:r>
      <w:proofErr w:type="spellEnd"/>
      <w:r w:rsidRPr="002E2F2C">
        <w:rPr>
          <w:lang w:eastAsia="en-GB"/>
        </w:rPr>
        <w:t>.</w:t>
      </w:r>
    </w:p>
    <w:p w14:paraId="64ED0730" w14:textId="7AE43B46" w:rsidR="0095176A" w:rsidRPr="00E4340A" w:rsidRDefault="0095176A" w:rsidP="003B4E19">
      <w:pPr>
        <w:pStyle w:val="Box"/>
      </w:pPr>
    </w:p>
    <w:tbl>
      <w:tblPr>
        <w:tblStyle w:val="TableGrid0"/>
        <w:tblW w:w="7938" w:type="dxa"/>
        <w:tblInd w:w="1418" w:type="dxa"/>
        <w:tblLayout w:type="fixed"/>
        <w:tblLook w:val="04A0" w:firstRow="1" w:lastRow="0" w:firstColumn="1" w:lastColumn="0" w:noHBand="0" w:noVBand="1"/>
      </w:tblPr>
      <w:tblGrid>
        <w:gridCol w:w="7938"/>
      </w:tblGrid>
      <w:tr w:rsidR="0095176A" w:rsidRPr="00E4340A" w14:paraId="24A3E266" w14:textId="77777777" w:rsidTr="00187259">
        <w:tc>
          <w:tcPr>
            <w:tcW w:w="7938" w:type="dxa"/>
            <w:shd w:val="clear" w:color="auto" w:fill="F2F2F2" w:themeFill="background1" w:themeFillShade="F2"/>
          </w:tcPr>
          <w:p w14:paraId="29C81585" w14:textId="77777777" w:rsidR="00412D25" w:rsidRPr="00E4340A" w:rsidRDefault="00412D25" w:rsidP="00E528F4">
            <w:pPr>
              <w:pStyle w:val="Box"/>
              <w:ind w:left="141"/>
            </w:pPr>
            <w:bookmarkStart w:id="31" w:name="_Ref80726174"/>
            <w:bookmarkStart w:id="32" w:name="_Ref82119195"/>
            <w:r w:rsidRPr="00E4340A">
              <w:t xml:space="preserve">Box </w:t>
            </w:r>
            <w:r w:rsidRPr="00E4340A">
              <w:fldChar w:fldCharType="begin" w:fldLock="1"/>
            </w:r>
            <w:r w:rsidRPr="00E4340A">
              <w:instrText xml:space="preserve"> STYLEREF 1 \s </w:instrText>
            </w:r>
            <w:r w:rsidRPr="00E4340A">
              <w:fldChar w:fldCharType="separate"/>
            </w:r>
            <w:r w:rsidRPr="00E4340A">
              <w:t>1</w:t>
            </w:r>
            <w:r w:rsidRPr="00E4340A">
              <w:fldChar w:fldCharType="end"/>
            </w:r>
            <w:r w:rsidRPr="00E4340A">
              <w:t>.</w:t>
            </w:r>
            <w:r w:rsidRPr="00E4340A">
              <w:fldChar w:fldCharType="begin" w:fldLock="1"/>
            </w:r>
            <w:r w:rsidRPr="00E4340A">
              <w:instrText xml:space="preserve"> SEQ Box \* ARABIC \s 1 </w:instrText>
            </w:r>
            <w:r w:rsidRPr="00E4340A">
              <w:fldChar w:fldCharType="separate"/>
            </w:r>
            <w:r w:rsidRPr="00E4340A">
              <w:t>1</w:t>
            </w:r>
            <w:r w:rsidRPr="00E4340A">
              <w:fldChar w:fldCharType="end"/>
            </w:r>
            <w:bookmarkEnd w:id="31"/>
            <w:r w:rsidRPr="00E4340A">
              <w:t xml:space="preserve">: </w:t>
            </w:r>
            <w:bookmarkEnd w:id="32"/>
            <w:r>
              <w:t>Lorem Ipsum</w:t>
            </w:r>
          </w:p>
          <w:p w14:paraId="5BBA7872" w14:textId="1E11BE8E" w:rsidR="00412D25" w:rsidRDefault="00412D25" w:rsidP="003B4E19">
            <w:pPr>
              <w:pStyle w:val="BoxNormal1"/>
            </w:pPr>
          </w:p>
          <w:p w14:paraId="7439AABB" w14:textId="77777777" w:rsidR="0095176A" w:rsidRDefault="0095176A" w:rsidP="003B4E19">
            <w:pPr>
              <w:pStyle w:val="BoxNormal1"/>
            </w:pPr>
            <w:r w:rsidRPr="002E2F2C">
              <w:t xml:space="preserve">Lorem ipsum </w:t>
            </w:r>
            <w:proofErr w:type="spellStart"/>
            <w:r w:rsidRPr="002E2F2C">
              <w:t>dolor</w:t>
            </w:r>
            <w:proofErr w:type="spellEnd"/>
            <w:r w:rsidRPr="002E2F2C">
              <w:t xml:space="preserve"> </w:t>
            </w:r>
            <w:proofErr w:type="gramStart"/>
            <w:r w:rsidRPr="002E2F2C">
              <w:t>sit</w:t>
            </w:r>
            <w:proofErr w:type="gramEnd"/>
            <w:r w:rsidRPr="002E2F2C">
              <w:t xml:space="preserve">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78DA2AF3" w14:textId="77777777" w:rsidR="00A95137" w:rsidRPr="002E2F2C" w:rsidRDefault="00A95137" w:rsidP="003B4E19">
            <w:pPr>
              <w:pStyle w:val="BoxNormal1"/>
            </w:pPr>
          </w:p>
          <w:p w14:paraId="6357B028" w14:textId="77777777" w:rsidR="0095176A" w:rsidRDefault="0095176A" w:rsidP="003B4E19">
            <w:pPr>
              <w:pStyle w:val="BoxNormal1"/>
            </w:pPr>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18198A87" w14:textId="77777777" w:rsidR="00A95137" w:rsidRPr="002E2F2C" w:rsidRDefault="00A95137" w:rsidP="003B4E19">
            <w:pPr>
              <w:pStyle w:val="BoxNormal1"/>
            </w:pPr>
          </w:p>
          <w:p w14:paraId="360DE1D9" w14:textId="77777777" w:rsidR="0095176A" w:rsidRPr="002E2F2C" w:rsidRDefault="0095176A" w:rsidP="003B4E19">
            <w:pPr>
              <w:pStyle w:val="BoxNormal1"/>
            </w:pPr>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4D9E0A36" w14:textId="77777777" w:rsidR="0095176A" w:rsidRPr="002E2F2C" w:rsidRDefault="0095176A" w:rsidP="003B4E19">
            <w:pPr>
              <w:pStyle w:val="BoxNormal1"/>
              <w:rPr>
                <w:sz w:val="18"/>
                <w:szCs w:val="18"/>
              </w:rPr>
            </w:pPr>
            <w:proofErr w:type="spellStart"/>
            <w:r w:rsidRPr="002E2F2C">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roofErr w:type="spellStart"/>
            <w:r w:rsidRPr="002E2F2C">
              <w:t>pretium</w:t>
            </w:r>
            <w:proofErr w:type="spellEnd"/>
            <w:r w:rsidRPr="002E2F2C">
              <w:t xml:space="preserve"> gravida, </w:t>
            </w:r>
            <w:proofErr w:type="spellStart"/>
            <w:r w:rsidRPr="002E2F2C">
              <w:t>purus</w:t>
            </w:r>
            <w:proofErr w:type="spellEnd"/>
            <w:r w:rsidRPr="002E2F2C">
              <w:t xml:space="preserve"> </w:t>
            </w:r>
            <w:proofErr w:type="spellStart"/>
            <w:r w:rsidRPr="002E2F2C">
              <w:t>augue</w:t>
            </w:r>
            <w:proofErr w:type="spellEnd"/>
            <w:r w:rsidRPr="002E2F2C">
              <w:t xml:space="preserve"> </w:t>
            </w:r>
            <w:proofErr w:type="spellStart"/>
            <w:r w:rsidRPr="002E2F2C">
              <w:t>iaculis</w:t>
            </w:r>
            <w:proofErr w:type="spellEnd"/>
            <w:r w:rsidRPr="002E2F2C">
              <w:t xml:space="preserve"> </w:t>
            </w:r>
            <w:proofErr w:type="spellStart"/>
            <w:r w:rsidRPr="002E2F2C">
              <w:t>orci</w:t>
            </w:r>
            <w:proofErr w:type="spellEnd"/>
            <w:r w:rsidRPr="002E2F2C">
              <w:t xml:space="preserve">, sit </w:t>
            </w:r>
            <w:proofErr w:type="spellStart"/>
            <w:r w:rsidRPr="002E2F2C">
              <w:t>amet</w:t>
            </w:r>
            <w:proofErr w:type="spellEnd"/>
            <w:r w:rsidRPr="002E2F2C">
              <w:t xml:space="preserve"> </w:t>
            </w:r>
            <w:proofErr w:type="spellStart"/>
            <w:r w:rsidRPr="002E2F2C">
              <w:t>tincidunt</w:t>
            </w:r>
            <w:proofErr w:type="spellEnd"/>
            <w:r w:rsidRPr="002E2F2C">
              <w:t xml:space="preserve"> </w:t>
            </w:r>
            <w:proofErr w:type="spellStart"/>
            <w:r w:rsidRPr="002E2F2C">
              <w:t>metus</w:t>
            </w:r>
            <w:proofErr w:type="spellEnd"/>
            <w:r w:rsidRPr="002E2F2C">
              <w:t xml:space="preserve"> </w:t>
            </w:r>
            <w:proofErr w:type="spellStart"/>
            <w:r w:rsidRPr="002E2F2C">
              <w:t>elit</w:t>
            </w:r>
            <w:proofErr w:type="spellEnd"/>
            <w:r w:rsidRPr="002E2F2C">
              <w:t xml:space="preserve"> </w:t>
            </w:r>
            <w:proofErr w:type="spellStart"/>
            <w:r w:rsidRPr="002E2F2C">
              <w:t>ut</w:t>
            </w:r>
            <w:proofErr w:type="spellEnd"/>
            <w:r w:rsidRPr="002E2F2C">
              <w:t xml:space="preserve"> </w:t>
            </w:r>
            <w:proofErr w:type="spellStart"/>
            <w:r w:rsidRPr="002E2F2C">
              <w:t>odio</w:t>
            </w:r>
            <w:proofErr w:type="spellEnd"/>
            <w:r w:rsidRPr="002E2F2C">
              <w:t xml:space="preserve">. Aenean </w:t>
            </w:r>
            <w:proofErr w:type="spellStart"/>
            <w:r w:rsidRPr="002E2F2C">
              <w:t>imperdiet</w:t>
            </w:r>
            <w:proofErr w:type="spellEnd"/>
            <w:r w:rsidRPr="002E2F2C">
              <w:t xml:space="preserve"> </w:t>
            </w:r>
            <w:proofErr w:type="spellStart"/>
            <w:r w:rsidRPr="002E2F2C">
              <w:t>dapibus</w:t>
            </w:r>
            <w:proofErr w:type="spellEnd"/>
            <w:r w:rsidRPr="002E2F2C">
              <w:t xml:space="preserve"> ex, </w:t>
            </w:r>
            <w:proofErr w:type="spellStart"/>
            <w:r w:rsidRPr="002E2F2C">
              <w:t>ut</w:t>
            </w:r>
            <w:proofErr w:type="spellEnd"/>
            <w:r w:rsidRPr="002E2F2C">
              <w:t xml:space="preserve"> </w:t>
            </w:r>
            <w:proofErr w:type="spellStart"/>
            <w:r w:rsidRPr="002E2F2C">
              <w:t>consequat</w:t>
            </w:r>
            <w:proofErr w:type="spellEnd"/>
            <w:r w:rsidRPr="002E2F2C">
              <w:t xml:space="preserve"> </w:t>
            </w:r>
            <w:proofErr w:type="spellStart"/>
            <w:r w:rsidRPr="002E2F2C">
              <w:t>odio</w:t>
            </w:r>
            <w:proofErr w:type="spellEnd"/>
            <w:r w:rsidRPr="002E2F2C">
              <w:t xml:space="preserve"> </w:t>
            </w:r>
            <w:proofErr w:type="spellStart"/>
            <w:r w:rsidRPr="002E2F2C">
              <w:t>pretium</w:t>
            </w:r>
            <w:proofErr w:type="spellEnd"/>
            <w:r w:rsidRPr="002E2F2C">
              <w:t xml:space="preserve"> sit </w:t>
            </w:r>
            <w:proofErr w:type="spellStart"/>
            <w:r w:rsidRPr="002E2F2C">
              <w:t>amet</w:t>
            </w:r>
            <w:proofErr w:type="spellEnd"/>
            <w:r w:rsidRPr="002E2F2C">
              <w:t xml:space="preserve">. </w:t>
            </w:r>
            <w:proofErr w:type="spellStart"/>
            <w:r w:rsidRPr="002E2F2C">
              <w:t>Suspendisse</w:t>
            </w:r>
            <w:proofErr w:type="spellEnd"/>
            <w:r w:rsidRPr="002E2F2C">
              <w:t xml:space="preserve"> </w:t>
            </w:r>
            <w:proofErr w:type="spellStart"/>
            <w:r w:rsidRPr="002E2F2C">
              <w:t>potenti</w:t>
            </w:r>
            <w:proofErr w:type="spellEnd"/>
            <w:r w:rsidRPr="002E2F2C">
              <w:t xml:space="preserve">. </w:t>
            </w:r>
            <w:proofErr w:type="spellStart"/>
            <w:r w:rsidRPr="002E2F2C">
              <w:t>Nullam</w:t>
            </w:r>
            <w:proofErr w:type="spellEnd"/>
            <w:r w:rsidRPr="002E2F2C">
              <w:t xml:space="preserve"> </w:t>
            </w:r>
            <w:proofErr w:type="spellStart"/>
            <w:r w:rsidRPr="002E2F2C">
              <w:t>suscipit</w:t>
            </w:r>
            <w:proofErr w:type="spellEnd"/>
            <w:r w:rsidRPr="002E2F2C">
              <w:t xml:space="preserve">, lorem </w:t>
            </w:r>
            <w:proofErr w:type="spellStart"/>
            <w:r w:rsidRPr="002E2F2C">
              <w:t>sed</w:t>
            </w:r>
            <w:proofErr w:type="spellEnd"/>
            <w:r w:rsidRPr="002E2F2C">
              <w:t xml:space="preserve"> </w:t>
            </w:r>
            <w:proofErr w:type="spellStart"/>
            <w:r w:rsidRPr="002E2F2C">
              <w:t>eleifend</w:t>
            </w:r>
            <w:proofErr w:type="spellEnd"/>
            <w:r w:rsidRPr="002E2F2C">
              <w:t xml:space="preserve"> </w:t>
            </w:r>
            <w:proofErr w:type="spellStart"/>
            <w:r w:rsidRPr="002E2F2C">
              <w:t>placerat</w:t>
            </w:r>
            <w:proofErr w:type="spellEnd"/>
            <w:r w:rsidRPr="002E2F2C">
              <w:t xml:space="preserve">, </w:t>
            </w:r>
            <w:proofErr w:type="spellStart"/>
            <w:r w:rsidRPr="002E2F2C">
              <w:t>sem</w:t>
            </w:r>
            <w:proofErr w:type="spellEnd"/>
            <w:r w:rsidRPr="002E2F2C">
              <w:t xml:space="preserve"> </w:t>
            </w:r>
            <w:proofErr w:type="spellStart"/>
            <w:r w:rsidRPr="002E2F2C">
              <w:t>lacus</w:t>
            </w:r>
            <w:proofErr w:type="spellEnd"/>
            <w:r w:rsidRPr="002E2F2C">
              <w:t xml:space="preserve"> </w:t>
            </w:r>
            <w:proofErr w:type="spellStart"/>
            <w:r w:rsidRPr="002E2F2C">
              <w:t>congue</w:t>
            </w:r>
            <w:proofErr w:type="spellEnd"/>
            <w:r w:rsidRPr="002E2F2C">
              <w:t xml:space="preserve"> libero, sit </w:t>
            </w:r>
            <w:proofErr w:type="spellStart"/>
            <w:r w:rsidRPr="002E2F2C">
              <w:t>amet</w:t>
            </w:r>
            <w:proofErr w:type="spellEnd"/>
            <w:r w:rsidRPr="002E2F2C">
              <w:t xml:space="preserve"> </w:t>
            </w:r>
            <w:proofErr w:type="spellStart"/>
            <w:r w:rsidRPr="002E2F2C">
              <w:t>dapibus</w:t>
            </w:r>
            <w:proofErr w:type="spellEnd"/>
            <w:r w:rsidRPr="002E2F2C">
              <w:t xml:space="preserve"> mi </w:t>
            </w:r>
            <w:proofErr w:type="spellStart"/>
            <w:r w:rsidRPr="002E2F2C">
              <w:t>sapien</w:t>
            </w:r>
            <w:proofErr w:type="spellEnd"/>
            <w:r w:rsidRPr="002E2F2C">
              <w:t xml:space="preserve"> id </w:t>
            </w:r>
            <w:proofErr w:type="spellStart"/>
            <w:r w:rsidRPr="002E2F2C">
              <w:t>tortor</w:t>
            </w:r>
            <w:proofErr w:type="spellEnd"/>
            <w:r w:rsidRPr="002E2F2C">
              <w:t xml:space="preserve">. </w:t>
            </w:r>
            <w:proofErr w:type="spellStart"/>
            <w:r w:rsidRPr="002E2F2C">
              <w:t>Vivamus</w:t>
            </w:r>
            <w:proofErr w:type="spellEnd"/>
            <w:r w:rsidRPr="002E2F2C">
              <w:t xml:space="preserve"> id </w:t>
            </w:r>
            <w:proofErr w:type="spellStart"/>
            <w:r w:rsidRPr="002E2F2C">
              <w:t>nibh</w:t>
            </w:r>
            <w:proofErr w:type="spellEnd"/>
            <w:r w:rsidRPr="002E2F2C">
              <w:t xml:space="preserve"> </w:t>
            </w:r>
            <w:proofErr w:type="spellStart"/>
            <w:r w:rsidRPr="002E2F2C">
              <w:t>vel</w:t>
            </w:r>
            <w:proofErr w:type="spellEnd"/>
            <w:r w:rsidRPr="002E2F2C">
              <w:t xml:space="preserve"> magna </w:t>
            </w:r>
            <w:proofErr w:type="spellStart"/>
            <w:r w:rsidRPr="002E2F2C">
              <w:t>sodales</w:t>
            </w:r>
            <w:proofErr w:type="spellEnd"/>
            <w:r w:rsidRPr="002E2F2C">
              <w:t xml:space="preserve"> porta sit </w:t>
            </w:r>
            <w:proofErr w:type="spellStart"/>
            <w:r w:rsidRPr="002E2F2C">
              <w:t>amet</w:t>
            </w:r>
            <w:proofErr w:type="spellEnd"/>
            <w:r w:rsidRPr="002E2F2C">
              <w:t xml:space="preserve"> id </w:t>
            </w:r>
            <w:proofErr w:type="spellStart"/>
            <w:r w:rsidRPr="002E2F2C">
              <w:t>lectus</w:t>
            </w:r>
            <w:proofErr w:type="spellEnd"/>
            <w:r w:rsidRPr="002E2F2C">
              <w:t xml:space="preserve">. </w:t>
            </w:r>
            <w:proofErr w:type="spellStart"/>
            <w:r w:rsidRPr="002E2F2C">
              <w:t>Nulla</w:t>
            </w:r>
            <w:proofErr w:type="spellEnd"/>
            <w:r w:rsidRPr="002E2F2C">
              <w:t xml:space="preserve"> </w:t>
            </w:r>
            <w:proofErr w:type="spellStart"/>
            <w:r w:rsidRPr="002E2F2C">
              <w:t>facilisi</w:t>
            </w:r>
            <w:proofErr w:type="spellEnd"/>
            <w:r w:rsidRPr="002E2F2C">
              <w:t xml:space="preserve">. </w:t>
            </w:r>
            <w:proofErr w:type="spellStart"/>
            <w:r w:rsidRPr="002E2F2C">
              <w:t>Etiam</w:t>
            </w:r>
            <w:proofErr w:type="spellEnd"/>
            <w:r w:rsidRPr="002E2F2C">
              <w:t xml:space="preserve"> ac semper </w:t>
            </w:r>
            <w:proofErr w:type="spellStart"/>
            <w:r w:rsidRPr="002E2F2C">
              <w:t>tortor</w:t>
            </w:r>
            <w:proofErr w:type="spellEnd"/>
            <w:r w:rsidRPr="002E2F2C">
              <w:t xml:space="preserve">. </w:t>
            </w:r>
            <w:proofErr w:type="spellStart"/>
            <w:r w:rsidRPr="002E2F2C">
              <w:t>Pellentesque</w:t>
            </w:r>
            <w:proofErr w:type="spellEnd"/>
            <w:r w:rsidRPr="002E2F2C">
              <w:t xml:space="preserve"> convallis </w:t>
            </w:r>
            <w:proofErr w:type="spellStart"/>
            <w:r w:rsidRPr="002E2F2C">
              <w:t>nunc</w:t>
            </w:r>
            <w:proofErr w:type="spellEnd"/>
            <w:r w:rsidRPr="002E2F2C">
              <w:t xml:space="preserve"> at </w:t>
            </w:r>
            <w:proofErr w:type="spellStart"/>
            <w:r w:rsidRPr="002E2F2C">
              <w:t>metus</w:t>
            </w:r>
            <w:proofErr w:type="spellEnd"/>
            <w:r w:rsidRPr="002E2F2C">
              <w:t xml:space="preserve"> </w:t>
            </w:r>
            <w:proofErr w:type="spellStart"/>
            <w:r w:rsidRPr="002E2F2C">
              <w:t>euismod</w:t>
            </w:r>
            <w:proofErr w:type="spellEnd"/>
            <w:r w:rsidRPr="002E2F2C">
              <w:t xml:space="preserve">, a </w:t>
            </w:r>
            <w:proofErr w:type="spellStart"/>
            <w:r w:rsidRPr="002E2F2C">
              <w:t>bibendum</w:t>
            </w:r>
            <w:proofErr w:type="spellEnd"/>
            <w:r w:rsidRPr="002E2F2C">
              <w:t xml:space="preserve"> ante porta. Sed sit </w:t>
            </w:r>
            <w:proofErr w:type="spellStart"/>
            <w:r w:rsidRPr="002E2F2C">
              <w:t>amet</w:t>
            </w:r>
            <w:proofErr w:type="spellEnd"/>
            <w:r w:rsidRPr="002E2F2C">
              <w:t xml:space="preserve"> </w:t>
            </w:r>
            <w:proofErr w:type="spellStart"/>
            <w:r w:rsidRPr="002E2F2C">
              <w:t>quam</w:t>
            </w:r>
            <w:proofErr w:type="spellEnd"/>
            <w:r w:rsidRPr="002E2F2C">
              <w:t xml:space="preserve"> </w:t>
            </w:r>
            <w:proofErr w:type="spellStart"/>
            <w:r w:rsidRPr="002E2F2C">
              <w:t>lectus</w:t>
            </w:r>
            <w:proofErr w:type="spellEnd"/>
            <w:r w:rsidRPr="002E2F2C">
              <w:t xml:space="preserve">. </w:t>
            </w:r>
            <w:proofErr w:type="spellStart"/>
            <w:r w:rsidRPr="002E2F2C">
              <w:t>Curabitur</w:t>
            </w:r>
            <w:proofErr w:type="spellEnd"/>
            <w:r w:rsidRPr="002E2F2C">
              <w:t xml:space="preserve"> </w:t>
            </w:r>
            <w:proofErr w:type="spellStart"/>
            <w:r w:rsidRPr="002E2F2C">
              <w:t>consequat</w:t>
            </w:r>
            <w:proofErr w:type="spellEnd"/>
            <w:r w:rsidRPr="002E2F2C">
              <w:t xml:space="preserve"> </w:t>
            </w:r>
            <w:proofErr w:type="spellStart"/>
            <w:r w:rsidRPr="002E2F2C">
              <w:t>metus</w:t>
            </w:r>
            <w:proofErr w:type="spellEnd"/>
            <w:r w:rsidRPr="002E2F2C">
              <w:t xml:space="preserve"> sit </w:t>
            </w:r>
            <w:proofErr w:type="spellStart"/>
            <w:r w:rsidRPr="002E2F2C">
              <w:t>amet</w:t>
            </w:r>
            <w:proofErr w:type="spellEnd"/>
            <w:r w:rsidRPr="002E2F2C">
              <w:t xml:space="preserve"> </w:t>
            </w:r>
            <w:proofErr w:type="spellStart"/>
            <w:r w:rsidRPr="002E2F2C">
              <w:t>dolor</w:t>
            </w:r>
            <w:proofErr w:type="spellEnd"/>
            <w:r w:rsidRPr="002E2F2C">
              <w:t xml:space="preserve"> </w:t>
            </w:r>
            <w:proofErr w:type="spellStart"/>
            <w:r w:rsidRPr="002E2F2C">
              <w:t>hendrerit</w:t>
            </w:r>
            <w:proofErr w:type="spellEnd"/>
            <w:r w:rsidRPr="002E2F2C">
              <w:t xml:space="preserve">, sit </w:t>
            </w:r>
            <w:proofErr w:type="spellStart"/>
            <w:r w:rsidRPr="002E2F2C">
              <w:t>amet</w:t>
            </w:r>
            <w:proofErr w:type="spellEnd"/>
            <w:r w:rsidRPr="002E2F2C">
              <w:t xml:space="preserve"> gravida </w:t>
            </w:r>
            <w:proofErr w:type="spellStart"/>
            <w:r w:rsidRPr="002E2F2C">
              <w:t>lacus</w:t>
            </w:r>
            <w:proofErr w:type="spellEnd"/>
            <w:r w:rsidRPr="002E2F2C">
              <w:t xml:space="preserve"> </w:t>
            </w:r>
            <w:proofErr w:type="spellStart"/>
            <w:r w:rsidRPr="002E2F2C">
              <w:t>rhoncus</w:t>
            </w:r>
            <w:proofErr w:type="spellEnd"/>
            <w:r w:rsidRPr="002E2F2C">
              <w:t>.</w:t>
            </w:r>
          </w:p>
          <w:p w14:paraId="42FAA54A" w14:textId="77777777" w:rsidR="0095176A" w:rsidRPr="00E4340A" w:rsidRDefault="0095176A" w:rsidP="003B4E19">
            <w:pPr>
              <w:rPr>
                <w:lang w:val="en-GB"/>
              </w:rPr>
            </w:pPr>
          </w:p>
        </w:tc>
      </w:tr>
    </w:tbl>
    <w:p w14:paraId="3E3126B7" w14:textId="77777777" w:rsidR="0095176A" w:rsidRPr="00E4340A" w:rsidRDefault="0095176A" w:rsidP="003B4E19">
      <w:pPr>
        <w:rPr>
          <w:lang w:val="en-GB"/>
        </w:rPr>
      </w:pPr>
    </w:p>
    <w:tbl>
      <w:tblPr>
        <w:tblStyle w:val="KRIEBox"/>
        <w:tblW w:w="8378" w:type="dxa"/>
        <w:tblInd w:w="1418" w:type="dxa"/>
        <w:tblLayout w:type="fixed"/>
        <w:tblLook w:val="04A0" w:firstRow="1" w:lastRow="0" w:firstColumn="1" w:lastColumn="0" w:noHBand="0" w:noVBand="1"/>
      </w:tblPr>
      <w:tblGrid>
        <w:gridCol w:w="8378"/>
      </w:tblGrid>
      <w:tr w:rsidR="00187259" w:rsidRPr="00E4340A" w14:paraId="6B7A5185" w14:textId="77777777" w:rsidTr="0035375A">
        <w:trPr>
          <w:trHeight w:val="844"/>
        </w:trPr>
        <w:tc>
          <w:tcPr>
            <w:tcW w:w="8378" w:type="dxa"/>
            <w:shd w:val="clear" w:color="auto" w:fill="D9D9D9" w:themeFill="background1" w:themeFillShade="D9"/>
          </w:tcPr>
          <w:p w14:paraId="7EA71524" w14:textId="77777777" w:rsidR="0095176A" w:rsidRPr="00E4340A" w:rsidRDefault="0095176A" w:rsidP="00772DFB">
            <w:pPr>
              <w:pStyle w:val="FigureTitleBox"/>
            </w:pPr>
            <w:bookmarkStart w:id="33" w:name="_Ref80725828"/>
            <w:r w:rsidRPr="00E4340A">
              <w:lastRenderedPageBreak/>
              <w:t xml:space="preserve">Table </w:t>
            </w:r>
            <w:fldSimple w:instr=" STYLEREF 1 \s " w:fldLock="1">
              <w:r w:rsidRPr="00E4340A">
                <w:t>1</w:t>
              </w:r>
            </w:fldSimple>
            <w:r w:rsidRPr="00E4340A">
              <w:t>.</w:t>
            </w:r>
            <w:fldSimple w:instr=" SEQ Table \* ARABIC \s 1 " w:fldLock="1">
              <w:r w:rsidRPr="00E4340A">
                <w:t>1</w:t>
              </w:r>
            </w:fldSimple>
            <w:bookmarkEnd w:id="33"/>
            <w:r w:rsidRPr="00E4340A">
              <w:t xml:space="preserve">: </w:t>
            </w:r>
            <w:r>
              <w:t>Lorem Ipsum</w:t>
            </w:r>
          </w:p>
          <w:tbl>
            <w:tblPr>
              <w:tblStyle w:val="KRIB"/>
              <w:tblW w:w="7719" w:type="dxa"/>
              <w:tblInd w:w="175" w:type="dxa"/>
              <w:tblLayout w:type="fixed"/>
              <w:tblLook w:val="04A0" w:firstRow="1" w:lastRow="0" w:firstColumn="1" w:lastColumn="0" w:noHBand="0" w:noVBand="1"/>
            </w:tblPr>
            <w:tblGrid>
              <w:gridCol w:w="1675"/>
              <w:gridCol w:w="6044"/>
            </w:tblGrid>
            <w:tr w:rsidR="0035375A" w:rsidRPr="00E4340A" w14:paraId="13310361" w14:textId="77777777" w:rsidTr="00772DFB">
              <w:trPr>
                <w:cnfStyle w:val="100000000000" w:firstRow="1" w:lastRow="0" w:firstColumn="0" w:lastColumn="0" w:oddVBand="0" w:evenVBand="0" w:oddHBand="0" w:evenHBand="0" w:firstRowFirstColumn="0" w:firstRowLastColumn="0" w:lastRowFirstColumn="0" w:lastRowLastColumn="0"/>
                <w:trHeight w:val="87"/>
              </w:trPr>
              <w:tc>
                <w:tcPr>
                  <w:tcW w:w="1675" w:type="dxa"/>
                  <w:tcBorders>
                    <w:bottom w:val="nil"/>
                  </w:tcBorders>
                  <w:vAlign w:val="center"/>
                </w:tcPr>
                <w:p w14:paraId="6AE2FE09" w14:textId="5C88FCC9" w:rsidR="009C64F7" w:rsidRPr="009C64F7" w:rsidRDefault="0095176A" w:rsidP="009C64F7">
                  <w:pPr>
                    <w:pStyle w:val="BoxNormal1"/>
                    <w:ind w:left="0"/>
                    <w:jc w:val="left"/>
                    <w:rPr>
                      <w:b w:val="0"/>
                      <w:color w:val="FFFFFF" w:themeColor="background1"/>
                    </w:rPr>
                  </w:pPr>
                  <w:r w:rsidRPr="009C64F7">
                    <w:rPr>
                      <w:color w:val="FFFFFF" w:themeColor="background1"/>
                    </w:rPr>
                    <w:t>Agencies</w:t>
                  </w:r>
                </w:p>
              </w:tc>
              <w:tc>
                <w:tcPr>
                  <w:tcW w:w="6044" w:type="dxa"/>
                  <w:tcBorders>
                    <w:bottom w:val="nil"/>
                  </w:tcBorders>
                  <w:vAlign w:val="center"/>
                </w:tcPr>
                <w:p w14:paraId="38FD1AB8" w14:textId="77777777" w:rsidR="00187259" w:rsidRPr="009C64F7" w:rsidRDefault="00187259" w:rsidP="009C64F7">
                  <w:pPr>
                    <w:pStyle w:val="BoxNormal1"/>
                    <w:jc w:val="left"/>
                    <w:rPr>
                      <w:color w:val="FFFFFF" w:themeColor="background1"/>
                    </w:rPr>
                  </w:pPr>
                </w:p>
                <w:p w14:paraId="21389822" w14:textId="01E01223" w:rsidR="009C64F7" w:rsidRPr="009C64F7" w:rsidRDefault="0095176A" w:rsidP="009C64F7">
                  <w:pPr>
                    <w:pStyle w:val="BoxNormal1"/>
                    <w:jc w:val="left"/>
                    <w:rPr>
                      <w:b w:val="0"/>
                      <w:color w:val="FFFFFF" w:themeColor="background1"/>
                    </w:rPr>
                  </w:pPr>
                  <w:r w:rsidRPr="009C64F7">
                    <w:rPr>
                      <w:color w:val="FFFFFF" w:themeColor="background1"/>
                    </w:rPr>
                    <w:t>Definitions</w:t>
                  </w:r>
                </w:p>
              </w:tc>
            </w:tr>
            <w:tr w:rsidR="0035375A" w:rsidRPr="00E4340A" w14:paraId="05120D87" w14:textId="77777777" w:rsidTr="00772DFB">
              <w:trPr>
                <w:trHeight w:val="20"/>
              </w:trPr>
              <w:tc>
                <w:tcPr>
                  <w:tcW w:w="1675" w:type="dxa"/>
                  <w:tcBorders>
                    <w:top w:val="nil"/>
                    <w:bottom w:val="single" w:sz="4" w:space="0" w:color="auto"/>
                  </w:tcBorders>
                  <w:shd w:val="clear" w:color="auto" w:fill="FFFFFF" w:themeFill="background1"/>
                </w:tcPr>
                <w:p w14:paraId="5A5B6E76" w14:textId="77777777" w:rsidR="0095176A" w:rsidRPr="00E4340A" w:rsidRDefault="0095176A" w:rsidP="003B4E19">
                  <w:pPr>
                    <w:pStyle w:val="BoxNormal1"/>
                  </w:pPr>
                  <w:r>
                    <w:t>Lorem ipsum</w:t>
                  </w:r>
                  <w:r w:rsidRPr="00E4340A">
                    <w:t xml:space="preserve"> </w:t>
                  </w:r>
                </w:p>
              </w:tc>
              <w:tc>
                <w:tcPr>
                  <w:tcW w:w="6044" w:type="dxa"/>
                  <w:tcBorders>
                    <w:top w:val="nil"/>
                    <w:bottom w:val="single" w:sz="4" w:space="0" w:color="auto"/>
                  </w:tcBorders>
                  <w:shd w:val="clear" w:color="auto" w:fill="FFFFFF" w:themeFill="background1"/>
                </w:tcPr>
                <w:p w14:paraId="00A996FD" w14:textId="77777777" w:rsidR="0095176A" w:rsidRPr="002E2F2C" w:rsidRDefault="0095176A" w:rsidP="003B4E19">
                  <w:pPr>
                    <w:pStyle w:val="BoxNormal1"/>
                  </w:pPr>
                  <w:r w:rsidRPr="002E2F2C">
                    <w:t xml:space="preserve"> Lorem ipsum </w:t>
                  </w:r>
                  <w:proofErr w:type="spellStart"/>
                  <w:r w:rsidRPr="002E2F2C">
                    <w:t>dolor</w:t>
                  </w:r>
                  <w:proofErr w:type="spellEnd"/>
                  <w:r w:rsidRPr="002E2F2C">
                    <w:t xml:space="preserve"> </w:t>
                  </w:r>
                  <w:proofErr w:type="gramStart"/>
                  <w:r w:rsidRPr="002E2F2C">
                    <w:t>sit</w:t>
                  </w:r>
                  <w:proofErr w:type="gramEnd"/>
                  <w:r w:rsidRPr="002E2F2C">
                    <w:t xml:space="preserve">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 xml:space="preserve"> healthcare and housing.</w:t>
                  </w:r>
                </w:p>
              </w:tc>
            </w:tr>
            <w:tr w:rsidR="0035375A" w:rsidRPr="00E4340A" w14:paraId="6B19632B" w14:textId="77777777" w:rsidTr="00772DFB">
              <w:trPr>
                <w:trHeight w:val="20"/>
              </w:trPr>
              <w:tc>
                <w:tcPr>
                  <w:tcW w:w="1675" w:type="dxa"/>
                  <w:tcBorders>
                    <w:top w:val="single" w:sz="4" w:space="0" w:color="auto"/>
                    <w:bottom w:val="single" w:sz="4" w:space="0" w:color="auto"/>
                  </w:tcBorders>
                  <w:shd w:val="clear" w:color="auto" w:fill="FFFFFF" w:themeFill="background1"/>
                </w:tcPr>
                <w:p w14:paraId="209DAE91" w14:textId="77777777" w:rsidR="0095176A" w:rsidRPr="00E4340A" w:rsidRDefault="0095176A" w:rsidP="003B4E19">
                  <w:pPr>
                    <w:pStyle w:val="BoxNormal1"/>
                  </w:pPr>
                  <w:r>
                    <w:t>Lorem ipsum</w:t>
                  </w:r>
                </w:p>
              </w:tc>
              <w:tc>
                <w:tcPr>
                  <w:tcW w:w="6044" w:type="dxa"/>
                  <w:tcBorders>
                    <w:top w:val="single" w:sz="4" w:space="0" w:color="auto"/>
                    <w:bottom w:val="single" w:sz="4" w:space="0" w:color="auto"/>
                  </w:tcBorders>
                  <w:shd w:val="clear" w:color="auto" w:fill="FFFFFF" w:themeFill="background1"/>
                </w:tcPr>
                <w:p w14:paraId="5C3EAA55" w14:textId="77777777" w:rsidR="0095176A" w:rsidRPr="00E4340A" w:rsidRDefault="0095176A" w:rsidP="003B4E19">
                  <w:pPr>
                    <w:pStyle w:val="BoxNormal1"/>
                  </w:pPr>
                  <w:r w:rsidRPr="002E2F2C">
                    <w:t xml:space="preserve">Lorem ipsum </w:t>
                  </w:r>
                  <w:proofErr w:type="spellStart"/>
                  <w:r w:rsidRPr="002E2F2C">
                    <w:t>dolor</w:t>
                  </w:r>
                  <w:proofErr w:type="spellEnd"/>
                  <w:r w:rsidRPr="002E2F2C">
                    <w:t xml:space="preserve"> </w:t>
                  </w:r>
                  <w:proofErr w:type="gramStart"/>
                  <w:r w:rsidRPr="002E2F2C">
                    <w:t>sit</w:t>
                  </w:r>
                  <w:proofErr w:type="gramEnd"/>
                  <w:r w:rsidRPr="002E2F2C">
                    <w:t xml:space="preserve">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w:t>
                  </w:r>
                  <w:r>
                    <w:t xml:space="preserve"> </w:t>
                  </w:r>
                  <w:proofErr w:type="spellStart"/>
                  <w:r>
                    <w:t>a</w:t>
                  </w:r>
                  <w:r w:rsidRPr="002E2F2C">
                    <w:t>met</w:t>
                  </w:r>
                  <w:proofErr w:type="spellEnd"/>
                  <w:r w:rsidRPr="002E2F2C">
                    <w:t xml:space="preserve"> </w:t>
                  </w:r>
                  <w:proofErr w:type="spellStart"/>
                  <w:r w:rsidRPr="002E2F2C">
                    <w:t>est</w:t>
                  </w:r>
                  <w:proofErr w:type="spellEnd"/>
                  <w:r w:rsidRPr="002E2F2C">
                    <w:t xml:space="preserve"> fermentum cursus.</w:t>
                  </w:r>
                </w:p>
              </w:tc>
            </w:tr>
            <w:tr w:rsidR="0035375A" w:rsidRPr="00E4340A" w14:paraId="3DDCA06D" w14:textId="77777777" w:rsidTr="00772DFB">
              <w:trPr>
                <w:trHeight w:val="20"/>
              </w:trPr>
              <w:tc>
                <w:tcPr>
                  <w:tcW w:w="1675" w:type="dxa"/>
                  <w:tcBorders>
                    <w:top w:val="single" w:sz="4" w:space="0" w:color="auto"/>
                    <w:bottom w:val="single" w:sz="4" w:space="0" w:color="auto"/>
                  </w:tcBorders>
                  <w:shd w:val="clear" w:color="auto" w:fill="FFFFFF" w:themeFill="background1"/>
                </w:tcPr>
                <w:p w14:paraId="47FE5A83" w14:textId="77777777" w:rsidR="0095176A" w:rsidRPr="00E4340A" w:rsidRDefault="0095176A" w:rsidP="003B4E19">
                  <w:pPr>
                    <w:pStyle w:val="BoxNormal1"/>
                  </w:pPr>
                  <w:r>
                    <w:t>Lorem ipsum</w:t>
                  </w:r>
                  <w:r w:rsidRPr="00E4340A">
                    <w:t xml:space="preserve"> </w:t>
                  </w:r>
                </w:p>
              </w:tc>
              <w:tc>
                <w:tcPr>
                  <w:tcW w:w="6044" w:type="dxa"/>
                  <w:tcBorders>
                    <w:top w:val="single" w:sz="4" w:space="0" w:color="auto"/>
                    <w:bottom w:val="single" w:sz="4" w:space="0" w:color="auto"/>
                  </w:tcBorders>
                  <w:shd w:val="clear" w:color="auto" w:fill="FFFFFF" w:themeFill="background1"/>
                </w:tcPr>
                <w:p w14:paraId="03E33108" w14:textId="77777777" w:rsidR="0095176A" w:rsidRPr="00E4340A" w:rsidRDefault="0095176A" w:rsidP="003B4E19">
                  <w:pPr>
                    <w:pStyle w:val="BoxNormal1"/>
                  </w:pPr>
                  <w:r w:rsidRPr="002E2F2C">
                    <w:t xml:space="preserve">Lorem ipsum </w:t>
                  </w:r>
                  <w:proofErr w:type="spellStart"/>
                  <w:r w:rsidRPr="002E2F2C">
                    <w:t>dolor</w:t>
                  </w:r>
                  <w:proofErr w:type="spellEnd"/>
                  <w:r w:rsidRPr="002E2F2C">
                    <w:t xml:space="preserve"> </w:t>
                  </w:r>
                  <w:proofErr w:type="gramStart"/>
                  <w:r w:rsidRPr="002E2F2C">
                    <w:t>sit</w:t>
                  </w:r>
                  <w:proofErr w:type="gramEnd"/>
                  <w:r w:rsidRPr="002E2F2C">
                    <w:t xml:space="preserve">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w:t>
                  </w:r>
                </w:p>
              </w:tc>
            </w:tr>
            <w:tr w:rsidR="0035375A" w:rsidRPr="00E4340A" w14:paraId="26FC0937" w14:textId="77777777" w:rsidTr="00772DFB">
              <w:trPr>
                <w:trHeight w:val="20"/>
              </w:trPr>
              <w:tc>
                <w:tcPr>
                  <w:tcW w:w="1675" w:type="dxa"/>
                  <w:tcBorders>
                    <w:top w:val="single" w:sz="4" w:space="0" w:color="auto"/>
                    <w:bottom w:val="single" w:sz="12" w:space="0" w:color="0E4074" w:themeColor="text1" w:themeTint="D9"/>
                  </w:tcBorders>
                  <w:shd w:val="clear" w:color="auto" w:fill="FFFFFF" w:themeFill="background1"/>
                </w:tcPr>
                <w:p w14:paraId="540348FE" w14:textId="77777777" w:rsidR="0095176A" w:rsidRPr="00E4340A" w:rsidRDefault="0095176A" w:rsidP="003B4E19">
                  <w:pPr>
                    <w:pStyle w:val="BoxNormal1"/>
                  </w:pPr>
                  <w:r>
                    <w:t>Lorem ipsum</w:t>
                  </w:r>
                  <w:r w:rsidRPr="00E4340A">
                    <w:t xml:space="preserve"> </w:t>
                  </w:r>
                </w:p>
              </w:tc>
              <w:tc>
                <w:tcPr>
                  <w:tcW w:w="6044" w:type="dxa"/>
                  <w:tcBorders>
                    <w:top w:val="single" w:sz="4" w:space="0" w:color="auto"/>
                    <w:bottom w:val="single" w:sz="12" w:space="0" w:color="0E4074" w:themeColor="text1" w:themeTint="D9"/>
                  </w:tcBorders>
                  <w:shd w:val="clear" w:color="auto" w:fill="FFFFFF" w:themeFill="background1"/>
                </w:tcPr>
                <w:p w14:paraId="1D14187C" w14:textId="77777777" w:rsidR="0095176A" w:rsidRPr="00E4340A" w:rsidRDefault="0095176A" w:rsidP="003B4E19">
                  <w:pPr>
                    <w:pStyle w:val="BoxNormal1"/>
                  </w:pPr>
                  <w:r w:rsidRPr="002E2F2C">
                    <w:t xml:space="preserve">Lorem ipsum </w:t>
                  </w:r>
                  <w:proofErr w:type="spellStart"/>
                  <w:r w:rsidRPr="002E2F2C">
                    <w:t>dolor</w:t>
                  </w:r>
                  <w:proofErr w:type="spellEnd"/>
                  <w:r w:rsidRPr="002E2F2C">
                    <w:t xml:space="preserve"> </w:t>
                  </w:r>
                  <w:proofErr w:type="gramStart"/>
                  <w:r w:rsidRPr="002E2F2C">
                    <w:t>sit</w:t>
                  </w:r>
                  <w:proofErr w:type="gramEnd"/>
                  <w:r w:rsidRPr="002E2F2C">
                    <w:t xml:space="preserve">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w:t>
                  </w:r>
                  <w:r>
                    <w:t xml:space="preserve"> </w:t>
                  </w:r>
                  <w:proofErr w:type="spellStart"/>
                  <w:r w:rsidRPr="002E2F2C">
                    <w:t>amet</w:t>
                  </w:r>
                  <w:proofErr w:type="spellEnd"/>
                  <w:r w:rsidRPr="002E2F2C">
                    <w:t xml:space="preserve"> </w:t>
                  </w:r>
                  <w:proofErr w:type="spellStart"/>
                  <w:r w:rsidRPr="002E2F2C">
                    <w:t>est</w:t>
                  </w:r>
                  <w:proofErr w:type="spellEnd"/>
                  <w:r w:rsidRPr="002E2F2C">
                    <w:t xml:space="preserve"> fermentum cursus.</w:t>
                  </w:r>
                </w:p>
              </w:tc>
            </w:tr>
          </w:tbl>
          <w:p w14:paraId="2DFA575A" w14:textId="77777777" w:rsidR="0095176A" w:rsidRPr="00E4340A" w:rsidRDefault="0095176A" w:rsidP="00846C0E">
            <w:pPr>
              <w:pStyle w:val="Source"/>
              <w:ind w:left="142"/>
            </w:pPr>
            <w:r w:rsidRPr="00E4340A">
              <w:br w:type="page"/>
            </w:r>
            <w:r w:rsidRPr="00187259">
              <w:t>Source</w:t>
            </w:r>
            <w:r w:rsidRPr="00E4340A">
              <w:t xml:space="preserve">:  </w:t>
            </w:r>
            <w:r w:rsidRPr="00E4340A">
              <w:rPr>
                <w:rFonts w:cs="Times New Roman"/>
                <w:szCs w:val="24"/>
              </w:rPr>
              <w:t>UN (2000)</w:t>
            </w:r>
            <w:r w:rsidRPr="00E4340A">
              <w:t xml:space="preserve">, </w:t>
            </w:r>
            <w:r w:rsidRPr="00E4340A">
              <w:rPr>
                <w:rFonts w:cs="Times New Roman"/>
                <w:szCs w:val="24"/>
              </w:rPr>
              <w:t>ILO (2003a)</w:t>
            </w:r>
            <w:r w:rsidRPr="00E4340A">
              <w:t>, World Bank (1999), ADB (2001)</w:t>
            </w:r>
          </w:p>
          <w:p w14:paraId="77F5DF66" w14:textId="77777777" w:rsidR="0095176A" w:rsidRPr="00E4340A" w:rsidRDefault="0095176A" w:rsidP="00846C0E">
            <w:pPr>
              <w:pStyle w:val="NoSpacing"/>
              <w:ind w:left="142"/>
              <w:rPr>
                <w:rFonts w:ascii="Crimson Pro" w:hAnsi="Crimson Pro"/>
              </w:rPr>
            </w:pPr>
          </w:p>
          <w:p w14:paraId="74D17DCD" w14:textId="77777777" w:rsidR="00187259" w:rsidRDefault="00187259" w:rsidP="003B4E19">
            <w:pPr>
              <w:pStyle w:val="Caption"/>
            </w:pPr>
            <w:bookmarkStart w:id="34" w:name="_Ref75945713"/>
            <w:bookmarkStart w:id="35" w:name="_Toc80251352"/>
          </w:p>
          <w:p w14:paraId="2E8845BD" w14:textId="74F4F7C0" w:rsidR="0095176A" w:rsidRPr="00E4340A" w:rsidRDefault="0095176A" w:rsidP="00772DFB">
            <w:pPr>
              <w:pStyle w:val="FigureTitleBox"/>
            </w:pPr>
            <w:r w:rsidRPr="00E4340A">
              <w:t xml:space="preserve">Figure </w:t>
            </w:r>
            <w:fldSimple w:instr=" STYLEREF 1 \s " w:fldLock="1">
              <w:r w:rsidRPr="00E4340A">
                <w:t>1</w:t>
              </w:r>
            </w:fldSimple>
            <w:r w:rsidRPr="00E4340A">
              <w:t>.</w:t>
            </w:r>
            <w:fldSimple w:instr=" SEQ Figure \* ARABIC \s 1 " w:fldLock="1">
              <w:r w:rsidRPr="00E4340A">
                <w:t>1</w:t>
              </w:r>
            </w:fldSimple>
            <w:bookmarkEnd w:id="34"/>
            <w:r w:rsidRPr="00E4340A">
              <w:t xml:space="preserve">: </w:t>
            </w:r>
            <w:bookmarkEnd w:id="35"/>
            <w:r>
              <w:t>Lorem ipsum</w:t>
            </w:r>
          </w:p>
          <w:p w14:paraId="3CE83CE6" w14:textId="77777777" w:rsidR="0095176A" w:rsidRPr="00E4340A" w:rsidRDefault="0095176A" w:rsidP="00846C0E">
            <w:pPr>
              <w:pStyle w:val="Source"/>
              <w:ind w:left="142"/>
              <w:jc w:val="center"/>
              <w:rPr>
                <w:rFonts w:ascii="Crimson Pro" w:hAnsi="Crimson Pro"/>
              </w:rPr>
            </w:pPr>
            <w:r w:rsidRPr="00E4340A">
              <w:rPr>
                <w:rFonts w:ascii="Crimson Pro" w:hAnsi="Crimson Pro"/>
                <w:noProof/>
              </w:rPr>
              <mc:AlternateContent>
                <mc:Choice Requires="wpg">
                  <w:drawing>
                    <wp:inline distT="0" distB="0" distL="0" distR="0" wp14:anchorId="31A358E2" wp14:editId="6295A7D9">
                      <wp:extent cx="4438650" cy="1328468"/>
                      <wp:effectExtent l="0" t="0" r="19050" b="24130"/>
                      <wp:docPr id="55" name="Group 32"/>
                      <wp:cNvGraphicFramePr/>
                      <a:graphic xmlns:a="http://schemas.openxmlformats.org/drawingml/2006/main">
                        <a:graphicData uri="http://schemas.microsoft.com/office/word/2010/wordprocessingGroup">
                          <wpg:wgp>
                            <wpg:cNvGrpSpPr/>
                            <wpg:grpSpPr>
                              <a:xfrm>
                                <a:off x="0" y="0"/>
                                <a:ext cx="4438650" cy="1328468"/>
                                <a:chOff x="0" y="0"/>
                                <a:chExt cx="2797841" cy="1558727"/>
                              </a:xfrm>
                            </wpg:grpSpPr>
                            <wps:wsp>
                              <wps:cNvPr id="1568184576" name="Straight Connector 1568184576"/>
                              <wps:cNvCnPr>
                                <a:cxnSpLocks/>
                              </wps:cNvCnPr>
                              <wps:spPr>
                                <a:xfrm flipV="1">
                                  <a:off x="2221841" y="720124"/>
                                  <a:ext cx="0" cy="153634"/>
                                </a:xfrm>
                                <a:prstGeom prst="line">
                                  <a:avLst/>
                                </a:prstGeom>
                                <a:noFill/>
                                <a:ln w="9525" cap="flat" cmpd="sng" algn="ctr">
                                  <a:solidFill>
                                    <a:srgbClr val="004876"/>
                                  </a:solidFill>
                                  <a:prstDash val="solid"/>
                                  <a:miter lim="800000"/>
                                </a:ln>
                                <a:effectLst/>
                              </wps:spPr>
                              <wps:bodyPr/>
                            </wps:wsp>
                            <wps:wsp>
                              <wps:cNvPr id="1568184577" name="Freeform: Shape 1568184577"/>
                              <wps:cNvSpPr/>
                              <wps:spPr>
                                <a:xfrm>
                                  <a:off x="1645841" y="469061"/>
                                  <a:ext cx="1152000" cy="252124"/>
                                </a:xfrm>
                                <a:custGeom>
                                  <a:avLst/>
                                  <a:gdLst>
                                    <a:gd name="connsiteX0" fmla="*/ 0 w 1447991"/>
                                    <a:gd name="connsiteY0" fmla="*/ 0 h 319103"/>
                                    <a:gd name="connsiteX1" fmla="*/ 1447991 w 1447991"/>
                                    <a:gd name="connsiteY1" fmla="*/ 0 h 319103"/>
                                    <a:gd name="connsiteX2" fmla="*/ 1447991 w 1447991"/>
                                    <a:gd name="connsiteY2" fmla="*/ 319103 h 319103"/>
                                    <a:gd name="connsiteX3" fmla="*/ 0 w 1447991"/>
                                    <a:gd name="connsiteY3" fmla="*/ 319103 h 319103"/>
                                    <a:gd name="connsiteX4" fmla="*/ 0 w 1447991"/>
                                    <a:gd name="connsiteY4" fmla="*/ 0 h 3191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47991" h="319103">
                                      <a:moveTo>
                                        <a:pt x="0" y="0"/>
                                      </a:moveTo>
                                      <a:lnTo>
                                        <a:pt x="1447991" y="0"/>
                                      </a:lnTo>
                                      <a:lnTo>
                                        <a:pt x="1447991" y="319103"/>
                                      </a:lnTo>
                                      <a:lnTo>
                                        <a:pt x="0" y="319103"/>
                                      </a:lnTo>
                                      <a:lnTo>
                                        <a:pt x="0" y="0"/>
                                      </a:lnTo>
                                      <a:close/>
                                    </a:path>
                                  </a:pathLst>
                                </a:custGeom>
                                <a:solidFill>
                                  <a:srgbClr val="D2DDF5"/>
                                </a:solidFill>
                                <a:ln w="9525" cap="flat" cmpd="sng" algn="ctr">
                                  <a:solidFill>
                                    <a:srgbClr val="004876"/>
                                  </a:solidFill>
                                  <a:prstDash val="solid"/>
                                  <a:miter lim="800000"/>
                                </a:ln>
                                <a:effectLst/>
                              </wps:spPr>
                              <wps:txbx>
                                <w:txbxContent>
                                  <w:p w14:paraId="6E81A541" w14:textId="77777777" w:rsidR="0095176A" w:rsidRPr="00E4340A" w:rsidRDefault="0095176A" w:rsidP="003B4E19">
                                    <w:pPr>
                                      <w:pStyle w:val="Normal2"/>
                                    </w:pPr>
                                    <w:r w:rsidRPr="00E4340A">
                                      <w:t>Social Services</w:t>
                                    </w:r>
                                  </w:p>
                                </w:txbxContent>
                              </wps:txbx>
                              <wps:bodyPr spcFirstLastPara="0" vert="horz" wrap="square" lIns="7620" tIns="7620" rIns="7620" bIns="7620" numCol="1" spcCol="1270" anchor="ctr" anchorCtr="0">
                                <a:noAutofit/>
                              </wps:bodyPr>
                            </wps:wsp>
                            <wps:wsp>
                              <wps:cNvPr id="1568184578" name="Freeform: Shape 1568184578"/>
                              <wps:cNvSpPr/>
                              <wps:spPr>
                                <a:xfrm>
                                  <a:off x="1717841" y="813910"/>
                                  <a:ext cx="1008000" cy="324000"/>
                                </a:xfrm>
                                <a:custGeom>
                                  <a:avLst/>
                                  <a:gdLst>
                                    <a:gd name="connsiteX0" fmla="*/ 0 w 1187949"/>
                                    <a:gd name="connsiteY0" fmla="*/ 0 h 359021"/>
                                    <a:gd name="connsiteX1" fmla="*/ 1187949 w 1187949"/>
                                    <a:gd name="connsiteY1" fmla="*/ 0 h 359021"/>
                                    <a:gd name="connsiteX2" fmla="*/ 1187949 w 1187949"/>
                                    <a:gd name="connsiteY2" fmla="*/ 359021 h 359021"/>
                                    <a:gd name="connsiteX3" fmla="*/ 0 w 1187949"/>
                                    <a:gd name="connsiteY3" fmla="*/ 359021 h 359021"/>
                                    <a:gd name="connsiteX4" fmla="*/ 0 w 1187949"/>
                                    <a:gd name="connsiteY4" fmla="*/ 0 h 35902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87949" h="359021">
                                      <a:moveTo>
                                        <a:pt x="0" y="0"/>
                                      </a:moveTo>
                                      <a:lnTo>
                                        <a:pt x="1187949" y="0"/>
                                      </a:lnTo>
                                      <a:lnTo>
                                        <a:pt x="1187949" y="359021"/>
                                      </a:lnTo>
                                      <a:lnTo>
                                        <a:pt x="0" y="359021"/>
                                      </a:lnTo>
                                      <a:lnTo>
                                        <a:pt x="0" y="0"/>
                                      </a:lnTo>
                                      <a:close/>
                                    </a:path>
                                  </a:pathLst>
                                </a:custGeom>
                                <a:solidFill>
                                  <a:srgbClr val="F5F7FD"/>
                                </a:solidFill>
                                <a:ln w="9525" cap="flat" cmpd="sng" algn="ctr">
                                  <a:solidFill>
                                    <a:srgbClr val="004876"/>
                                  </a:solidFill>
                                  <a:prstDash val="solid"/>
                                  <a:miter lim="800000"/>
                                </a:ln>
                                <a:effectLst/>
                              </wps:spPr>
                              <wps:txbx>
                                <w:txbxContent>
                                  <w:p w14:paraId="656F183F" w14:textId="77777777" w:rsidR="0095176A" w:rsidRPr="00E4340A" w:rsidRDefault="0095176A" w:rsidP="003B4E19">
                                    <w:pPr>
                                      <w:pStyle w:val="Normal2"/>
                                    </w:pPr>
                                    <w:r w:rsidRPr="00E4340A">
                                      <w:t>Health, shelter, education etc.</w:t>
                                    </w:r>
                                  </w:p>
                                </w:txbxContent>
                              </wps:txbx>
                              <wps:bodyPr spcFirstLastPara="0" vert="horz" wrap="square" lIns="6350" tIns="6350" rIns="6350" bIns="6350" numCol="1" spcCol="1270" anchor="ctr" anchorCtr="0">
                                <a:noAutofit/>
                              </wps:bodyPr>
                            </wps:wsp>
                            <wps:wsp>
                              <wps:cNvPr id="1568184579" name="Straight Connector 1568184579"/>
                              <wps:cNvCnPr>
                                <a:cxnSpLocks/>
                              </wps:cNvCnPr>
                              <wps:spPr>
                                <a:xfrm flipV="1">
                                  <a:off x="572396" y="357053"/>
                                  <a:ext cx="0" cy="108000"/>
                                </a:xfrm>
                                <a:prstGeom prst="line">
                                  <a:avLst/>
                                </a:prstGeom>
                                <a:noFill/>
                                <a:ln w="9525" cap="flat" cmpd="sng" algn="ctr">
                                  <a:solidFill>
                                    <a:srgbClr val="004876"/>
                                  </a:solidFill>
                                  <a:prstDash val="solid"/>
                                  <a:miter lim="800000"/>
                                </a:ln>
                                <a:effectLst/>
                              </wps:spPr>
                              <wps:bodyPr/>
                            </wps:wsp>
                            <wps:wsp>
                              <wps:cNvPr id="1568184580" name="Straight Connector 1568184580"/>
                              <wps:cNvCnPr>
                                <a:cxnSpLocks/>
                              </wps:cNvCnPr>
                              <wps:spPr>
                                <a:xfrm flipV="1">
                                  <a:off x="2221841" y="357053"/>
                                  <a:ext cx="0" cy="108000"/>
                                </a:xfrm>
                                <a:prstGeom prst="line">
                                  <a:avLst/>
                                </a:prstGeom>
                                <a:noFill/>
                                <a:ln w="9525" cap="flat" cmpd="sng" algn="ctr">
                                  <a:solidFill>
                                    <a:srgbClr val="004876"/>
                                  </a:solidFill>
                                  <a:prstDash val="solid"/>
                                  <a:miter lim="800000"/>
                                </a:ln>
                                <a:effectLst/>
                              </wps:spPr>
                              <wps:bodyPr/>
                            </wps:wsp>
                            <wps:wsp>
                              <wps:cNvPr id="1568184581" name="Straight Connector 1568184581"/>
                              <wps:cNvCnPr>
                                <a:cxnSpLocks/>
                              </wps:cNvCnPr>
                              <wps:spPr>
                                <a:xfrm flipV="1">
                                  <a:off x="572396" y="363404"/>
                                  <a:ext cx="1644753" cy="1"/>
                                </a:xfrm>
                                <a:prstGeom prst="line">
                                  <a:avLst/>
                                </a:prstGeom>
                                <a:noFill/>
                                <a:ln w="9525" cap="flat" cmpd="sng" algn="ctr">
                                  <a:solidFill>
                                    <a:srgbClr val="004876"/>
                                  </a:solidFill>
                                  <a:prstDash val="solid"/>
                                  <a:miter lim="800000"/>
                                </a:ln>
                                <a:effectLst/>
                              </wps:spPr>
                              <wps:bodyPr/>
                            </wps:wsp>
                            <wps:wsp>
                              <wps:cNvPr id="1568184582" name="Straight Connector 1568184582"/>
                              <wps:cNvCnPr>
                                <a:cxnSpLocks/>
                              </wps:cNvCnPr>
                              <wps:spPr>
                                <a:xfrm>
                                  <a:off x="1394772" y="252997"/>
                                  <a:ext cx="0" cy="108000"/>
                                </a:xfrm>
                                <a:prstGeom prst="line">
                                  <a:avLst/>
                                </a:prstGeom>
                                <a:noFill/>
                                <a:ln w="9525" cap="flat" cmpd="sng" algn="ctr">
                                  <a:solidFill>
                                    <a:srgbClr val="004876"/>
                                  </a:solidFill>
                                  <a:prstDash val="solid"/>
                                  <a:miter lim="800000"/>
                                </a:ln>
                                <a:effectLst/>
                              </wps:spPr>
                              <wps:bodyPr/>
                            </wps:wsp>
                            <wps:wsp>
                              <wps:cNvPr id="1568184589" name="Freeform: Shape 1568184589"/>
                              <wps:cNvSpPr/>
                              <wps:spPr>
                                <a:xfrm>
                                  <a:off x="688486" y="0"/>
                                  <a:ext cx="1412573" cy="276523"/>
                                </a:xfrm>
                                <a:custGeom>
                                  <a:avLst/>
                                  <a:gdLst>
                                    <a:gd name="connsiteX0" fmla="*/ 0 w 1510905"/>
                                    <a:gd name="connsiteY0" fmla="*/ 0 h 473729"/>
                                    <a:gd name="connsiteX1" fmla="*/ 1510905 w 1510905"/>
                                    <a:gd name="connsiteY1" fmla="*/ 0 h 473729"/>
                                    <a:gd name="connsiteX2" fmla="*/ 1510905 w 1510905"/>
                                    <a:gd name="connsiteY2" fmla="*/ 473729 h 473729"/>
                                    <a:gd name="connsiteX3" fmla="*/ 0 w 1510905"/>
                                    <a:gd name="connsiteY3" fmla="*/ 473729 h 473729"/>
                                    <a:gd name="connsiteX4" fmla="*/ 0 w 1510905"/>
                                    <a:gd name="connsiteY4" fmla="*/ 0 h 4737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473729">
                                      <a:moveTo>
                                        <a:pt x="0" y="0"/>
                                      </a:moveTo>
                                      <a:lnTo>
                                        <a:pt x="1510905" y="0"/>
                                      </a:lnTo>
                                      <a:lnTo>
                                        <a:pt x="1510905" y="473729"/>
                                      </a:lnTo>
                                      <a:lnTo>
                                        <a:pt x="0" y="473729"/>
                                      </a:lnTo>
                                      <a:lnTo>
                                        <a:pt x="0" y="0"/>
                                      </a:lnTo>
                                      <a:close/>
                                    </a:path>
                                  </a:pathLst>
                                </a:custGeom>
                                <a:solidFill>
                                  <a:srgbClr val="004876"/>
                                </a:solidFill>
                                <a:ln w="12700" cap="flat" cmpd="sng" algn="ctr">
                                  <a:noFill/>
                                  <a:prstDash val="solid"/>
                                  <a:miter lim="800000"/>
                                </a:ln>
                                <a:effectLst/>
                              </wps:spPr>
                              <wps:txbx>
                                <w:txbxContent>
                                  <w:p w14:paraId="54C48D7F" w14:textId="77777777" w:rsidR="0095176A" w:rsidRPr="009C64F7" w:rsidRDefault="0095176A" w:rsidP="003B4E19">
                                    <w:pPr>
                                      <w:pStyle w:val="Normal2"/>
                                      <w:rPr>
                                        <w:color w:val="FFFFFF" w:themeColor="background1"/>
                                      </w:rPr>
                                    </w:pPr>
                                    <w:r w:rsidRPr="009C64F7">
                                      <w:rPr>
                                        <w:color w:val="FFFFFF" w:themeColor="background1"/>
                                      </w:rPr>
                                      <w:t>Social Protection</w:t>
                                    </w:r>
                                  </w:p>
                                </w:txbxContent>
                              </wps:txbx>
                              <wps:bodyPr spcFirstLastPara="0" vert="horz" wrap="square" lIns="7620" tIns="7620" rIns="7620" bIns="7620" numCol="1" spcCol="1270" anchor="ctr" anchorCtr="0">
                                <a:noAutofit/>
                              </wps:bodyPr>
                            </wps:wsp>
                            <wps:wsp>
                              <wps:cNvPr id="69" name="Straight Connector 69"/>
                              <wps:cNvCnPr>
                                <a:cxnSpLocks/>
                              </wps:cNvCnPr>
                              <wps:spPr>
                                <a:xfrm flipV="1">
                                  <a:off x="49688" y="711660"/>
                                  <a:ext cx="0" cy="684000"/>
                                </a:xfrm>
                                <a:prstGeom prst="line">
                                  <a:avLst/>
                                </a:prstGeom>
                                <a:noFill/>
                                <a:ln w="9525" cap="flat" cmpd="sng" algn="ctr">
                                  <a:solidFill>
                                    <a:srgbClr val="004876"/>
                                  </a:solidFill>
                                  <a:prstDash val="solid"/>
                                  <a:miter lim="800000"/>
                                </a:ln>
                                <a:effectLst/>
                              </wps:spPr>
                              <wps:bodyPr/>
                            </wps:wsp>
                            <wps:wsp>
                              <wps:cNvPr id="71" name="Straight Connector 71"/>
                              <wps:cNvCnPr>
                                <a:cxnSpLocks/>
                              </wps:cNvCnPr>
                              <wps:spPr>
                                <a:xfrm flipV="1">
                                  <a:off x="49688" y="1392158"/>
                                  <a:ext cx="72000" cy="0"/>
                                </a:xfrm>
                                <a:prstGeom prst="line">
                                  <a:avLst/>
                                </a:prstGeom>
                                <a:noFill/>
                                <a:ln w="9525" cap="flat" cmpd="sng" algn="ctr">
                                  <a:solidFill>
                                    <a:srgbClr val="004876"/>
                                  </a:solidFill>
                                  <a:prstDash val="solid"/>
                                  <a:miter lim="800000"/>
                                </a:ln>
                                <a:effectLst/>
                              </wps:spPr>
                              <wps:bodyPr/>
                            </wps:wsp>
                            <wps:wsp>
                              <wps:cNvPr id="72" name="Straight Connector 72"/>
                              <wps:cNvCnPr>
                                <a:cxnSpLocks/>
                              </wps:cNvCnPr>
                              <wps:spPr>
                                <a:xfrm flipV="1">
                                  <a:off x="49688" y="976253"/>
                                  <a:ext cx="72000" cy="0"/>
                                </a:xfrm>
                                <a:prstGeom prst="line">
                                  <a:avLst/>
                                </a:prstGeom>
                                <a:noFill/>
                                <a:ln w="9525" cap="flat" cmpd="sng" algn="ctr">
                                  <a:solidFill>
                                    <a:srgbClr val="004876"/>
                                  </a:solidFill>
                                  <a:prstDash val="solid"/>
                                  <a:miter lim="800000"/>
                                </a:ln>
                                <a:effectLst/>
                              </wps:spPr>
                              <wps:bodyPr/>
                            </wps:wsp>
                            <wps:wsp>
                              <wps:cNvPr id="73" name="Freeform: Shape 73"/>
                              <wps:cNvSpPr/>
                              <wps:spPr>
                                <a:xfrm>
                                  <a:off x="104324" y="813910"/>
                                  <a:ext cx="1008000" cy="324000"/>
                                </a:xfrm>
                                <a:custGeom>
                                  <a:avLst/>
                                  <a:gdLst>
                                    <a:gd name="connsiteX0" fmla="*/ 0 w 1485038"/>
                                    <a:gd name="connsiteY0" fmla="*/ 0 h 362556"/>
                                    <a:gd name="connsiteX1" fmla="*/ 1485038 w 1485038"/>
                                    <a:gd name="connsiteY1" fmla="*/ 0 h 362556"/>
                                    <a:gd name="connsiteX2" fmla="*/ 1485038 w 1485038"/>
                                    <a:gd name="connsiteY2" fmla="*/ 362556 h 362556"/>
                                    <a:gd name="connsiteX3" fmla="*/ 0 w 1485038"/>
                                    <a:gd name="connsiteY3" fmla="*/ 362556 h 362556"/>
                                    <a:gd name="connsiteX4" fmla="*/ 0 w 1485038"/>
                                    <a:gd name="connsiteY4" fmla="*/ 0 h 36255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85038" h="362556">
                                      <a:moveTo>
                                        <a:pt x="0" y="0"/>
                                      </a:moveTo>
                                      <a:lnTo>
                                        <a:pt x="1485038" y="0"/>
                                      </a:lnTo>
                                      <a:lnTo>
                                        <a:pt x="1485038" y="362556"/>
                                      </a:lnTo>
                                      <a:lnTo>
                                        <a:pt x="0" y="362556"/>
                                      </a:lnTo>
                                      <a:lnTo>
                                        <a:pt x="0" y="0"/>
                                      </a:lnTo>
                                      <a:close/>
                                    </a:path>
                                  </a:pathLst>
                                </a:custGeom>
                                <a:solidFill>
                                  <a:srgbClr val="F5F7FD"/>
                                </a:solidFill>
                                <a:ln w="9525" cap="flat" cmpd="sng" algn="ctr">
                                  <a:solidFill>
                                    <a:srgbClr val="004876"/>
                                  </a:solidFill>
                                  <a:prstDash val="solid"/>
                                  <a:miter lim="800000"/>
                                </a:ln>
                                <a:effectLst/>
                              </wps:spPr>
                              <wps:txbx>
                                <w:txbxContent>
                                  <w:p w14:paraId="1036A7DF" w14:textId="77777777" w:rsidR="0095176A" w:rsidRPr="00E4340A" w:rsidRDefault="0095176A" w:rsidP="003B4E19">
                                    <w:pPr>
                                      <w:pStyle w:val="Normal2"/>
                                    </w:pPr>
                                    <w:r w:rsidRPr="00E4340A">
                                      <w:t>Social Assistance</w:t>
                                    </w:r>
                                  </w:p>
                                  <w:p w14:paraId="1BD2DD6C" w14:textId="77777777" w:rsidR="0095176A" w:rsidRPr="00E4340A" w:rsidRDefault="0095176A" w:rsidP="003B4E19">
                                    <w:pPr>
                                      <w:pStyle w:val="Normal2"/>
                                    </w:pPr>
                                    <w:r w:rsidRPr="00E4340A">
                                      <w:t>(Tax-funded)</w:t>
                                    </w:r>
                                  </w:p>
                                </w:txbxContent>
                              </wps:txbx>
                              <wps:bodyPr spcFirstLastPara="0" vert="horz" wrap="square" lIns="6350" tIns="6350" rIns="6350" bIns="6350" numCol="1" spcCol="1270" anchor="ctr" anchorCtr="0">
                                <a:noAutofit/>
                              </wps:bodyPr>
                            </wps:wsp>
                            <wps:wsp>
                              <wps:cNvPr id="74" name="Freeform: Shape 74"/>
                              <wps:cNvSpPr/>
                              <wps:spPr>
                                <a:xfrm>
                                  <a:off x="104324" y="1234727"/>
                                  <a:ext cx="1008000" cy="324000"/>
                                </a:xfrm>
                                <a:custGeom>
                                  <a:avLst/>
                                  <a:gdLst>
                                    <a:gd name="connsiteX0" fmla="*/ 0 w 1510905"/>
                                    <a:gd name="connsiteY0" fmla="*/ 0 h 351587"/>
                                    <a:gd name="connsiteX1" fmla="*/ 1510905 w 1510905"/>
                                    <a:gd name="connsiteY1" fmla="*/ 0 h 351587"/>
                                    <a:gd name="connsiteX2" fmla="*/ 1510905 w 1510905"/>
                                    <a:gd name="connsiteY2" fmla="*/ 351587 h 351587"/>
                                    <a:gd name="connsiteX3" fmla="*/ 0 w 1510905"/>
                                    <a:gd name="connsiteY3" fmla="*/ 351587 h 351587"/>
                                    <a:gd name="connsiteX4" fmla="*/ 0 w 1510905"/>
                                    <a:gd name="connsiteY4" fmla="*/ 0 h 35158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351587">
                                      <a:moveTo>
                                        <a:pt x="0" y="0"/>
                                      </a:moveTo>
                                      <a:lnTo>
                                        <a:pt x="1510905" y="0"/>
                                      </a:lnTo>
                                      <a:lnTo>
                                        <a:pt x="1510905" y="351587"/>
                                      </a:lnTo>
                                      <a:lnTo>
                                        <a:pt x="0" y="351587"/>
                                      </a:lnTo>
                                      <a:lnTo>
                                        <a:pt x="0" y="0"/>
                                      </a:lnTo>
                                      <a:close/>
                                    </a:path>
                                  </a:pathLst>
                                </a:custGeom>
                                <a:solidFill>
                                  <a:srgbClr val="F5F7FD"/>
                                </a:solidFill>
                                <a:ln w="9525" cap="flat" cmpd="sng" algn="ctr">
                                  <a:solidFill>
                                    <a:srgbClr val="004876"/>
                                  </a:solidFill>
                                  <a:prstDash val="solid"/>
                                  <a:miter lim="800000"/>
                                </a:ln>
                                <a:effectLst/>
                              </wps:spPr>
                              <wps:txbx>
                                <w:txbxContent>
                                  <w:p w14:paraId="27830FF0" w14:textId="77777777" w:rsidR="0095176A" w:rsidRPr="00E4340A" w:rsidRDefault="0095176A" w:rsidP="003B4E19">
                                    <w:pPr>
                                      <w:pStyle w:val="Normal2"/>
                                    </w:pPr>
                                    <w:r w:rsidRPr="00E4340A">
                                      <w:t>Social Insurance</w:t>
                                    </w:r>
                                  </w:p>
                                  <w:p w14:paraId="6A0728FA" w14:textId="77777777" w:rsidR="0095176A" w:rsidRPr="00E4340A" w:rsidRDefault="0095176A" w:rsidP="003B4E19">
                                    <w:pPr>
                                      <w:pStyle w:val="Normal2"/>
                                    </w:pPr>
                                    <w:r w:rsidRPr="00E4340A">
                                      <w:t>(Contributory)</w:t>
                                    </w:r>
                                  </w:p>
                                </w:txbxContent>
                              </wps:txbx>
                              <wps:bodyPr spcFirstLastPara="0" vert="horz" wrap="square" lIns="6350" tIns="6350" rIns="6350" bIns="6350" numCol="1" spcCol="1270" anchor="ctr" anchorCtr="0">
                                <a:noAutofit/>
                              </wps:bodyPr>
                            </wps:wsp>
                            <wps:wsp>
                              <wps:cNvPr id="76" name="Freeform: Shape 76"/>
                              <wps:cNvSpPr/>
                              <wps:spPr>
                                <a:xfrm>
                                  <a:off x="0" y="465886"/>
                                  <a:ext cx="1152000" cy="252124"/>
                                </a:xfrm>
                                <a:custGeom>
                                  <a:avLst/>
                                  <a:gdLst>
                                    <a:gd name="connsiteX0" fmla="*/ 0 w 1510905"/>
                                    <a:gd name="connsiteY0" fmla="*/ 0 h 319103"/>
                                    <a:gd name="connsiteX1" fmla="*/ 1510905 w 1510905"/>
                                    <a:gd name="connsiteY1" fmla="*/ 0 h 319103"/>
                                    <a:gd name="connsiteX2" fmla="*/ 1510905 w 1510905"/>
                                    <a:gd name="connsiteY2" fmla="*/ 319103 h 319103"/>
                                    <a:gd name="connsiteX3" fmla="*/ 0 w 1510905"/>
                                    <a:gd name="connsiteY3" fmla="*/ 319103 h 319103"/>
                                    <a:gd name="connsiteX4" fmla="*/ 0 w 1510905"/>
                                    <a:gd name="connsiteY4" fmla="*/ 0 h 3191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319103">
                                      <a:moveTo>
                                        <a:pt x="0" y="0"/>
                                      </a:moveTo>
                                      <a:lnTo>
                                        <a:pt x="1510905" y="0"/>
                                      </a:lnTo>
                                      <a:lnTo>
                                        <a:pt x="1510905" y="319103"/>
                                      </a:lnTo>
                                      <a:lnTo>
                                        <a:pt x="0" y="319103"/>
                                      </a:lnTo>
                                      <a:lnTo>
                                        <a:pt x="0" y="0"/>
                                      </a:lnTo>
                                      <a:close/>
                                    </a:path>
                                  </a:pathLst>
                                </a:custGeom>
                                <a:solidFill>
                                  <a:srgbClr val="D2DDF5"/>
                                </a:solidFill>
                                <a:ln w="9525" cap="flat" cmpd="sng" algn="ctr">
                                  <a:solidFill>
                                    <a:srgbClr val="004876"/>
                                  </a:solidFill>
                                  <a:prstDash val="solid"/>
                                  <a:miter lim="800000"/>
                                </a:ln>
                                <a:effectLst/>
                              </wps:spPr>
                              <wps:txbx>
                                <w:txbxContent>
                                  <w:p w14:paraId="55AFCED7" w14:textId="77777777" w:rsidR="0095176A" w:rsidRPr="00E4340A" w:rsidRDefault="0095176A" w:rsidP="003B4E19">
                                    <w:pPr>
                                      <w:pStyle w:val="Normal2"/>
                                    </w:pPr>
                                    <w:r w:rsidRPr="00E4340A">
                                      <w:t>Social Security</w:t>
                                    </w:r>
                                  </w:p>
                                </w:txbxContent>
                              </wps:txbx>
                              <wps:bodyPr spcFirstLastPara="0" vert="horz" wrap="square" lIns="7620" tIns="7620" rIns="7620" bIns="7620" numCol="1" spcCol="1270" anchor="ctr" anchorCtr="0">
                                <a:noAutofit/>
                              </wps:bodyPr>
                            </wps:wsp>
                          </wpg:wgp>
                        </a:graphicData>
                      </a:graphic>
                    </wp:inline>
                  </w:drawing>
                </mc:Choice>
                <mc:Fallback>
                  <w:pict>
                    <v:group w14:anchorId="31A358E2" id="Group 32" o:spid="_x0000_s1048" style="width:349.5pt;height:104.6pt;mso-position-horizontal-relative:char;mso-position-vertical-relative:line" coordsize="27978,155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">
                      <v:line id="Straight Connector 1568184576" o:spid="_x0000_s1049" style="position:absolute;flip:y;visibility:visible;mso-wrap-style:square" from="22218,7201" to="22218,873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" strokecolor="#004876">
                        <v:stroke joinstyle="miter"/>
                        <o:lock v:ext="edit" shapetype="f"/>
                      </v:line>
                      <v:shape id="Freeform: Shape 1568184577" o:spid="_x0000_s1050" style="position:absolute;left:16458;top:4690;width:11520;height:2521;visibility:visible;mso-wrap-style:square;v-text-anchor:middle" coordsize="1447991,31910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" adj="-11796480,,5400" path="m,l1447991,r,319103l,319103,,xe" fillcolor="#d2ddf5" strokecolor="#004876">
                        <v:stroke joinstyle="miter"/>
                        <v:formulas/>
                        <v:path arrowok="t" o:connecttype="custom" o:connectlocs="0,0;1152000,0;1152000,252124;0,252124;0,0" o:connectangles="0,0,0,0,0" textboxrect="0,0,1447991,319103"/>
                        <v:textbox inset=".6pt,.6pt,.6pt,.6pt">
                          <w:txbxContent>
                            <w:p w14:paraId="6E81A541" w14:textId="77777777" w:rsidR="0095176A" w:rsidRPr="00E4340A" w:rsidRDefault="0095176A" w:rsidP="003B4E19">
                              <w:pPr>
                                <w:pStyle w:val="Normal2"/>
                              </w:pPr>
                              <w:r w:rsidRPr="00E4340A">
                                <w:t>Social Services</w:t>
                              </w:r>
                            </w:p>
                          </w:txbxContent>
                        </v:textbox>
                      </v:shape>
                      <v:shape id="Freeform: Shape 1568184578" o:spid="_x0000_s1051" style="position:absolute;left:17178;top:8139;width:10080;height:3240;visibility:visible;mso-wrap-style:square;v-text-anchor:middle" coordsize="1187949,359021"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" adj="-11796480,,5400" path="m,l1187949,r,359021l,359021,,xe" fillcolor="#f5f7fd" strokecolor="#004876">
                        <v:stroke joinstyle="miter"/>
                        <v:formulas/>
                        <v:path arrowok="t" o:connecttype="custom" o:connectlocs="0,0;1008000,0;1008000,324000;0,324000;0,0" o:connectangles="0,0,0,0,0" textboxrect="0,0,1187949,359021"/>
                        <v:textbox inset=".5pt,.5pt,.5pt,.5pt">
                          <w:txbxContent>
                            <w:p w14:paraId="656F183F" w14:textId="77777777" w:rsidR="0095176A" w:rsidRPr="00E4340A" w:rsidRDefault="0095176A" w:rsidP="003B4E19">
                              <w:pPr>
                                <w:pStyle w:val="Normal2"/>
                              </w:pPr>
                              <w:r w:rsidRPr="00E4340A">
                                <w:t>Health, shelter, education etc.</w:t>
                              </w:r>
                            </w:p>
                          </w:txbxContent>
                        </v:textbox>
                      </v:shape>
                      <v:line id="Straight Connector 1568184579" o:spid="_x0000_s1052" style="position:absolute;flip:y;visibility:visible;mso-wrap-style:square" from="5723,3570" to="5723,4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" strokecolor="#004876">
                        <v:stroke joinstyle="miter"/>
                        <o:lock v:ext="edit" shapetype="f"/>
                      </v:line>
                      <v:line id="Straight Connector 1568184580" o:spid="_x0000_s1053" style="position:absolute;flip:y;visibility:visible;mso-wrap-style:square" from="22218,3570" to="22218,4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" strokecolor="#004876">
                        <v:stroke joinstyle="miter"/>
                        <o:lock v:ext="edit" shapetype="f"/>
                      </v:line>
                      <v:line id="Straight Connector 1568184581" o:spid="_x0000_s1054" style="position:absolute;flip:y;visibility:visible;mso-wrap-style:square" from="5723,3634" to="22171,363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" strokecolor="#004876">
                        <v:stroke joinstyle="miter"/>
                        <o:lock v:ext="edit" shapetype="f"/>
                      </v:line>
                      <v:line id="Straight Connector 1568184582" o:spid="_x0000_s1055" style="position:absolute;visibility:visible;mso-wrap-style:square" from="13947,2529" to="13947,360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" strokecolor="#004876">
                        <v:stroke joinstyle="miter"/>
                        <o:lock v:ext="edit" shapetype="f"/>
                      </v:line>
                      <v:shape id="Freeform: Shape 1568184589" o:spid="_x0000_s1056" style="position:absolute;left:6884;width:14126;height:2765;visibility:visible;mso-wrap-style:square;v-text-anchor:middle" coordsize="1510905,473729"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" adj="-11796480,,5400" path="m,l1510905,r,473729l,473729,,xe" fillcolor="#004876" stroked="f" strokeweight="1pt">
                        <v:stroke joinstyle="miter"/>
                        <v:formulas/>
                        <v:path arrowok="t" o:connecttype="custom" o:connectlocs="0,0;1412573,0;1412573,276523;0,276523;0,0" o:connectangles="0,0,0,0,0" textboxrect="0,0,1510905,473729"/>
                        <v:textbox inset=".6pt,.6pt,.6pt,.6pt">
                          <w:txbxContent>
                            <w:p w14:paraId="54C48D7F" w14:textId="77777777" w:rsidR="0095176A" w:rsidRPr="009C64F7" w:rsidRDefault="0095176A" w:rsidP="003B4E19">
                              <w:pPr>
                                <w:pStyle w:val="Normal2"/>
                                <w:rPr>
                                  <w:color w:val="FFFFFF" w:themeColor="background1"/>
                                </w:rPr>
                              </w:pPr>
                              <w:r w:rsidRPr="009C64F7">
                                <w:rPr>
                                  <w:color w:val="FFFFFF" w:themeColor="background1"/>
                                </w:rPr>
                                <w:t>Social Protection</w:t>
                              </w:r>
                            </w:p>
                          </w:txbxContent>
                        </v:textbox>
                      </v:shape>
                      <v:line id="Straight Connector 69" o:spid="_x0000_s1057" style="position:absolute;flip:y;visibility:visible;mso-wrap-style:square" from="496,7116" to="496,13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" strokecolor="#004876">
                        <v:stroke joinstyle="miter"/>
                        <o:lock v:ext="edit" shapetype="f"/>
                      </v:line>
                      <v:line id="Straight Connector 71" o:spid="_x0000_s1058" style="position:absolute;flip:y;visibility:visible;mso-wrap-style:square" from="496,13921" to="1216,139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" strokecolor="#004876">
                        <v:stroke joinstyle="miter"/>
                        <o:lock v:ext="edit" shapetype="f"/>
                      </v:line>
                      <v:line id="Straight Connector 72" o:spid="_x0000_s1059" style="position:absolute;flip:y;visibility:visible;mso-wrap-style:square" from="496,9762" to="1216,97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" strokecolor="#004876">
                        <v:stroke joinstyle="miter"/>
                        <o:lock v:ext="edit" shapetype="f"/>
                      </v:line>
                      <v:shape id="Freeform: Shape 73" o:spid="_x0000_s1060" style="position:absolute;left:1043;top:8139;width:10080;height:3240;visibility:visible;mso-wrap-style:square;v-text-anchor:middle" coordsize="1485038,36255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" adj="-11796480,,5400" path="m,l1485038,r,362556l,362556,,xe" fillcolor="#f5f7fd" strokecolor="#004876">
                        <v:stroke joinstyle="miter"/>
                        <v:formulas/>
                        <v:path arrowok="t" o:connecttype="custom" o:connectlocs="0,0;1008000,0;1008000,324000;0,324000;0,0" o:connectangles="0,0,0,0,0" textboxrect="0,0,1485038,362556"/>
                        <v:textbox inset=".5pt,.5pt,.5pt,.5pt">
                          <w:txbxContent>
                            <w:p w14:paraId="1036A7DF" w14:textId="77777777" w:rsidR="0095176A" w:rsidRPr="00E4340A" w:rsidRDefault="0095176A" w:rsidP="003B4E19">
                              <w:pPr>
                                <w:pStyle w:val="Normal2"/>
                              </w:pPr>
                              <w:r w:rsidRPr="00E4340A">
                                <w:t>Social Assistance</w:t>
                              </w:r>
                            </w:p>
                            <w:p w14:paraId="1BD2DD6C" w14:textId="77777777" w:rsidR="0095176A" w:rsidRPr="00E4340A" w:rsidRDefault="0095176A" w:rsidP="003B4E19">
                              <w:pPr>
                                <w:pStyle w:val="Normal2"/>
                              </w:pPr>
                              <w:r w:rsidRPr="00E4340A">
                                <w:t>(Tax-funded)</w:t>
                              </w:r>
                            </w:p>
                          </w:txbxContent>
                        </v:textbox>
                      </v:shape>
                      <v:shape id="Freeform: Shape 74" o:spid="_x0000_s1061" style="position:absolute;left:1043;top:12347;width:10080;height:3240;visibility:visible;mso-wrap-style:square;v-text-anchor:middle" coordsize="1510905,35158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" adj="-11796480,,5400" path="m,l1510905,r,351587l,351587,,xe" fillcolor="#f5f7fd" strokecolor="#004876">
                        <v:stroke joinstyle="miter"/>
                        <v:formulas/>
                        <v:path arrowok="t" o:connecttype="custom" o:connectlocs="0,0;1008000,0;1008000,324000;0,324000;0,0" o:connectangles="0,0,0,0,0" textboxrect="0,0,1510905,351587"/>
                        <v:textbox inset=".5pt,.5pt,.5pt,.5pt">
                          <w:txbxContent>
                            <w:p w14:paraId="27830FF0" w14:textId="77777777" w:rsidR="0095176A" w:rsidRPr="00E4340A" w:rsidRDefault="0095176A" w:rsidP="003B4E19">
                              <w:pPr>
                                <w:pStyle w:val="Normal2"/>
                              </w:pPr>
                              <w:r w:rsidRPr="00E4340A">
                                <w:t>Social Insurance</w:t>
                              </w:r>
                            </w:p>
                            <w:p w14:paraId="6A0728FA" w14:textId="77777777" w:rsidR="0095176A" w:rsidRPr="00E4340A" w:rsidRDefault="0095176A" w:rsidP="003B4E19">
                              <w:pPr>
                                <w:pStyle w:val="Normal2"/>
                              </w:pPr>
                              <w:r w:rsidRPr="00E4340A">
                                <w:t>(Contributory)</w:t>
                              </w:r>
                            </w:p>
                          </w:txbxContent>
                        </v:textbox>
                      </v:shape>
                      <v:shape id="Freeform: Shape 76" o:spid="_x0000_s1062" style="position:absolute;top:4658;width:11520;height:2522;visibility:visible;mso-wrap-style:square;v-text-anchor:middle" coordsize="1510905,31910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" adj="-11796480,,5400" path="m,l1510905,r,319103l,319103,,xe" fillcolor="#d2ddf5" strokecolor="#004876">
                        <v:stroke joinstyle="miter"/>
                        <v:formulas/>
                        <v:path arrowok="t" o:connecttype="custom" o:connectlocs="0,0;1152000,0;1152000,252124;0,252124;0,0" o:connectangles="0,0,0,0,0" textboxrect="0,0,1510905,319103"/>
                        <v:textbox inset=".6pt,.6pt,.6pt,.6pt">
                          <w:txbxContent>
                            <w:p w14:paraId="55AFCED7" w14:textId="77777777" w:rsidR="0095176A" w:rsidRPr="00E4340A" w:rsidRDefault="0095176A" w:rsidP="003B4E19">
                              <w:pPr>
                                <w:pStyle w:val="Normal2"/>
                              </w:pPr>
                              <w:r w:rsidRPr="00E4340A">
                                <w:t>Social Security</w:t>
                              </w:r>
                            </w:p>
                          </w:txbxContent>
                        </v:textbox>
                      </v:shape>
                      <w10:anchorlock/>
                    </v:group>
                  </w:pict>
                </mc:Fallback>
              </mc:AlternateContent>
            </w:r>
          </w:p>
          <w:p w14:paraId="34752A35" w14:textId="77777777" w:rsidR="0095176A" w:rsidRPr="00E4340A" w:rsidRDefault="0095176A" w:rsidP="00846C0E">
            <w:pPr>
              <w:pStyle w:val="Source"/>
              <w:ind w:left="142"/>
              <w:rPr>
                <w:rFonts w:ascii="Crimson Pro" w:hAnsi="Crimson Pro"/>
              </w:rPr>
            </w:pPr>
          </w:p>
          <w:p w14:paraId="0DE10740" w14:textId="77777777" w:rsidR="0095176A" w:rsidRPr="00E4340A" w:rsidRDefault="0095176A" w:rsidP="00846C0E">
            <w:pPr>
              <w:pStyle w:val="Source"/>
              <w:ind w:left="142"/>
              <w:rPr>
                <w:rFonts w:ascii="Crimson Pro" w:hAnsi="Crimson Pro"/>
                <w:szCs w:val="16"/>
              </w:rPr>
            </w:pPr>
            <w:r w:rsidRPr="00E4340A">
              <w:rPr>
                <w:rFonts w:ascii="Crimson Pro" w:hAnsi="Crimson Pro"/>
              </w:rPr>
              <w:t xml:space="preserve">Source: </w:t>
            </w:r>
            <w:r w:rsidRPr="00E4340A">
              <w:rPr>
                <w:rFonts w:ascii="Crimson Pro" w:hAnsi="Crimson Pro"/>
                <w:szCs w:val="16"/>
              </w:rPr>
              <w:t>Adapted from Development Pathways (2020)</w:t>
            </w:r>
          </w:p>
          <w:p w14:paraId="0CDFED7B" w14:textId="77777777" w:rsidR="0095176A" w:rsidRPr="00E4340A" w:rsidRDefault="0095176A" w:rsidP="00287683">
            <w:pPr>
              <w:pStyle w:val="HeadingBox"/>
            </w:pPr>
            <w:r>
              <w:t>Lorem Ipsum</w:t>
            </w:r>
          </w:p>
          <w:p w14:paraId="05A64940" w14:textId="77777777" w:rsidR="0095176A" w:rsidRPr="002E2F2C" w:rsidRDefault="0095176A" w:rsidP="003B4E19">
            <w:pPr>
              <w:pStyle w:val="BoxNormal1"/>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w:t>
            </w:r>
            <w:proofErr w:type="gramStart"/>
            <w:r w:rsidRPr="002E2F2C">
              <w:rPr>
                <w:lang w:eastAsia="en-GB"/>
              </w:rPr>
              <w:t>sit</w:t>
            </w:r>
            <w:proofErr w:type="gramEnd"/>
            <w:r w:rsidRPr="002E2F2C">
              <w:rPr>
                <w:lang w:eastAsia="en-GB"/>
              </w:rPr>
              <w:t xml:space="preserve">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5754CD41" w14:textId="77777777" w:rsidR="0095176A" w:rsidRDefault="0095176A" w:rsidP="003B4E19">
            <w:pPr>
              <w:pStyle w:val="BoxNormal1"/>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r w:rsidRPr="002E2F2C">
              <w:rPr>
                <w:lang w:eastAsia="en-GB"/>
              </w:rPr>
              <w:lastRenderedPageBreak/>
              <w:t xml:space="preserve">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6A55798D" w14:textId="77777777" w:rsidR="0035375A" w:rsidRDefault="0035375A" w:rsidP="003B4E19">
            <w:pPr>
              <w:pStyle w:val="BoxNormal1"/>
              <w:rPr>
                <w:lang w:eastAsia="en-GB"/>
              </w:rPr>
            </w:pPr>
          </w:p>
          <w:p w14:paraId="6D5F46BB" w14:textId="77777777" w:rsidR="0035375A" w:rsidRDefault="0035375A" w:rsidP="003B4E19">
            <w:pPr>
              <w:pStyle w:val="Caption"/>
            </w:pPr>
            <w:bookmarkStart w:id="36" w:name="_Ref81252070"/>
            <w:r w:rsidRPr="00E4340A">
              <w:t xml:space="preserve">Figure </w:t>
            </w:r>
            <w:fldSimple w:instr=" STYLEREF 1 \s " w:fldLock="1">
              <w:r w:rsidRPr="00E4340A">
                <w:t>1</w:t>
              </w:r>
            </w:fldSimple>
            <w:r w:rsidRPr="00E4340A">
              <w:t>.</w:t>
            </w:r>
            <w:fldSimple w:instr=" SEQ Figure \* ARABIC \s 1 " w:fldLock="1">
              <w:r w:rsidRPr="00E4340A">
                <w:t>2</w:t>
              </w:r>
            </w:fldSimple>
            <w:bookmarkEnd w:id="36"/>
            <w:r w:rsidRPr="00E4340A">
              <w:t>: Nine key branches of social protection as guided by ILO Convention No. 102</w:t>
            </w:r>
          </w:p>
          <w:p w14:paraId="7B2953B0" w14:textId="77777777" w:rsidR="0035375A" w:rsidRPr="002E2F2C" w:rsidRDefault="0035375A" w:rsidP="009C64F7">
            <w:pPr>
              <w:ind w:left="459"/>
              <w:rPr>
                <w:lang w:val="en-GB"/>
              </w:rPr>
            </w:pPr>
            <w:r>
              <w:rPr>
                <w:noProof/>
                <w:lang w:val="en-GB"/>
              </w:rPr>
              <w:drawing>
                <wp:inline distT="0" distB="0" distL="0" distR="0" wp14:anchorId="71033755" wp14:editId="10DE5ADE">
                  <wp:extent cx="4734560" cy="2994698"/>
                  <wp:effectExtent l="0" t="0" r="15240" b="15240"/>
                  <wp:docPr id="1643595047" name="Chart 88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B7C8C62" w14:textId="77777777" w:rsidR="0035375A" w:rsidRPr="00E4340A" w:rsidRDefault="0035375A" w:rsidP="00846C0E">
            <w:pPr>
              <w:pStyle w:val="Source"/>
              <w:ind w:left="142"/>
              <w:rPr>
                <w:rFonts w:ascii="Crimson Pro" w:hAnsi="Crimson Pro"/>
              </w:rPr>
            </w:pPr>
            <w:r w:rsidRPr="00E4340A">
              <w:rPr>
                <w:rFonts w:ascii="Crimson Pro" w:hAnsi="Crimson Pro"/>
              </w:rPr>
              <w:t xml:space="preserve">Source: </w:t>
            </w:r>
            <w:r>
              <w:rPr>
                <w:rFonts w:ascii="Crimson Pro" w:hAnsi="Crimson Pro"/>
              </w:rPr>
              <w:t>Lorem ipsum</w:t>
            </w:r>
          </w:p>
          <w:p w14:paraId="742278C5" w14:textId="77777777" w:rsidR="0035375A" w:rsidRDefault="0035375A" w:rsidP="003B4E19">
            <w:pPr>
              <w:pStyle w:val="BoxNormal1"/>
              <w:rPr>
                <w:lang w:eastAsia="en-GB"/>
              </w:rPr>
            </w:pPr>
            <w:commentRangeStart w:id="37"/>
            <w:r w:rsidRPr="002E2F2C">
              <w:rPr>
                <w:lang w:eastAsia="en-GB"/>
              </w:rPr>
              <w:t xml:space="preserve">Lorem ipsum </w:t>
            </w:r>
            <w:proofErr w:type="spellStart"/>
            <w:r w:rsidRPr="002E2F2C">
              <w:rPr>
                <w:lang w:eastAsia="en-GB"/>
              </w:rPr>
              <w:t>dolor</w:t>
            </w:r>
            <w:proofErr w:type="spellEnd"/>
            <w:r w:rsidRPr="002E2F2C">
              <w:rPr>
                <w:lang w:eastAsia="en-GB"/>
              </w:rPr>
              <w:t xml:space="preserve"> </w:t>
            </w:r>
            <w:proofErr w:type="gramStart"/>
            <w:r w:rsidRPr="002E2F2C">
              <w:rPr>
                <w:lang w:eastAsia="en-GB"/>
              </w:rPr>
              <w:t>sit</w:t>
            </w:r>
            <w:proofErr w:type="gramEnd"/>
            <w:r w:rsidRPr="002E2F2C">
              <w:rPr>
                <w:lang w:eastAsia="en-GB"/>
              </w:rPr>
              <w:t xml:space="preserve">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7FEDE995" w14:textId="77777777" w:rsidR="0035375A" w:rsidRPr="002E2F2C" w:rsidRDefault="0035375A" w:rsidP="003B4E19">
            <w:pPr>
              <w:pStyle w:val="BoxNormal1"/>
              <w:rPr>
                <w:lang w:eastAsia="en-GB"/>
              </w:rPr>
            </w:pPr>
          </w:p>
          <w:p w14:paraId="6B530882" w14:textId="113D0D12" w:rsidR="0095176A" w:rsidRPr="00E4340A" w:rsidRDefault="0035375A" w:rsidP="003B4E19">
            <w:pPr>
              <w:pStyle w:val="BoxNormal1"/>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commentRangeEnd w:id="37"/>
            <w:r w:rsidRPr="002E2F2C">
              <w:rPr>
                <w:rStyle w:val="CommentReference"/>
                <w:sz w:val="20"/>
                <w:szCs w:val="22"/>
                <w:lang w:eastAsia="en-GB"/>
              </w:rPr>
              <w:commentReference w:id="37"/>
            </w:r>
          </w:p>
        </w:tc>
      </w:tr>
    </w:tbl>
    <w:p w14:paraId="7AFFF8C2" w14:textId="77777777" w:rsidR="0095176A" w:rsidRPr="00E4340A" w:rsidRDefault="0095176A" w:rsidP="003B4E19">
      <w:pPr>
        <w:rPr>
          <w:lang w:val="en-GB"/>
        </w:rPr>
      </w:pPr>
    </w:p>
    <w:p w14:paraId="48F72A27" w14:textId="77777777" w:rsidR="0095176A" w:rsidRPr="002E2F2C" w:rsidRDefault="0095176A" w:rsidP="003B4E19">
      <w:pPr>
        <w:pStyle w:val="Heading1"/>
        <w:rPr>
          <w:b/>
          <w:lang w:val="en-GB"/>
        </w:rPr>
      </w:pPr>
      <w:r>
        <w:rPr>
          <w:lang w:val="en-GB"/>
        </w:rPr>
        <w:lastRenderedPageBreak/>
        <w:t>Description B</w:t>
      </w:r>
    </w:p>
    <w:p w14:paraId="4D1907CA" w14:textId="77777777"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544CA041"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1AACCF95"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72A4452B" w14:textId="77777777" w:rsidR="0095176A" w:rsidRPr="00423CA4" w:rsidRDefault="0095176A" w:rsidP="003B4E19">
      <w:pPr>
        <w:rPr>
          <w:lang w:val="en-GB"/>
        </w:rPr>
        <w:sectPr w:rsidR="0095176A" w:rsidRPr="00423CA4" w:rsidSect="006105F6">
          <w:headerReference w:type="default" r:id="rId46"/>
          <w:pgSz w:w="11907" w:h="16840" w:code="9"/>
          <w:pgMar w:top="1223" w:right="1281" w:bottom="1270" w:left="1270" w:header="720" w:footer="720" w:gutter="0"/>
          <w:cols w:space="720"/>
          <w:docGrid w:linePitch="299"/>
        </w:sectPr>
      </w:pPr>
      <w:proofErr w:type="spellStart"/>
      <w:r w:rsidRPr="002E2F2C">
        <w:rPr>
          <w:lang w:eastAsia="en-GB"/>
        </w:rPr>
        <w:t>Phasellus</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a </w:t>
      </w:r>
      <w:proofErr w:type="spellStart"/>
      <w:r w:rsidRPr="002E2F2C">
        <w:rPr>
          <w:lang w:eastAsia="en-GB"/>
        </w:rPr>
        <w:t>luctus</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nisi </w:t>
      </w:r>
      <w:proofErr w:type="spellStart"/>
      <w:r w:rsidRPr="002E2F2C">
        <w:rPr>
          <w:lang w:eastAsia="en-GB"/>
        </w:rPr>
        <w:t>neque</w:t>
      </w:r>
      <w:proofErr w:type="spellEnd"/>
      <w:r w:rsidRPr="002E2F2C">
        <w:rPr>
          <w:lang w:eastAsia="en-GB"/>
        </w:rPr>
        <w:t xml:space="preserve"> </w:t>
      </w:r>
      <w:proofErr w:type="spellStart"/>
      <w:r w:rsidRPr="002E2F2C">
        <w:rPr>
          <w:lang w:eastAsia="en-GB"/>
        </w:rPr>
        <w:t>laoreet</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convallis </w:t>
      </w:r>
      <w:proofErr w:type="spellStart"/>
      <w:r w:rsidRPr="002E2F2C">
        <w:rPr>
          <w:lang w:eastAsia="en-GB"/>
        </w:rPr>
        <w:t>sem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Vestibulum ac </w:t>
      </w:r>
      <w:proofErr w:type="spellStart"/>
      <w:r w:rsidRPr="002E2F2C">
        <w:rPr>
          <w:lang w:eastAsia="en-GB"/>
        </w:rPr>
        <w:t>diam</w:t>
      </w:r>
      <w:proofErr w:type="spellEnd"/>
      <w:r w:rsidRPr="002E2F2C">
        <w:rPr>
          <w:lang w:eastAsia="en-GB"/>
        </w:rPr>
        <w:t xml:space="preserve"> a </w:t>
      </w:r>
      <w:proofErr w:type="spellStart"/>
      <w:r w:rsidRPr="002E2F2C">
        <w:rPr>
          <w:lang w:eastAsia="en-GB"/>
        </w:rPr>
        <w:t>nisl</w:t>
      </w:r>
      <w:proofErr w:type="spellEnd"/>
      <w:r w:rsidRPr="002E2F2C">
        <w:rPr>
          <w:lang w:eastAsia="en-GB"/>
        </w:rPr>
        <w:t xml:space="preserve"> dictum </w:t>
      </w:r>
      <w:proofErr w:type="spellStart"/>
      <w:r w:rsidRPr="002E2F2C">
        <w:rPr>
          <w:lang w:eastAsia="en-GB"/>
        </w:rPr>
        <w:t>consequat</w:t>
      </w:r>
      <w:proofErr w:type="spellEnd"/>
      <w:r w:rsidRPr="002E2F2C">
        <w:rPr>
          <w:lang w:eastAsia="en-GB"/>
        </w:rPr>
        <w:t xml:space="preserve">. Sed dictum, </w:t>
      </w:r>
      <w:proofErr w:type="spellStart"/>
      <w:r w:rsidRPr="002E2F2C">
        <w:rPr>
          <w:lang w:eastAsia="en-GB"/>
        </w:rPr>
        <w:t>sem</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gravida, </w:t>
      </w:r>
      <w:proofErr w:type="spellStart"/>
      <w:r w:rsidRPr="002E2F2C">
        <w:rPr>
          <w:lang w:eastAsia="en-GB"/>
        </w:rPr>
        <w:t>purus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iaculis</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Aenean </w:t>
      </w:r>
      <w:proofErr w:type="spellStart"/>
      <w:r w:rsidRPr="002E2F2C">
        <w:rPr>
          <w:lang w:eastAsia="en-GB"/>
        </w:rPr>
        <w:t>imperdiet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ex, </w:t>
      </w:r>
      <w:proofErr w:type="spellStart"/>
      <w:r w:rsidRPr="002E2F2C">
        <w:rPr>
          <w:lang w:eastAsia="en-GB"/>
        </w:rPr>
        <w:t>ut</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w:t>
      </w:r>
      <w:proofErr w:type="spellStart"/>
      <w:r w:rsidRPr="002E2F2C">
        <w:rPr>
          <w:lang w:eastAsia="en-GB"/>
        </w:rPr>
        <w:t>potenti</w:t>
      </w:r>
      <w:proofErr w:type="spellEnd"/>
      <w:r w:rsidRPr="002E2F2C">
        <w:rPr>
          <w:lang w:eastAsia="en-GB"/>
        </w:rPr>
        <w:t xml:space="preserve">. </w:t>
      </w:r>
      <w:proofErr w:type="spellStart"/>
      <w:r w:rsidRPr="002E2F2C">
        <w:rPr>
          <w:lang w:eastAsia="en-GB"/>
        </w:rPr>
        <w:t>Nullam</w:t>
      </w:r>
      <w:proofErr w:type="spellEnd"/>
      <w:r w:rsidRPr="002E2F2C">
        <w:rPr>
          <w:lang w:eastAsia="en-GB"/>
        </w:rPr>
        <w:t xml:space="preserve"> </w:t>
      </w:r>
      <w:proofErr w:type="spellStart"/>
      <w:r w:rsidRPr="002E2F2C">
        <w:rPr>
          <w:lang w:eastAsia="en-GB"/>
        </w:rPr>
        <w:t>suscipit</w:t>
      </w:r>
      <w:proofErr w:type="spellEnd"/>
      <w:r w:rsidRPr="002E2F2C">
        <w:rPr>
          <w:lang w:eastAsia="en-GB"/>
        </w:rPr>
        <w:t xml:space="preserve">, lorem </w:t>
      </w:r>
      <w:proofErr w:type="spellStart"/>
      <w:r w:rsidRPr="002E2F2C">
        <w:rPr>
          <w:lang w:eastAsia="en-GB"/>
        </w:rPr>
        <w:t>sed</w:t>
      </w:r>
      <w:proofErr w:type="spellEnd"/>
      <w:r w:rsidRPr="002E2F2C">
        <w:rPr>
          <w:lang w:eastAsia="en-GB"/>
        </w:rPr>
        <w:t xml:space="preserve"> </w:t>
      </w:r>
      <w:proofErr w:type="spellStart"/>
      <w:r w:rsidRPr="002E2F2C">
        <w:rPr>
          <w:lang w:eastAsia="en-GB"/>
        </w:rPr>
        <w:t>eleifend</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w:t>
      </w:r>
      <w:proofErr w:type="spellStart"/>
      <w:r w:rsidRPr="002E2F2C">
        <w:rPr>
          <w:lang w:eastAsia="en-GB"/>
        </w:rPr>
        <w:t>congue</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mi </w:t>
      </w:r>
      <w:proofErr w:type="spellStart"/>
      <w:r w:rsidRPr="002E2F2C">
        <w:rPr>
          <w:lang w:eastAsia="en-GB"/>
        </w:rPr>
        <w:t>sapien</w:t>
      </w:r>
      <w:proofErr w:type="spellEnd"/>
      <w:r w:rsidRPr="002E2F2C">
        <w:rPr>
          <w:lang w:eastAsia="en-GB"/>
        </w:rPr>
        <w:t xml:space="preserve"> id </w:t>
      </w:r>
      <w:proofErr w:type="spellStart"/>
      <w:r w:rsidRPr="002E2F2C">
        <w:rPr>
          <w:lang w:eastAsia="en-GB"/>
        </w:rPr>
        <w:t>tortor</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id </w:t>
      </w:r>
      <w:proofErr w:type="spellStart"/>
      <w:r w:rsidRPr="002E2F2C">
        <w:rPr>
          <w:lang w:eastAsia="en-GB"/>
        </w:rPr>
        <w:t>nibh</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magna </w:t>
      </w:r>
      <w:proofErr w:type="spellStart"/>
      <w:r w:rsidRPr="002E2F2C">
        <w:rPr>
          <w:lang w:eastAsia="en-GB"/>
        </w:rPr>
        <w:t>sodales</w:t>
      </w:r>
      <w:proofErr w:type="spellEnd"/>
      <w:r w:rsidRPr="002E2F2C">
        <w:rPr>
          <w:lang w:eastAsia="en-GB"/>
        </w:rPr>
        <w:t xml:space="preserve"> porta sit </w:t>
      </w:r>
      <w:proofErr w:type="spellStart"/>
      <w:r w:rsidRPr="002E2F2C">
        <w:rPr>
          <w:lang w:eastAsia="en-GB"/>
        </w:rPr>
        <w:t>amet</w:t>
      </w:r>
      <w:proofErr w:type="spellEnd"/>
      <w:r w:rsidRPr="002E2F2C">
        <w:rPr>
          <w:lang w:eastAsia="en-GB"/>
        </w:rPr>
        <w:t xml:space="preserve"> id </w:t>
      </w:r>
      <w:proofErr w:type="spellStart"/>
      <w:r w:rsidRPr="002E2F2C">
        <w:rPr>
          <w:lang w:eastAsia="en-GB"/>
        </w:rPr>
        <w:t>lectus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w:t>
      </w:r>
      <w:proofErr w:type="spellStart"/>
      <w:r w:rsidRPr="002E2F2C">
        <w:rPr>
          <w:lang w:eastAsia="en-GB"/>
        </w:rPr>
        <w:t>facilisi</w:t>
      </w:r>
      <w:proofErr w:type="spellEnd"/>
      <w:r w:rsidRPr="002E2F2C">
        <w:rPr>
          <w:lang w:eastAsia="en-GB"/>
        </w:rPr>
        <w:t xml:space="preserve">. </w:t>
      </w:r>
      <w:proofErr w:type="spellStart"/>
      <w:r w:rsidRPr="002E2F2C">
        <w:rPr>
          <w:lang w:eastAsia="en-GB"/>
        </w:rPr>
        <w:t>Etiam</w:t>
      </w:r>
      <w:proofErr w:type="spellEnd"/>
      <w:r w:rsidRPr="002E2F2C">
        <w:rPr>
          <w:lang w:eastAsia="en-GB"/>
        </w:rPr>
        <w:t xml:space="preserve"> ac semper </w:t>
      </w:r>
      <w:proofErr w:type="spellStart"/>
      <w:r w:rsidRPr="002E2F2C">
        <w:rPr>
          <w:lang w:eastAsia="en-GB"/>
        </w:rPr>
        <w:t>tortor</w:t>
      </w:r>
      <w:proofErr w:type="spellEnd"/>
      <w:r w:rsidRPr="002E2F2C">
        <w:rPr>
          <w:lang w:eastAsia="en-GB"/>
        </w:rPr>
        <w:t xml:space="preserve">. </w:t>
      </w:r>
      <w:proofErr w:type="spellStart"/>
      <w:r w:rsidRPr="002E2F2C">
        <w:rPr>
          <w:lang w:eastAsia="en-GB"/>
        </w:rPr>
        <w:t>Pellentesque</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at </w:t>
      </w:r>
      <w:proofErr w:type="spellStart"/>
      <w:r w:rsidRPr="002E2F2C">
        <w:rPr>
          <w:lang w:eastAsia="en-GB"/>
        </w:rPr>
        <w:t>metus</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a </w:t>
      </w:r>
      <w:proofErr w:type="spellStart"/>
      <w:r w:rsidRPr="002E2F2C">
        <w:rPr>
          <w:lang w:eastAsia="en-GB"/>
        </w:rPr>
        <w:t>bibendum</w:t>
      </w:r>
      <w:proofErr w:type="spellEnd"/>
      <w:r w:rsidRPr="002E2F2C">
        <w:rPr>
          <w:lang w:eastAsia="en-GB"/>
        </w:rPr>
        <w:t xml:space="preserve"> ante porta. Sed sit </w:t>
      </w:r>
      <w:proofErr w:type="spellStart"/>
      <w:r w:rsidRPr="002E2F2C">
        <w:rPr>
          <w:lang w:eastAsia="en-GB"/>
        </w:rPr>
        <w:t>amet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lectus</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dolor</w:t>
      </w:r>
      <w:proofErr w:type="spellEnd"/>
      <w:r w:rsidRPr="002E2F2C">
        <w:rPr>
          <w:lang w:eastAsia="en-GB"/>
        </w:rPr>
        <w:t xml:space="preserve"> </w:t>
      </w:r>
      <w:proofErr w:type="spellStart"/>
      <w:r w:rsidRPr="002E2F2C">
        <w:rPr>
          <w:lang w:eastAsia="en-GB"/>
        </w:rPr>
        <w:t>hendrerit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gravida </w:t>
      </w:r>
      <w:proofErr w:type="spellStart"/>
      <w:r w:rsidRPr="002E2F2C">
        <w:rPr>
          <w:lang w:eastAsia="en-GB"/>
        </w:rPr>
        <w:t>lacus</w:t>
      </w:r>
      <w:proofErr w:type="spellEnd"/>
      <w:r w:rsidRPr="002E2F2C">
        <w:rPr>
          <w:lang w:eastAsia="en-GB"/>
        </w:rPr>
        <w:t xml:space="preserve"> </w:t>
      </w:r>
      <w:proofErr w:type="spellStart"/>
      <w:r w:rsidRPr="002E2F2C">
        <w:rPr>
          <w:lang w:eastAsia="en-GB"/>
        </w:rPr>
        <w:t>rhoncus</w:t>
      </w:r>
      <w:proofErr w:type="spellEnd"/>
      <w:r w:rsidRPr="002E2F2C">
        <w:rPr>
          <w:lang w:eastAsia="en-GB"/>
        </w:rPr>
        <w:t>.</w:t>
      </w:r>
    </w:p>
    <w:p w14:paraId="22FE6BBF" w14:textId="77777777" w:rsidR="0095176A" w:rsidRPr="00423CA4" w:rsidRDefault="0095176A" w:rsidP="003B4E19">
      <w:pPr>
        <w:rPr>
          <w:lang w:val="en-GB"/>
        </w:rPr>
      </w:pPr>
    </w:p>
    <w:tbl>
      <w:tblPr>
        <w:tblStyle w:val="KRISide-by-SideChart"/>
        <w:tblW w:w="9497" w:type="dxa"/>
        <w:tblInd w:w="142" w:type="dxa"/>
        <w:tblLayout w:type="fixed"/>
        <w:tblLook w:val="04A0" w:firstRow="1" w:lastRow="0" w:firstColumn="1" w:lastColumn="0" w:noHBand="0" w:noVBand="1"/>
      </w:tblPr>
      <w:tblGrid>
        <w:gridCol w:w="9484"/>
        <w:gridCol w:w="13"/>
      </w:tblGrid>
      <w:tr w:rsidR="0095176A" w:rsidRPr="00E4340A" w14:paraId="43F78517" w14:textId="77777777">
        <w:trPr>
          <w:trHeight w:val="20"/>
        </w:trPr>
        <w:tc>
          <w:tcPr>
            <w:tcW w:w="9497" w:type="dxa"/>
            <w:gridSpan w:val="2"/>
            <w:shd w:val="clear" w:color="auto" w:fill="052039"/>
            <w:vAlign w:val="center"/>
          </w:tcPr>
          <w:p w14:paraId="1578523C" w14:textId="77777777" w:rsidR="0095176A" w:rsidRPr="00E4340A" w:rsidRDefault="0095176A" w:rsidP="009C64F7">
            <w:pPr>
              <w:pStyle w:val="ChapterTitle"/>
            </w:pPr>
            <w:r w:rsidRPr="00A329D1">
              <w:t>CHAPTER</w:t>
            </w:r>
          </w:p>
        </w:tc>
      </w:tr>
      <w:tr w:rsidR="0095176A" w:rsidRPr="0050004D" w14:paraId="2E693483" w14:textId="77777777">
        <w:trPr>
          <w:gridAfter w:val="1"/>
          <w:wAfter w:w="13" w:type="dxa"/>
          <w:trHeight w:val="20"/>
        </w:trPr>
        <w:tc>
          <w:tcPr>
            <w:tcW w:w="9484" w:type="dxa"/>
          </w:tcPr>
          <w:p w14:paraId="09B98D2A" w14:textId="77777777" w:rsidR="0095176A" w:rsidRPr="0050004D" w:rsidRDefault="0095176A" w:rsidP="009C64F7">
            <w:pPr>
              <w:pStyle w:val="ChapterNumber"/>
              <w:rPr>
                <w:lang w:val="en-GB"/>
              </w:rPr>
            </w:pPr>
            <w:r w:rsidRPr="0050004D">
              <w:t>0</w:t>
            </w:r>
            <w:r>
              <w:t>2</w:t>
            </w:r>
          </w:p>
        </w:tc>
      </w:tr>
    </w:tbl>
    <w:p w14:paraId="15105E88" w14:textId="77777777" w:rsidR="0095176A" w:rsidRPr="00423CA4" w:rsidRDefault="0095176A" w:rsidP="0095176A">
      <w:pPr>
        <w:pStyle w:val="Source"/>
        <w:sectPr w:rsidR="0095176A" w:rsidRPr="00423CA4" w:rsidSect="006105F6">
          <w:footerReference w:type="first" r:id="rId47"/>
          <w:pgSz w:w="11907" w:h="16840" w:code="9"/>
          <w:pgMar w:top="834" w:right="1270" w:bottom="1270" w:left="1270" w:header="720" w:footer="720" w:gutter="0"/>
          <w:cols w:space="720"/>
          <w:titlePg/>
          <w:docGrid w:linePitch="299"/>
        </w:sectPr>
      </w:pPr>
    </w:p>
    <w:p w14:paraId="30075230" w14:textId="77777777" w:rsidR="0095176A" w:rsidRPr="005B6B25" w:rsidRDefault="0095176A" w:rsidP="00186C4B">
      <w:pPr>
        <w:pStyle w:val="HeaderChapterHeading"/>
      </w:pPr>
      <w:bookmarkStart w:id="38" w:name="_Ref80551627"/>
      <w:r w:rsidRPr="005B6B25">
        <w:lastRenderedPageBreak/>
        <w:t>Main title</w:t>
      </w:r>
    </w:p>
    <w:p w14:paraId="23E8B98E" w14:textId="77777777" w:rsidR="0095176A" w:rsidRPr="002119A3" w:rsidRDefault="0095176A" w:rsidP="009C64F7">
      <w:pPr>
        <w:ind w:hanging="1418"/>
      </w:pPr>
      <w:r w:rsidRPr="00D77588">
        <w:rPr>
          <w:noProof/>
        </w:rPr>
        <mc:AlternateContent>
          <mc:Choice Requires="wpg">
            <w:drawing>
              <wp:inline distT="0" distB="0" distL="0" distR="0" wp14:anchorId="1FFF1D69" wp14:editId="19180D9A">
                <wp:extent cx="333501" cy="333501"/>
                <wp:effectExtent l="0" t="0" r="0" b="0"/>
                <wp:docPr id="1925084985" name="Group 1925084985"/>
                <wp:cNvGraphicFramePr/>
                <a:graphic xmlns:a="http://schemas.openxmlformats.org/drawingml/2006/main">
                  <a:graphicData uri="http://schemas.microsoft.com/office/word/2010/wordprocessingGroup">
                    <wpg:wgp>
                      <wpg:cNvGrpSpPr/>
                      <wpg:grpSpPr>
                        <a:xfrm>
                          <a:off x="0" y="0"/>
                          <a:ext cx="333501" cy="333501"/>
                          <a:chOff x="0" y="0"/>
                          <a:chExt cx="333501" cy="333501"/>
                        </a:xfrm>
                      </wpg:grpSpPr>
                      <wps:wsp>
                        <wps:cNvPr id="397557810" name="Shape 362"/>
                        <wps:cNvSpPr/>
                        <wps:spPr>
                          <a:xfrm>
                            <a:off x="0" y="0"/>
                            <a:ext cx="333501" cy="333501"/>
                          </a:xfrm>
                          <a:custGeom>
                            <a:avLst/>
                            <a:gdLst/>
                            <a:ahLst/>
                            <a:cxnLst/>
                            <a:rect l="0" t="0" r="0" b="0"/>
                            <a:pathLst>
                              <a:path w="333501" h="333501">
                                <a:moveTo>
                                  <a:pt x="50961" y="0"/>
                                </a:moveTo>
                                <a:lnTo>
                                  <a:pt x="51034" y="0"/>
                                </a:lnTo>
                                <a:lnTo>
                                  <a:pt x="265404" y="214369"/>
                                </a:lnTo>
                                <a:lnTo>
                                  <a:pt x="265404" y="25487"/>
                                </a:lnTo>
                                <a:lnTo>
                                  <a:pt x="333501" y="25487"/>
                                </a:lnTo>
                                <a:lnTo>
                                  <a:pt x="333501" y="333501"/>
                                </a:lnTo>
                                <a:lnTo>
                                  <a:pt x="25487" y="333501"/>
                                </a:lnTo>
                                <a:lnTo>
                                  <a:pt x="25487" y="265404"/>
                                </a:lnTo>
                                <a:lnTo>
                                  <a:pt x="214369" y="265404"/>
                                </a:lnTo>
                                <a:lnTo>
                                  <a:pt x="0" y="51035"/>
                                </a:lnTo>
                                <a:lnTo>
                                  <a:pt x="0" y="50961"/>
                                </a:lnTo>
                                <a:lnTo>
                                  <a:pt x="50961" y="0"/>
                                </a:lnTo>
                                <a:close/>
                              </a:path>
                            </a:pathLst>
                          </a:custGeom>
                          <a:ln w="0" cap="flat">
                            <a:miter lim="127000"/>
                          </a:ln>
                        </wps:spPr>
                        <wps:style>
                          <a:lnRef idx="0">
                            <a:srgbClr val="000000">
                              <a:alpha val="0"/>
                            </a:srgbClr>
                          </a:lnRef>
                          <a:fillRef idx="1">
                            <a:srgbClr val="D4A574"/>
                          </a:fillRef>
                          <a:effectRef idx="0">
                            <a:scrgbClr r="0" g="0" b="0"/>
                          </a:effectRef>
                          <a:fontRef idx="none"/>
                        </wps:style>
                        <wps:bodyPr/>
                      </wps:wsp>
                    </wpg:wgp>
                  </a:graphicData>
                </a:graphic>
              </wp:inline>
            </w:drawing>
          </mc:Choice>
          <mc:Fallback>
            <w:pict>
              <v:group w14:anchorId="277192E8" id="Group 1925084985" o:spid="_x0000_s1026" style="width:26.25pt;height:26.25pt;mso-position-horizontal-relative:char;mso-position-vertical-relative:line" coordsize="333501,3335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">
                <v:shape id="Shape 362" o:spid="_x0000_s1027" style="position:absolute;width:333501;height:333501;visibility:visible;mso-wrap-style:square;v-text-anchor:top" coordsize="333501,333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" path="m50961,r73,l265404,214369r,-188882l333501,25487r,308014l25487,333501r,-68097l214369,265404,,51035r,-74l50961,xe" fillcolor="#d4a574" stroked="f" strokeweight="0">
                  <v:stroke miterlimit="83231f" joinstyle="miter"/>
                  <v:path arrowok="t" textboxrect="0,0,333501,333501"/>
                </v:shape>
                <w10:anchorlock/>
              </v:group>
            </w:pict>
          </mc:Fallback>
        </mc:AlternateContent>
      </w:r>
    </w:p>
    <w:p w14:paraId="32234651" w14:textId="77777777" w:rsidR="0095176A" w:rsidRPr="005B6B25" w:rsidRDefault="0095176A" w:rsidP="003B4E19">
      <w:pPr>
        <w:pStyle w:val="Quote"/>
        <w:rPr>
          <w:lang w:val="en-GB"/>
        </w:rPr>
      </w:pPr>
      <w:bookmarkStart w:id="39" w:name="_Ref69997414"/>
      <w:bookmarkStart w:id="40" w:name="_Toc80251353"/>
      <w:bookmarkEnd w:id="24"/>
      <w:bookmarkEnd w:id="38"/>
      <w:r w:rsidRPr="005B6B25">
        <w:t xml:space="preserve">Lorem ipsum </w:t>
      </w:r>
      <w:proofErr w:type="spellStart"/>
      <w:r w:rsidRPr="005B6B25">
        <w:t>dolor</w:t>
      </w:r>
      <w:proofErr w:type="spellEnd"/>
      <w:r w:rsidRPr="005B6B25">
        <w:t xml:space="preserve"> sit </w:t>
      </w:r>
      <w:proofErr w:type="spellStart"/>
      <w:r w:rsidRPr="005B6B25">
        <w:t>amet</w:t>
      </w:r>
      <w:proofErr w:type="spellEnd"/>
      <w:r w:rsidRPr="005B6B25">
        <w:t xml:space="preserve">, </w:t>
      </w:r>
      <w:proofErr w:type="spellStart"/>
      <w:r w:rsidRPr="005B6B25">
        <w:t>consectetur</w:t>
      </w:r>
      <w:proofErr w:type="spellEnd"/>
      <w:r w:rsidRPr="005B6B25">
        <w:t xml:space="preserve"> </w:t>
      </w:r>
      <w:proofErr w:type="spellStart"/>
      <w:r w:rsidRPr="005B6B25">
        <w:t>adipiscing</w:t>
      </w:r>
      <w:proofErr w:type="spellEnd"/>
      <w:r w:rsidRPr="005B6B25">
        <w:t xml:space="preserve"> </w:t>
      </w:r>
      <w:proofErr w:type="spellStart"/>
      <w:r w:rsidRPr="005B6B25">
        <w:t>elit</w:t>
      </w:r>
      <w:proofErr w:type="spellEnd"/>
      <w:r w:rsidRPr="005B6B25">
        <w:t xml:space="preserve">. Sed vitae </w:t>
      </w:r>
      <w:proofErr w:type="spellStart"/>
      <w:r w:rsidRPr="005B6B25">
        <w:t>nulla</w:t>
      </w:r>
      <w:proofErr w:type="spellEnd"/>
      <w:r w:rsidRPr="005B6B25">
        <w:t xml:space="preserve"> sit </w:t>
      </w:r>
      <w:proofErr w:type="spellStart"/>
      <w:r w:rsidRPr="005B6B25">
        <w:t>amet</w:t>
      </w:r>
      <w:proofErr w:type="spellEnd"/>
      <w:r w:rsidRPr="005B6B25">
        <w:t xml:space="preserve"> </w:t>
      </w:r>
      <w:proofErr w:type="spellStart"/>
      <w:r w:rsidRPr="005B6B25">
        <w:t>est</w:t>
      </w:r>
      <w:proofErr w:type="spellEnd"/>
      <w:r w:rsidRPr="005B6B25">
        <w:t xml:space="preserve"> fermentum cursus. </w:t>
      </w:r>
      <w:proofErr w:type="spellStart"/>
      <w:r w:rsidRPr="005B6B25">
        <w:t>Suspendisse</w:t>
      </w:r>
      <w:proofErr w:type="spellEnd"/>
      <w:r w:rsidRPr="005B6B25">
        <w:t xml:space="preserve"> ac eros </w:t>
      </w:r>
      <w:proofErr w:type="spellStart"/>
      <w:r w:rsidRPr="005B6B25">
        <w:t>malesuada</w:t>
      </w:r>
      <w:proofErr w:type="spellEnd"/>
      <w:r w:rsidRPr="005B6B25">
        <w:t xml:space="preserve">, </w:t>
      </w:r>
      <w:proofErr w:type="spellStart"/>
      <w:r w:rsidRPr="005B6B25">
        <w:t>tincidunt</w:t>
      </w:r>
      <w:proofErr w:type="spellEnd"/>
      <w:r w:rsidRPr="005B6B25">
        <w:t xml:space="preserve"> magna et, maximus est. Integer dictum </w:t>
      </w:r>
      <w:proofErr w:type="spellStart"/>
      <w:r w:rsidRPr="005B6B25">
        <w:t>lectus</w:t>
      </w:r>
      <w:proofErr w:type="spellEnd"/>
      <w:r w:rsidRPr="005B6B25">
        <w:t xml:space="preserve"> sit </w:t>
      </w:r>
      <w:proofErr w:type="spellStart"/>
      <w:r w:rsidRPr="005B6B25">
        <w:t>amet</w:t>
      </w:r>
      <w:proofErr w:type="spellEnd"/>
      <w:r w:rsidRPr="005B6B25">
        <w:t xml:space="preserve"> mi </w:t>
      </w:r>
      <w:proofErr w:type="spellStart"/>
      <w:r w:rsidRPr="005B6B25">
        <w:t>varius</w:t>
      </w:r>
      <w:proofErr w:type="spellEnd"/>
      <w:r w:rsidRPr="005B6B25">
        <w:t xml:space="preserve"> </w:t>
      </w:r>
      <w:proofErr w:type="spellStart"/>
      <w:r w:rsidRPr="005B6B25">
        <w:t>sodales</w:t>
      </w:r>
      <w:proofErr w:type="spellEnd"/>
      <w:r w:rsidRPr="005B6B25">
        <w:t xml:space="preserve">. </w:t>
      </w:r>
      <w:proofErr w:type="spellStart"/>
      <w:r w:rsidRPr="005B6B25">
        <w:t>Aliquam</w:t>
      </w:r>
      <w:proofErr w:type="spellEnd"/>
      <w:r w:rsidRPr="005B6B25">
        <w:t xml:space="preserve"> </w:t>
      </w:r>
      <w:proofErr w:type="spellStart"/>
      <w:r w:rsidRPr="005B6B25">
        <w:t>erat</w:t>
      </w:r>
      <w:proofErr w:type="spellEnd"/>
      <w:r w:rsidRPr="005B6B25">
        <w:t xml:space="preserve"> </w:t>
      </w:r>
      <w:proofErr w:type="spellStart"/>
      <w:r w:rsidRPr="005B6B25">
        <w:t>volutpat</w:t>
      </w:r>
      <w:proofErr w:type="spellEnd"/>
      <w:r w:rsidRPr="005B6B25">
        <w:t xml:space="preserve">. Mauris </w:t>
      </w:r>
      <w:proofErr w:type="spellStart"/>
      <w:r w:rsidRPr="005B6B25">
        <w:t>vel</w:t>
      </w:r>
      <w:proofErr w:type="spellEnd"/>
      <w:r w:rsidRPr="005B6B25">
        <w:t xml:space="preserve"> </w:t>
      </w:r>
      <w:proofErr w:type="spellStart"/>
      <w:r w:rsidRPr="005B6B25">
        <w:t>leo</w:t>
      </w:r>
      <w:proofErr w:type="spellEnd"/>
      <w:r w:rsidRPr="005B6B25">
        <w:t xml:space="preserve"> </w:t>
      </w:r>
      <w:proofErr w:type="spellStart"/>
      <w:r w:rsidRPr="005B6B25">
        <w:t>porttitor</w:t>
      </w:r>
      <w:proofErr w:type="spellEnd"/>
      <w:r w:rsidRPr="005B6B25">
        <w:t xml:space="preserve">, </w:t>
      </w:r>
      <w:proofErr w:type="spellStart"/>
      <w:r w:rsidRPr="005B6B25">
        <w:t>facilisis</w:t>
      </w:r>
      <w:proofErr w:type="spellEnd"/>
      <w:r w:rsidRPr="005B6B25">
        <w:t xml:space="preserve"> </w:t>
      </w:r>
      <w:proofErr w:type="spellStart"/>
      <w:r w:rsidRPr="005B6B25">
        <w:t>lacus</w:t>
      </w:r>
      <w:proofErr w:type="spellEnd"/>
      <w:r w:rsidRPr="005B6B25">
        <w:t xml:space="preserve"> a, </w:t>
      </w:r>
      <w:proofErr w:type="spellStart"/>
      <w:r w:rsidRPr="005B6B25">
        <w:t>viverra</w:t>
      </w:r>
      <w:proofErr w:type="spellEnd"/>
      <w:r w:rsidRPr="005B6B25">
        <w:t xml:space="preserve"> </w:t>
      </w:r>
      <w:proofErr w:type="spellStart"/>
      <w:r w:rsidRPr="005B6B25">
        <w:t>quam</w:t>
      </w:r>
      <w:proofErr w:type="spellEnd"/>
      <w:r w:rsidRPr="005B6B25">
        <w:t xml:space="preserve">. Cras </w:t>
      </w:r>
      <w:proofErr w:type="spellStart"/>
      <w:r w:rsidRPr="005B6B25">
        <w:t>ut</w:t>
      </w:r>
      <w:proofErr w:type="spellEnd"/>
      <w:r w:rsidRPr="005B6B25">
        <w:t xml:space="preserve"> </w:t>
      </w:r>
      <w:proofErr w:type="spellStart"/>
      <w:r w:rsidRPr="005B6B25">
        <w:t>condimentum</w:t>
      </w:r>
      <w:proofErr w:type="spellEnd"/>
      <w:r w:rsidRPr="005B6B25">
        <w:t xml:space="preserve"> mi, </w:t>
      </w:r>
      <w:proofErr w:type="spellStart"/>
      <w:r w:rsidRPr="005B6B25">
        <w:t>vel</w:t>
      </w:r>
      <w:proofErr w:type="spellEnd"/>
      <w:r w:rsidRPr="005B6B25">
        <w:t xml:space="preserve"> convallis </w:t>
      </w:r>
      <w:proofErr w:type="spellStart"/>
      <w:r w:rsidRPr="005B6B25">
        <w:t>nunc</w:t>
      </w:r>
      <w:proofErr w:type="spellEnd"/>
      <w:r w:rsidRPr="005B6B25">
        <w:t xml:space="preserve">. Aenean </w:t>
      </w:r>
      <w:proofErr w:type="spellStart"/>
      <w:r w:rsidRPr="005B6B25">
        <w:t>tincidunt</w:t>
      </w:r>
      <w:proofErr w:type="spellEnd"/>
      <w:r w:rsidRPr="005B6B25">
        <w:t xml:space="preserve"> </w:t>
      </w:r>
      <w:proofErr w:type="spellStart"/>
      <w:r w:rsidRPr="005B6B25">
        <w:t>odio</w:t>
      </w:r>
      <w:proofErr w:type="spellEnd"/>
      <w:r w:rsidRPr="005B6B25">
        <w:t xml:space="preserve"> </w:t>
      </w:r>
      <w:proofErr w:type="spellStart"/>
      <w:r w:rsidRPr="005B6B25">
        <w:t>ut</w:t>
      </w:r>
      <w:proofErr w:type="spellEnd"/>
      <w:r w:rsidRPr="005B6B25">
        <w:t xml:space="preserve"> </w:t>
      </w:r>
      <w:proofErr w:type="spellStart"/>
      <w:r w:rsidRPr="005B6B25">
        <w:t>quam</w:t>
      </w:r>
      <w:proofErr w:type="spellEnd"/>
      <w:r w:rsidRPr="005B6B25">
        <w:t xml:space="preserve"> </w:t>
      </w:r>
      <w:proofErr w:type="spellStart"/>
      <w:r w:rsidRPr="005B6B25">
        <w:t>tincidunt</w:t>
      </w:r>
      <w:proofErr w:type="spellEnd"/>
      <w:r w:rsidRPr="005B6B25">
        <w:t xml:space="preserve">, nec vestibulum </w:t>
      </w:r>
      <w:proofErr w:type="spellStart"/>
      <w:r w:rsidRPr="005B6B25">
        <w:t>enim</w:t>
      </w:r>
      <w:proofErr w:type="spellEnd"/>
      <w:r w:rsidRPr="005B6B25">
        <w:t xml:space="preserve"> cursus. Donec </w:t>
      </w:r>
      <w:proofErr w:type="spellStart"/>
      <w:r w:rsidRPr="005B6B25">
        <w:t>fringilla</w:t>
      </w:r>
      <w:proofErr w:type="spellEnd"/>
      <w:r w:rsidRPr="005B6B25">
        <w:t xml:space="preserve"> </w:t>
      </w:r>
      <w:proofErr w:type="spellStart"/>
      <w:r w:rsidRPr="005B6B25">
        <w:t>felis</w:t>
      </w:r>
      <w:proofErr w:type="spellEnd"/>
      <w:r w:rsidRPr="005B6B25">
        <w:t xml:space="preserve"> </w:t>
      </w:r>
      <w:proofErr w:type="spellStart"/>
      <w:r w:rsidRPr="005B6B25">
        <w:t>ut</w:t>
      </w:r>
      <w:proofErr w:type="spellEnd"/>
      <w:r w:rsidRPr="005B6B25">
        <w:t xml:space="preserve"> convallis </w:t>
      </w:r>
      <w:proofErr w:type="spellStart"/>
      <w:r w:rsidRPr="005B6B25">
        <w:t>convallis</w:t>
      </w:r>
      <w:proofErr w:type="spellEnd"/>
      <w:r w:rsidRPr="005B6B25">
        <w:t xml:space="preserve">. Duis </w:t>
      </w:r>
      <w:proofErr w:type="spellStart"/>
      <w:r w:rsidRPr="005B6B25">
        <w:t>quis</w:t>
      </w:r>
      <w:proofErr w:type="spellEnd"/>
      <w:r w:rsidRPr="005B6B25">
        <w:t xml:space="preserve"> libero sit </w:t>
      </w:r>
      <w:proofErr w:type="spellStart"/>
      <w:r w:rsidRPr="005B6B25">
        <w:t>amet</w:t>
      </w:r>
      <w:proofErr w:type="spellEnd"/>
      <w:r w:rsidRPr="005B6B25">
        <w:t xml:space="preserve"> </w:t>
      </w:r>
      <w:proofErr w:type="spellStart"/>
      <w:r w:rsidRPr="005B6B25">
        <w:t>arcu</w:t>
      </w:r>
      <w:proofErr w:type="spellEnd"/>
      <w:r w:rsidRPr="005B6B25">
        <w:t xml:space="preserve"> fermentum </w:t>
      </w:r>
      <w:proofErr w:type="spellStart"/>
      <w:r w:rsidRPr="005B6B25">
        <w:t>aliquet</w:t>
      </w:r>
      <w:proofErr w:type="spellEnd"/>
      <w:r w:rsidRPr="005B6B25">
        <w:t xml:space="preserve">. Maecenas </w:t>
      </w:r>
      <w:proofErr w:type="spellStart"/>
      <w:r w:rsidRPr="005B6B25">
        <w:t>congue</w:t>
      </w:r>
      <w:proofErr w:type="spellEnd"/>
      <w:r w:rsidRPr="005B6B25">
        <w:t xml:space="preserve"> </w:t>
      </w:r>
      <w:proofErr w:type="spellStart"/>
      <w:r w:rsidRPr="005B6B25">
        <w:t>turpis</w:t>
      </w:r>
      <w:proofErr w:type="spellEnd"/>
      <w:r w:rsidRPr="005B6B25">
        <w:t xml:space="preserve"> at </w:t>
      </w:r>
      <w:proofErr w:type="spellStart"/>
      <w:r w:rsidRPr="005B6B25">
        <w:t>nulla</w:t>
      </w:r>
      <w:proofErr w:type="spellEnd"/>
      <w:r w:rsidRPr="005B6B25">
        <w:t xml:space="preserve"> </w:t>
      </w:r>
      <w:proofErr w:type="spellStart"/>
      <w:r w:rsidRPr="005B6B25">
        <w:t>posuere</w:t>
      </w:r>
      <w:proofErr w:type="spellEnd"/>
      <w:r w:rsidRPr="005B6B25">
        <w:t xml:space="preserve"> </w:t>
      </w:r>
      <w:proofErr w:type="spellStart"/>
      <w:r w:rsidRPr="005B6B25">
        <w:t>accumsan</w:t>
      </w:r>
      <w:proofErr w:type="spellEnd"/>
      <w:r w:rsidRPr="005B6B25">
        <w:t xml:space="preserve">. Proin at </w:t>
      </w:r>
      <w:proofErr w:type="spellStart"/>
      <w:r w:rsidRPr="005B6B25">
        <w:t>sapien</w:t>
      </w:r>
      <w:proofErr w:type="spellEnd"/>
      <w:r w:rsidRPr="005B6B25">
        <w:t xml:space="preserve"> </w:t>
      </w:r>
      <w:proofErr w:type="spellStart"/>
      <w:r w:rsidRPr="005B6B25">
        <w:t>ut</w:t>
      </w:r>
      <w:proofErr w:type="spellEnd"/>
      <w:r w:rsidRPr="005B6B25">
        <w:t xml:space="preserve"> </w:t>
      </w:r>
      <w:proofErr w:type="spellStart"/>
      <w:r w:rsidRPr="005B6B25">
        <w:t>sapien</w:t>
      </w:r>
      <w:proofErr w:type="spellEnd"/>
      <w:r w:rsidRPr="005B6B25">
        <w:t xml:space="preserve"> </w:t>
      </w:r>
      <w:proofErr w:type="spellStart"/>
      <w:r w:rsidRPr="005B6B25">
        <w:t>viverra</w:t>
      </w:r>
      <w:proofErr w:type="spellEnd"/>
      <w:r w:rsidRPr="005B6B25">
        <w:t xml:space="preserve"> </w:t>
      </w:r>
      <w:proofErr w:type="spellStart"/>
      <w:r w:rsidRPr="005B6B25">
        <w:t>mattis</w:t>
      </w:r>
      <w:proofErr w:type="spellEnd"/>
      <w:r w:rsidRPr="005B6B25">
        <w:t xml:space="preserve">. </w:t>
      </w:r>
      <w:proofErr w:type="spellStart"/>
      <w:r w:rsidRPr="005B6B25">
        <w:t>Phasellus</w:t>
      </w:r>
      <w:proofErr w:type="spellEnd"/>
      <w:r w:rsidRPr="005B6B25">
        <w:t xml:space="preserve"> nec </w:t>
      </w:r>
      <w:proofErr w:type="spellStart"/>
      <w:r w:rsidRPr="005B6B25">
        <w:t>commodo</w:t>
      </w:r>
      <w:proofErr w:type="spellEnd"/>
      <w:r w:rsidRPr="005B6B25">
        <w:t xml:space="preserve"> </w:t>
      </w:r>
      <w:proofErr w:type="spellStart"/>
      <w:r w:rsidRPr="005B6B25">
        <w:t>nunc</w:t>
      </w:r>
      <w:proofErr w:type="spellEnd"/>
      <w:r w:rsidRPr="005B6B25">
        <w:t xml:space="preserve">. </w:t>
      </w:r>
      <w:proofErr w:type="spellStart"/>
      <w:r w:rsidRPr="005B6B25">
        <w:t>Fusce</w:t>
      </w:r>
      <w:proofErr w:type="spellEnd"/>
      <w:r w:rsidRPr="005B6B25">
        <w:t xml:space="preserve"> </w:t>
      </w:r>
      <w:proofErr w:type="spellStart"/>
      <w:r w:rsidRPr="005B6B25">
        <w:t>vulputate</w:t>
      </w:r>
      <w:proofErr w:type="spellEnd"/>
      <w:r w:rsidRPr="005B6B25">
        <w:t xml:space="preserve"> ipsum </w:t>
      </w:r>
      <w:proofErr w:type="spellStart"/>
      <w:r w:rsidRPr="005B6B25">
        <w:t>vel</w:t>
      </w:r>
      <w:proofErr w:type="spellEnd"/>
      <w:r w:rsidRPr="005B6B25">
        <w:t xml:space="preserve"> convallis </w:t>
      </w:r>
      <w:proofErr w:type="spellStart"/>
      <w:r w:rsidRPr="005B6B25">
        <w:t>egestas</w:t>
      </w:r>
      <w:proofErr w:type="spellEnd"/>
      <w:r w:rsidRPr="005B6B25">
        <w:t>.</w:t>
      </w:r>
      <w:r w:rsidRPr="005B6B25">
        <w:rPr>
          <w:lang w:val="en-GB"/>
        </w:rPr>
        <w:t>.</w:t>
      </w:r>
    </w:p>
    <w:p w14:paraId="0E4D6114" w14:textId="77777777" w:rsidR="0095176A" w:rsidRPr="005B6B25" w:rsidRDefault="0095176A" w:rsidP="003B4E19">
      <w:pPr>
        <w:pStyle w:val="Quote"/>
        <w:rPr>
          <w:lang w:val="en-GB"/>
        </w:rPr>
      </w:pPr>
      <w:r w:rsidRPr="005B6B25">
        <w:rPr>
          <w:lang w:val="en-GB"/>
        </w:rPr>
        <w:t>Michelle Bachelet (2020)</w:t>
      </w:r>
      <w:r w:rsidRPr="005B6B25">
        <w:rPr>
          <w:rStyle w:val="FootnoteReference"/>
          <w:rFonts w:ascii="Crimson Pro" w:hAnsi="Crimson Pro"/>
          <w:lang w:val="en-GB"/>
        </w:rPr>
        <w:footnoteReference w:id="6"/>
      </w:r>
      <w:r w:rsidRPr="005B6B25" w:rsidDel="009B381A">
        <w:rPr>
          <w:lang w:val="en-GB"/>
        </w:rPr>
        <w:t xml:space="preserve"> </w:t>
      </w:r>
    </w:p>
    <w:p w14:paraId="4991F2F7" w14:textId="77777777" w:rsidR="0095176A" w:rsidRPr="002E2F2C" w:rsidRDefault="0095176A" w:rsidP="003B4E19">
      <w:pPr>
        <w:pStyle w:val="Heading1"/>
        <w:rPr>
          <w:b/>
          <w:lang w:val="en-GB"/>
        </w:rPr>
      </w:pPr>
      <w:r>
        <w:rPr>
          <w:lang w:val="en-GB"/>
        </w:rPr>
        <w:t>Description A</w:t>
      </w:r>
    </w:p>
    <w:p w14:paraId="7F22B821" w14:textId="0D759BEB"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commentRangeStart w:id="41"/>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commentRangeEnd w:id="41"/>
      <w:r w:rsidR="001A5FF0" w:rsidRPr="002E2F2C">
        <w:rPr>
          <w:rStyle w:val="CommentReference"/>
          <w:sz w:val="20"/>
          <w:szCs w:val="22"/>
          <w:lang w:eastAsia="en-GB"/>
        </w:rPr>
        <w:commentReference w:id="41"/>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71FED859"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58BED307"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lastRenderedPageBreak/>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2BB2A7C2" w14:textId="77777777" w:rsidR="0095176A" w:rsidRPr="002E2F2C" w:rsidRDefault="0095176A" w:rsidP="003B4E19">
      <w:pPr>
        <w:rPr>
          <w:lang w:eastAsia="en-GB"/>
        </w:rPr>
      </w:pPr>
      <w:proofErr w:type="spellStart"/>
      <w:r w:rsidRPr="002E2F2C">
        <w:rPr>
          <w:lang w:eastAsia="en-GB"/>
        </w:rPr>
        <w:t>Phasellus</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a </w:t>
      </w:r>
      <w:proofErr w:type="spellStart"/>
      <w:r w:rsidRPr="002E2F2C">
        <w:rPr>
          <w:lang w:eastAsia="en-GB"/>
        </w:rPr>
        <w:t>luctus</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nisi </w:t>
      </w:r>
      <w:proofErr w:type="spellStart"/>
      <w:r w:rsidRPr="002E2F2C">
        <w:rPr>
          <w:lang w:eastAsia="en-GB"/>
        </w:rPr>
        <w:t>neque</w:t>
      </w:r>
      <w:proofErr w:type="spellEnd"/>
      <w:r w:rsidRPr="002E2F2C">
        <w:rPr>
          <w:lang w:eastAsia="en-GB"/>
        </w:rPr>
        <w:t xml:space="preserve"> </w:t>
      </w:r>
      <w:proofErr w:type="spellStart"/>
      <w:r w:rsidRPr="002E2F2C">
        <w:rPr>
          <w:lang w:eastAsia="en-GB"/>
        </w:rPr>
        <w:t>laoreet</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convallis </w:t>
      </w:r>
      <w:proofErr w:type="spellStart"/>
      <w:r w:rsidRPr="002E2F2C">
        <w:rPr>
          <w:lang w:eastAsia="en-GB"/>
        </w:rPr>
        <w:t>sem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Vestibulum ac </w:t>
      </w:r>
      <w:proofErr w:type="spellStart"/>
      <w:r w:rsidRPr="002E2F2C">
        <w:rPr>
          <w:lang w:eastAsia="en-GB"/>
        </w:rPr>
        <w:t>diam</w:t>
      </w:r>
      <w:proofErr w:type="spellEnd"/>
      <w:r w:rsidRPr="002E2F2C">
        <w:rPr>
          <w:lang w:eastAsia="en-GB"/>
        </w:rPr>
        <w:t xml:space="preserve"> a </w:t>
      </w:r>
      <w:proofErr w:type="spellStart"/>
      <w:r w:rsidRPr="002E2F2C">
        <w:rPr>
          <w:lang w:eastAsia="en-GB"/>
        </w:rPr>
        <w:t>nisl</w:t>
      </w:r>
      <w:proofErr w:type="spellEnd"/>
      <w:r w:rsidRPr="002E2F2C">
        <w:rPr>
          <w:lang w:eastAsia="en-GB"/>
        </w:rPr>
        <w:t xml:space="preserve"> dictum </w:t>
      </w:r>
      <w:proofErr w:type="spellStart"/>
      <w:r w:rsidRPr="002E2F2C">
        <w:rPr>
          <w:lang w:eastAsia="en-GB"/>
        </w:rPr>
        <w:t>consequat</w:t>
      </w:r>
      <w:proofErr w:type="spellEnd"/>
      <w:r w:rsidRPr="002E2F2C">
        <w:rPr>
          <w:lang w:eastAsia="en-GB"/>
        </w:rPr>
        <w:t xml:space="preserve">. Sed dictum, </w:t>
      </w:r>
      <w:proofErr w:type="spellStart"/>
      <w:r w:rsidRPr="002E2F2C">
        <w:rPr>
          <w:lang w:eastAsia="en-GB"/>
        </w:rPr>
        <w:t>sem</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gravida, </w:t>
      </w:r>
      <w:proofErr w:type="spellStart"/>
      <w:r w:rsidRPr="002E2F2C">
        <w:rPr>
          <w:lang w:eastAsia="en-GB"/>
        </w:rPr>
        <w:t>purus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iaculis</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Aenean </w:t>
      </w:r>
      <w:proofErr w:type="spellStart"/>
      <w:r w:rsidRPr="002E2F2C">
        <w:rPr>
          <w:lang w:eastAsia="en-GB"/>
        </w:rPr>
        <w:t>imperdiet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ex, </w:t>
      </w:r>
      <w:proofErr w:type="spellStart"/>
      <w:r w:rsidRPr="002E2F2C">
        <w:rPr>
          <w:lang w:eastAsia="en-GB"/>
        </w:rPr>
        <w:t>ut</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w:t>
      </w:r>
      <w:proofErr w:type="spellStart"/>
      <w:r w:rsidRPr="002E2F2C">
        <w:rPr>
          <w:lang w:eastAsia="en-GB"/>
        </w:rPr>
        <w:t>potenti</w:t>
      </w:r>
      <w:proofErr w:type="spellEnd"/>
      <w:r w:rsidRPr="002E2F2C">
        <w:rPr>
          <w:lang w:eastAsia="en-GB"/>
        </w:rPr>
        <w:t xml:space="preserve">. </w:t>
      </w:r>
      <w:proofErr w:type="spellStart"/>
      <w:r w:rsidRPr="002E2F2C">
        <w:rPr>
          <w:lang w:eastAsia="en-GB"/>
        </w:rPr>
        <w:t>Nullam</w:t>
      </w:r>
      <w:proofErr w:type="spellEnd"/>
      <w:r w:rsidRPr="002E2F2C">
        <w:rPr>
          <w:lang w:eastAsia="en-GB"/>
        </w:rPr>
        <w:t xml:space="preserve"> </w:t>
      </w:r>
      <w:proofErr w:type="spellStart"/>
      <w:r w:rsidRPr="002E2F2C">
        <w:rPr>
          <w:lang w:eastAsia="en-GB"/>
        </w:rPr>
        <w:t>suscipit</w:t>
      </w:r>
      <w:proofErr w:type="spellEnd"/>
      <w:r w:rsidRPr="002E2F2C">
        <w:rPr>
          <w:lang w:eastAsia="en-GB"/>
        </w:rPr>
        <w:t xml:space="preserve">, lorem </w:t>
      </w:r>
      <w:proofErr w:type="spellStart"/>
      <w:r w:rsidRPr="002E2F2C">
        <w:rPr>
          <w:lang w:eastAsia="en-GB"/>
        </w:rPr>
        <w:t>sed</w:t>
      </w:r>
      <w:proofErr w:type="spellEnd"/>
      <w:r w:rsidRPr="002E2F2C">
        <w:rPr>
          <w:lang w:eastAsia="en-GB"/>
        </w:rPr>
        <w:t xml:space="preserve"> </w:t>
      </w:r>
      <w:proofErr w:type="spellStart"/>
      <w:r w:rsidRPr="002E2F2C">
        <w:rPr>
          <w:lang w:eastAsia="en-GB"/>
        </w:rPr>
        <w:t>eleifend</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w:t>
      </w:r>
      <w:proofErr w:type="spellStart"/>
      <w:r w:rsidRPr="002E2F2C">
        <w:rPr>
          <w:lang w:eastAsia="en-GB"/>
        </w:rPr>
        <w:t>congue</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mi </w:t>
      </w:r>
      <w:proofErr w:type="spellStart"/>
      <w:r w:rsidRPr="002E2F2C">
        <w:rPr>
          <w:lang w:eastAsia="en-GB"/>
        </w:rPr>
        <w:t>sapien</w:t>
      </w:r>
      <w:proofErr w:type="spellEnd"/>
      <w:r w:rsidRPr="002E2F2C">
        <w:rPr>
          <w:lang w:eastAsia="en-GB"/>
        </w:rPr>
        <w:t xml:space="preserve"> id </w:t>
      </w:r>
      <w:proofErr w:type="spellStart"/>
      <w:r w:rsidRPr="002E2F2C">
        <w:rPr>
          <w:lang w:eastAsia="en-GB"/>
        </w:rPr>
        <w:t>tortor</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id </w:t>
      </w:r>
      <w:proofErr w:type="spellStart"/>
      <w:r w:rsidRPr="002E2F2C">
        <w:rPr>
          <w:lang w:eastAsia="en-GB"/>
        </w:rPr>
        <w:t>nibh</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magna </w:t>
      </w:r>
      <w:proofErr w:type="spellStart"/>
      <w:r w:rsidRPr="002E2F2C">
        <w:rPr>
          <w:lang w:eastAsia="en-GB"/>
        </w:rPr>
        <w:t>sodales</w:t>
      </w:r>
      <w:proofErr w:type="spellEnd"/>
      <w:r w:rsidRPr="002E2F2C">
        <w:rPr>
          <w:lang w:eastAsia="en-GB"/>
        </w:rPr>
        <w:t xml:space="preserve"> porta sit </w:t>
      </w:r>
      <w:proofErr w:type="spellStart"/>
      <w:r w:rsidRPr="002E2F2C">
        <w:rPr>
          <w:lang w:eastAsia="en-GB"/>
        </w:rPr>
        <w:t>amet</w:t>
      </w:r>
      <w:proofErr w:type="spellEnd"/>
      <w:r w:rsidRPr="002E2F2C">
        <w:rPr>
          <w:lang w:eastAsia="en-GB"/>
        </w:rPr>
        <w:t xml:space="preserve"> id </w:t>
      </w:r>
      <w:proofErr w:type="spellStart"/>
      <w:r w:rsidRPr="002E2F2C">
        <w:rPr>
          <w:lang w:eastAsia="en-GB"/>
        </w:rPr>
        <w:t>lectus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w:t>
      </w:r>
      <w:proofErr w:type="spellStart"/>
      <w:r w:rsidRPr="002E2F2C">
        <w:rPr>
          <w:lang w:eastAsia="en-GB"/>
        </w:rPr>
        <w:t>facilisi</w:t>
      </w:r>
      <w:proofErr w:type="spellEnd"/>
      <w:r w:rsidRPr="002E2F2C">
        <w:rPr>
          <w:lang w:eastAsia="en-GB"/>
        </w:rPr>
        <w:t xml:space="preserve">. </w:t>
      </w:r>
      <w:proofErr w:type="spellStart"/>
      <w:r w:rsidRPr="002E2F2C">
        <w:rPr>
          <w:lang w:eastAsia="en-GB"/>
        </w:rPr>
        <w:t>Etiam</w:t>
      </w:r>
      <w:proofErr w:type="spellEnd"/>
      <w:r w:rsidRPr="002E2F2C">
        <w:rPr>
          <w:lang w:eastAsia="en-GB"/>
        </w:rPr>
        <w:t xml:space="preserve"> ac semper </w:t>
      </w:r>
      <w:proofErr w:type="spellStart"/>
      <w:r w:rsidRPr="002E2F2C">
        <w:rPr>
          <w:lang w:eastAsia="en-GB"/>
        </w:rPr>
        <w:t>tortor</w:t>
      </w:r>
      <w:proofErr w:type="spellEnd"/>
      <w:r w:rsidRPr="002E2F2C">
        <w:rPr>
          <w:lang w:eastAsia="en-GB"/>
        </w:rPr>
        <w:t xml:space="preserve">. </w:t>
      </w:r>
      <w:proofErr w:type="spellStart"/>
      <w:r w:rsidRPr="002E2F2C">
        <w:rPr>
          <w:lang w:eastAsia="en-GB"/>
        </w:rPr>
        <w:t>Pellentesque</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at </w:t>
      </w:r>
      <w:proofErr w:type="spellStart"/>
      <w:r w:rsidRPr="002E2F2C">
        <w:rPr>
          <w:lang w:eastAsia="en-GB"/>
        </w:rPr>
        <w:t>metus</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a </w:t>
      </w:r>
      <w:proofErr w:type="spellStart"/>
      <w:r w:rsidRPr="002E2F2C">
        <w:rPr>
          <w:lang w:eastAsia="en-GB"/>
        </w:rPr>
        <w:t>bibendum</w:t>
      </w:r>
      <w:proofErr w:type="spellEnd"/>
      <w:r w:rsidRPr="002E2F2C">
        <w:rPr>
          <w:lang w:eastAsia="en-GB"/>
        </w:rPr>
        <w:t xml:space="preserve"> ante porta. Sed sit </w:t>
      </w:r>
      <w:proofErr w:type="spellStart"/>
      <w:r w:rsidRPr="002E2F2C">
        <w:rPr>
          <w:lang w:eastAsia="en-GB"/>
        </w:rPr>
        <w:t>amet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lectus</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dolor</w:t>
      </w:r>
      <w:proofErr w:type="spellEnd"/>
      <w:r w:rsidRPr="002E2F2C">
        <w:rPr>
          <w:lang w:eastAsia="en-GB"/>
        </w:rPr>
        <w:t xml:space="preserve"> </w:t>
      </w:r>
      <w:proofErr w:type="spellStart"/>
      <w:r w:rsidRPr="002E2F2C">
        <w:rPr>
          <w:lang w:eastAsia="en-GB"/>
        </w:rPr>
        <w:t>hendrerit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gravida </w:t>
      </w:r>
      <w:proofErr w:type="spellStart"/>
      <w:r w:rsidRPr="002E2F2C">
        <w:rPr>
          <w:lang w:eastAsia="en-GB"/>
        </w:rPr>
        <w:t>lacus</w:t>
      </w:r>
      <w:proofErr w:type="spellEnd"/>
      <w:r w:rsidRPr="002E2F2C">
        <w:rPr>
          <w:lang w:eastAsia="en-GB"/>
        </w:rPr>
        <w:t xml:space="preserve"> </w:t>
      </w:r>
      <w:proofErr w:type="spellStart"/>
      <w:r w:rsidRPr="002E2F2C">
        <w:rPr>
          <w:lang w:eastAsia="en-GB"/>
        </w:rPr>
        <w:t>rhoncus</w:t>
      </w:r>
      <w:proofErr w:type="spellEnd"/>
      <w:r w:rsidRPr="002E2F2C">
        <w:rPr>
          <w:lang w:eastAsia="en-GB"/>
        </w:rPr>
        <w:t>.</w:t>
      </w:r>
    </w:p>
    <w:p w14:paraId="7FDA8CBF" w14:textId="77777777" w:rsidR="0095176A" w:rsidRDefault="0095176A" w:rsidP="00A95137">
      <w:pPr>
        <w:pStyle w:val="FigureTableTwoColumn"/>
      </w:pPr>
      <w:r w:rsidRPr="00E9791D">
        <w:t xml:space="preserve">Figure </w:t>
      </w:r>
      <w:fldSimple w:instr=" STYLEREF 1 \s " w:fldLock="1">
        <w:r w:rsidRPr="00E9791D">
          <w:t>2</w:t>
        </w:r>
      </w:fldSimple>
      <w:r w:rsidRPr="00E9791D">
        <w:t>.</w:t>
      </w:r>
      <w:fldSimple w:instr=" SEQ Figure \* ARABIC \s 1 " w:fldLock="1">
        <w:r w:rsidRPr="00E9791D">
          <w:t>1</w:t>
        </w:r>
      </w:fldSimple>
      <w:bookmarkEnd w:id="39"/>
      <w:r w:rsidRPr="00E9791D">
        <w:t>: Social protection in Malaysia</w:t>
      </w:r>
      <w:bookmarkEnd w:id="40"/>
      <w:r w:rsidRPr="00E9791D">
        <w:t>, by category</w:t>
      </w:r>
    </w:p>
    <w:p w14:paraId="37F42159" w14:textId="326E7D6E" w:rsidR="003E1143" w:rsidRPr="003E1143" w:rsidRDefault="003E1143" w:rsidP="003B4E19">
      <w:r w:rsidRPr="00E9791D">
        <w:rPr>
          <w:noProof/>
          <w:lang w:val="en-GB"/>
        </w:rPr>
        <mc:AlternateContent>
          <mc:Choice Requires="wpg">
            <w:drawing>
              <wp:inline distT="0" distB="0" distL="0" distR="0" wp14:anchorId="53CEA9F8" wp14:editId="3A5B7419">
                <wp:extent cx="4714240" cy="5221356"/>
                <wp:effectExtent l="0" t="0" r="0" b="0"/>
                <wp:docPr id="2088489910" name="Group 97"/>
                <wp:cNvGraphicFramePr/>
                <a:graphic xmlns:a="http://schemas.openxmlformats.org/drawingml/2006/main">
                  <a:graphicData uri="http://schemas.microsoft.com/office/word/2010/wordprocessingGroup">
                    <wpg:wgp>
                      <wpg:cNvGrpSpPr/>
                      <wpg:grpSpPr>
                        <a:xfrm>
                          <a:off x="0" y="0"/>
                          <a:ext cx="4714240" cy="5221356"/>
                          <a:chOff x="0" y="0"/>
                          <a:chExt cx="5724000" cy="4146291"/>
                        </a:xfrm>
                      </wpg:grpSpPr>
                      <wps:wsp>
                        <wps:cNvPr id="1697060232" name="Freeform: Shape 7"/>
                        <wps:cNvSpPr/>
                        <wps:spPr>
                          <a:xfrm>
                            <a:off x="217484" y="442856"/>
                            <a:ext cx="1634657" cy="625450"/>
                          </a:xfrm>
                          <a:custGeom>
                            <a:avLst/>
                            <a:gdLst>
                              <a:gd name="connsiteX0" fmla="*/ 0 w 1404003"/>
                              <a:gd name="connsiteY0" fmla="*/ 41667 h 416667"/>
                              <a:gd name="connsiteX1" fmla="*/ 41667 w 1404003"/>
                              <a:gd name="connsiteY1" fmla="*/ 0 h 416667"/>
                              <a:gd name="connsiteX2" fmla="*/ 1362336 w 1404003"/>
                              <a:gd name="connsiteY2" fmla="*/ 0 h 416667"/>
                              <a:gd name="connsiteX3" fmla="*/ 1404003 w 1404003"/>
                              <a:gd name="connsiteY3" fmla="*/ 41667 h 416667"/>
                              <a:gd name="connsiteX4" fmla="*/ 1404003 w 1404003"/>
                              <a:gd name="connsiteY4" fmla="*/ 375000 h 416667"/>
                              <a:gd name="connsiteX5" fmla="*/ 1362336 w 1404003"/>
                              <a:gd name="connsiteY5" fmla="*/ 416667 h 416667"/>
                              <a:gd name="connsiteX6" fmla="*/ 41667 w 1404003"/>
                              <a:gd name="connsiteY6" fmla="*/ 416667 h 416667"/>
                              <a:gd name="connsiteX7" fmla="*/ 0 w 1404003"/>
                              <a:gd name="connsiteY7" fmla="*/ 375000 h 416667"/>
                              <a:gd name="connsiteX8" fmla="*/ 0 w 1404003"/>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003" h="416667">
                                <a:moveTo>
                                  <a:pt x="0" y="41667"/>
                                </a:moveTo>
                                <a:cubicBezTo>
                                  <a:pt x="0" y="18655"/>
                                  <a:pt x="18655" y="0"/>
                                  <a:pt x="41667" y="0"/>
                                </a:cubicBezTo>
                                <a:lnTo>
                                  <a:pt x="1362336" y="0"/>
                                </a:lnTo>
                                <a:cubicBezTo>
                                  <a:pt x="1385348" y="0"/>
                                  <a:pt x="1404003" y="18655"/>
                                  <a:pt x="1404003" y="41667"/>
                                </a:cubicBezTo>
                                <a:lnTo>
                                  <a:pt x="1404003" y="375000"/>
                                </a:lnTo>
                                <a:cubicBezTo>
                                  <a:pt x="1404003" y="398012"/>
                                  <a:pt x="1385348" y="416667"/>
                                  <a:pt x="1362336"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BB02CB9" w14:textId="77777777" w:rsidR="003E1143" w:rsidRPr="003E1143" w:rsidRDefault="003E1143" w:rsidP="003B4E19">
                              <w:pPr>
                                <w:pStyle w:val="Normal2"/>
                              </w:pPr>
                              <w:r w:rsidRPr="003E1143">
                                <w:t>Lorem Ipsum</w:t>
                              </w:r>
                            </w:p>
                          </w:txbxContent>
                        </wps:txbx>
                        <wps:bodyPr spcFirstLastPara="0" vert="horz" wrap="square" lIns="36000" tIns="36000" rIns="36000" bIns="36000" numCol="1" spcCol="1270" anchor="ctr" anchorCtr="0">
                          <a:noAutofit/>
                        </wps:bodyPr>
                      </wps:wsp>
                      <wps:wsp>
                        <wps:cNvPr id="832471752" name="Freeform: Shape 8"/>
                        <wps:cNvSpPr/>
                        <wps:spPr>
                          <a:xfrm>
                            <a:off x="2153453" y="442857"/>
                            <a:ext cx="1632848" cy="625450"/>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EAF0514" w14:textId="77777777" w:rsidR="003E1143" w:rsidRPr="003E1143" w:rsidRDefault="003E1143" w:rsidP="003B4E19">
                              <w:pPr>
                                <w:pStyle w:val="Normal2"/>
                              </w:pPr>
                              <w:r w:rsidRPr="003E1143">
                                <w:t>Contributory insurance schemes (except civil servants); to prevent and provide resilience against shocks</w:t>
                              </w:r>
                            </w:p>
                          </w:txbxContent>
                        </wps:txbx>
                        <wps:bodyPr spcFirstLastPara="0" vert="horz" wrap="square" lIns="36000" tIns="0" rIns="36000" bIns="0" numCol="1" spcCol="1270" anchor="ctr" anchorCtr="0">
                          <a:noAutofit/>
                        </wps:bodyPr>
                      </wps:wsp>
                      <wps:wsp>
                        <wps:cNvPr id="76596125" name="Freeform: Shape 11"/>
                        <wps:cNvSpPr/>
                        <wps:spPr>
                          <a:xfrm>
                            <a:off x="4089383" y="442857"/>
                            <a:ext cx="1632848" cy="625450"/>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110D767" w14:textId="77777777" w:rsidR="003E1143" w:rsidRPr="003E1143" w:rsidRDefault="003E1143" w:rsidP="003B4E19">
                              <w:pPr>
                                <w:pStyle w:val="Normal2"/>
                              </w:pPr>
                              <w:r w:rsidRPr="003E1143">
                                <w:t>Contributory &amp; non-contributory interventions; to promote economic participation</w:t>
                              </w:r>
                            </w:p>
                          </w:txbxContent>
                        </wps:txbx>
                        <wps:bodyPr spcFirstLastPara="0" vert="horz" wrap="square" lIns="36000" tIns="36000" rIns="36000" bIns="36000" numCol="1" spcCol="1270" anchor="ctr" anchorCtr="0">
                          <a:noAutofit/>
                        </wps:bodyPr>
                      </wps:wsp>
                      <wps:wsp>
                        <wps:cNvPr id="469501757" name="Freeform: Shape 13"/>
                        <wps:cNvSpPr/>
                        <wps:spPr>
                          <a:xfrm>
                            <a:off x="217476" y="1155899"/>
                            <a:ext cx="1634952" cy="350361"/>
                          </a:xfrm>
                          <a:custGeom>
                            <a:avLst/>
                            <a:gdLst>
                              <a:gd name="connsiteX0" fmla="*/ 0 w 1404256"/>
                              <a:gd name="connsiteY0" fmla="*/ 41667 h 416667"/>
                              <a:gd name="connsiteX1" fmla="*/ 41667 w 1404256"/>
                              <a:gd name="connsiteY1" fmla="*/ 0 h 416667"/>
                              <a:gd name="connsiteX2" fmla="*/ 1362589 w 1404256"/>
                              <a:gd name="connsiteY2" fmla="*/ 0 h 416667"/>
                              <a:gd name="connsiteX3" fmla="*/ 1404256 w 1404256"/>
                              <a:gd name="connsiteY3" fmla="*/ 41667 h 416667"/>
                              <a:gd name="connsiteX4" fmla="*/ 1404256 w 1404256"/>
                              <a:gd name="connsiteY4" fmla="*/ 375000 h 416667"/>
                              <a:gd name="connsiteX5" fmla="*/ 1362589 w 1404256"/>
                              <a:gd name="connsiteY5" fmla="*/ 416667 h 416667"/>
                              <a:gd name="connsiteX6" fmla="*/ 41667 w 1404256"/>
                              <a:gd name="connsiteY6" fmla="*/ 416667 h 416667"/>
                              <a:gd name="connsiteX7" fmla="*/ 0 w 1404256"/>
                              <a:gd name="connsiteY7" fmla="*/ 375000 h 416667"/>
                              <a:gd name="connsiteX8" fmla="*/ 0 w 1404256"/>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256" h="416667">
                                <a:moveTo>
                                  <a:pt x="0" y="41667"/>
                                </a:moveTo>
                                <a:cubicBezTo>
                                  <a:pt x="0" y="18655"/>
                                  <a:pt x="18655" y="0"/>
                                  <a:pt x="41667" y="0"/>
                                </a:cubicBezTo>
                                <a:lnTo>
                                  <a:pt x="1362589" y="0"/>
                                </a:lnTo>
                                <a:cubicBezTo>
                                  <a:pt x="1385601" y="0"/>
                                  <a:pt x="1404256" y="18655"/>
                                  <a:pt x="1404256" y="41667"/>
                                </a:cubicBezTo>
                                <a:lnTo>
                                  <a:pt x="1404256" y="375000"/>
                                </a:lnTo>
                                <a:cubicBezTo>
                                  <a:pt x="1404256" y="398012"/>
                                  <a:pt x="1385601" y="416667"/>
                                  <a:pt x="1362589"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3A1AB09E" w14:textId="77777777" w:rsidR="003E1143" w:rsidRPr="006A4C29" w:rsidRDefault="003E1143" w:rsidP="003B4E19">
                              <w:pPr>
                                <w:pStyle w:val="Normal2"/>
                              </w:pPr>
                              <w:r>
                                <w:t>Lorem Ipsum</w:t>
                              </w:r>
                            </w:p>
                            <w:p w14:paraId="2CF6687A" w14:textId="77777777" w:rsidR="003E1143" w:rsidRPr="006A4C29" w:rsidRDefault="003E1143" w:rsidP="003B4E19">
                              <w:pPr>
                                <w:rPr>
                                  <w:lang w:val="en-US"/>
                                </w:rPr>
                              </w:pPr>
                            </w:p>
                          </w:txbxContent>
                        </wps:txbx>
                        <wps:bodyPr spcFirstLastPara="0" vert="horz" wrap="square" lIns="72000" tIns="36000" rIns="72000" bIns="36000" numCol="1" spcCol="1270" anchor="ctr" anchorCtr="0">
                          <a:noAutofit/>
                        </wps:bodyPr>
                      </wps:wsp>
                      <wps:wsp>
                        <wps:cNvPr id="2026396015" name="Freeform: Shape 16"/>
                        <wps:cNvSpPr/>
                        <wps:spPr>
                          <a:xfrm>
                            <a:off x="217484" y="1593850"/>
                            <a:ext cx="1634657" cy="350361"/>
                          </a:xfrm>
                          <a:custGeom>
                            <a:avLst/>
                            <a:gdLst>
                              <a:gd name="connsiteX0" fmla="*/ 0 w 1404003"/>
                              <a:gd name="connsiteY0" fmla="*/ 41667 h 416667"/>
                              <a:gd name="connsiteX1" fmla="*/ 41667 w 1404003"/>
                              <a:gd name="connsiteY1" fmla="*/ 0 h 416667"/>
                              <a:gd name="connsiteX2" fmla="*/ 1362336 w 1404003"/>
                              <a:gd name="connsiteY2" fmla="*/ 0 h 416667"/>
                              <a:gd name="connsiteX3" fmla="*/ 1404003 w 1404003"/>
                              <a:gd name="connsiteY3" fmla="*/ 41667 h 416667"/>
                              <a:gd name="connsiteX4" fmla="*/ 1404003 w 1404003"/>
                              <a:gd name="connsiteY4" fmla="*/ 375000 h 416667"/>
                              <a:gd name="connsiteX5" fmla="*/ 1362336 w 1404003"/>
                              <a:gd name="connsiteY5" fmla="*/ 416667 h 416667"/>
                              <a:gd name="connsiteX6" fmla="*/ 41667 w 1404003"/>
                              <a:gd name="connsiteY6" fmla="*/ 416667 h 416667"/>
                              <a:gd name="connsiteX7" fmla="*/ 0 w 1404003"/>
                              <a:gd name="connsiteY7" fmla="*/ 375000 h 416667"/>
                              <a:gd name="connsiteX8" fmla="*/ 0 w 1404003"/>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003" h="416667">
                                <a:moveTo>
                                  <a:pt x="0" y="41667"/>
                                </a:moveTo>
                                <a:cubicBezTo>
                                  <a:pt x="0" y="18655"/>
                                  <a:pt x="18655" y="0"/>
                                  <a:pt x="41667" y="0"/>
                                </a:cubicBezTo>
                                <a:lnTo>
                                  <a:pt x="1362336" y="0"/>
                                </a:lnTo>
                                <a:cubicBezTo>
                                  <a:pt x="1385348" y="0"/>
                                  <a:pt x="1404003" y="18655"/>
                                  <a:pt x="1404003" y="41667"/>
                                </a:cubicBezTo>
                                <a:lnTo>
                                  <a:pt x="1404003" y="375000"/>
                                </a:lnTo>
                                <a:cubicBezTo>
                                  <a:pt x="1404003" y="398012"/>
                                  <a:pt x="1385348" y="416667"/>
                                  <a:pt x="1362336"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4B3B84E" w14:textId="77777777" w:rsidR="003E1143" w:rsidRPr="006A4C29" w:rsidRDefault="003E1143" w:rsidP="003B4E19">
                              <w:pPr>
                                <w:pStyle w:val="Normal2"/>
                              </w:pPr>
                              <w:r>
                                <w:t>Lorem Ipsum</w:t>
                              </w:r>
                            </w:p>
                          </w:txbxContent>
                        </wps:txbx>
                        <wps:bodyPr spcFirstLastPara="0" vert="horz" wrap="square" lIns="72000" tIns="36000" rIns="72000" bIns="36000" numCol="1" spcCol="1270" anchor="ctr" anchorCtr="0">
                          <a:noAutofit/>
                        </wps:bodyPr>
                      </wps:wsp>
                      <wps:wsp>
                        <wps:cNvPr id="2037023861" name="Freeform: Shape 19"/>
                        <wps:cNvSpPr/>
                        <wps:spPr>
                          <a:xfrm>
                            <a:off x="217524" y="2031803"/>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3DF76CF" w14:textId="77777777" w:rsidR="003E1143" w:rsidRPr="006A4C29" w:rsidRDefault="003E1143" w:rsidP="003B4E19">
                              <w:pPr>
                                <w:pStyle w:val="Normal2"/>
                              </w:pPr>
                              <w:r w:rsidRPr="006A4C29">
                                <w:t>Education assistance by MOE &amp; MOHE</w:t>
                              </w:r>
                            </w:p>
                          </w:txbxContent>
                        </wps:txbx>
                        <wps:bodyPr spcFirstLastPara="0" vert="horz" wrap="square" lIns="72000" tIns="36000" rIns="72000" bIns="36000" numCol="1" spcCol="1270" anchor="ctr" anchorCtr="0">
                          <a:noAutofit/>
                        </wps:bodyPr>
                      </wps:wsp>
                      <wps:wsp>
                        <wps:cNvPr id="942908855" name="Freeform: Shape 20"/>
                        <wps:cNvSpPr/>
                        <wps:spPr>
                          <a:xfrm>
                            <a:off x="217524"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87F5EC7" w14:textId="77777777" w:rsidR="003E1143" w:rsidRPr="006A4C29" w:rsidRDefault="003E1143" w:rsidP="003B4E19">
                              <w:pPr>
                                <w:pStyle w:val="Normal2"/>
                              </w:pPr>
                              <w:r w:rsidRPr="006A4C29">
                                <w:t>Fuel &amp; other subsidies by MOF &amp; others</w:t>
                              </w:r>
                            </w:p>
                          </w:txbxContent>
                        </wps:txbx>
                        <wps:bodyPr spcFirstLastPara="0" vert="horz" wrap="square" lIns="72000" tIns="36000" rIns="72000" bIns="36000" numCol="1" spcCol="1270" anchor="ctr" anchorCtr="0">
                          <a:noAutofit/>
                        </wps:bodyPr>
                      </wps:wsp>
                      <wps:wsp>
                        <wps:cNvPr id="303383283" name="Freeform: Shape 21"/>
                        <wps:cNvSpPr/>
                        <wps:spPr>
                          <a:xfrm>
                            <a:off x="217524" y="2907707"/>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15F639E" w14:textId="77777777" w:rsidR="003E1143" w:rsidRPr="006A4C29" w:rsidRDefault="003E1143" w:rsidP="003B4E19">
                              <w:pPr>
                                <w:pStyle w:val="Normal2"/>
                              </w:pPr>
                              <w:r w:rsidRPr="006A4C29">
                                <w:t>Input incentives for agriculture by MAFI</w:t>
                              </w:r>
                            </w:p>
                          </w:txbxContent>
                        </wps:txbx>
                        <wps:bodyPr spcFirstLastPara="0" vert="horz" wrap="square" lIns="72000" tIns="36000" rIns="72000" bIns="36000" numCol="1" spcCol="1270" anchor="ctr" anchorCtr="0">
                          <a:noAutofit/>
                        </wps:bodyPr>
                      </wps:wsp>
                      <wps:wsp>
                        <wps:cNvPr id="1234000782" name="Freeform: Shape 22"/>
                        <wps:cNvSpPr/>
                        <wps:spPr>
                          <a:xfrm>
                            <a:off x="217524" y="334565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D9D9BA5" w14:textId="77777777" w:rsidR="003E1143" w:rsidRPr="006A4C29" w:rsidRDefault="003E1143" w:rsidP="003B4E19">
                              <w:pPr>
                                <w:pStyle w:val="Normal2"/>
                              </w:pPr>
                              <w:r w:rsidRPr="006A4C29">
                                <w:t>Zakat by Islamic state institutions</w:t>
                              </w:r>
                            </w:p>
                          </w:txbxContent>
                        </wps:txbx>
                        <wps:bodyPr spcFirstLastPara="0" vert="horz" wrap="square" lIns="72000" tIns="36000" rIns="72000" bIns="36000" numCol="1" spcCol="1270" anchor="ctr" anchorCtr="0">
                          <a:noAutofit/>
                        </wps:bodyPr>
                      </wps:wsp>
                      <wps:wsp>
                        <wps:cNvPr id="1974354843" name="Freeform: Shape 23"/>
                        <wps:cNvSpPr/>
                        <wps:spPr>
                          <a:xfrm>
                            <a:off x="2153453" y="115589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F3248FD" w14:textId="77777777" w:rsidR="003E1143" w:rsidRPr="006A4C29" w:rsidRDefault="003E1143" w:rsidP="003B4E19">
                              <w:pPr>
                                <w:pStyle w:val="Normal2"/>
                              </w:pPr>
                              <w:r w:rsidRPr="006A4C29">
                                <w:t>Private sector retirement savings by EPF</w:t>
                              </w:r>
                            </w:p>
                          </w:txbxContent>
                        </wps:txbx>
                        <wps:bodyPr spcFirstLastPara="0" vert="horz" wrap="square" lIns="72000" tIns="36000" rIns="72000" bIns="36000" numCol="1" spcCol="1270" anchor="ctr" anchorCtr="0">
                          <a:noAutofit/>
                        </wps:bodyPr>
                      </wps:wsp>
                      <wps:wsp>
                        <wps:cNvPr id="1710407613" name="Freeform: Shape 24"/>
                        <wps:cNvSpPr/>
                        <wps:spPr>
                          <a:xfrm>
                            <a:off x="2153453" y="159385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7B6BE62" w14:textId="77777777" w:rsidR="003E1143" w:rsidRPr="006A4C29" w:rsidRDefault="003E1143" w:rsidP="003B4E19">
                              <w:pPr>
                                <w:pStyle w:val="Normal2"/>
                              </w:pPr>
                              <w:r w:rsidRPr="006A4C29">
                                <w:t>Civil servant pensions by JPA, KWAP &amp; LTAT</w:t>
                              </w:r>
                            </w:p>
                          </w:txbxContent>
                        </wps:txbx>
                        <wps:bodyPr spcFirstLastPara="0" vert="horz" wrap="square" lIns="72000" tIns="36000" rIns="72000" bIns="36000" numCol="1" spcCol="1270" anchor="ctr" anchorCtr="0">
                          <a:noAutofit/>
                        </wps:bodyPr>
                      </wps:wsp>
                      <wps:wsp>
                        <wps:cNvPr id="751147912" name="Freeform: Shape 25"/>
                        <wps:cNvSpPr/>
                        <wps:spPr>
                          <a:xfrm>
                            <a:off x="2153453" y="2031802"/>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64107B2" w14:textId="77777777" w:rsidR="003E1143" w:rsidRPr="006A4C29" w:rsidRDefault="003E1143" w:rsidP="003B4E19">
                              <w:pPr>
                                <w:pStyle w:val="Normal2"/>
                              </w:pPr>
                              <w:r w:rsidRPr="006A4C29">
                                <w:t>Disability, survivorship &amp; unemployment insurance by SOCSO</w:t>
                              </w:r>
                            </w:p>
                          </w:txbxContent>
                        </wps:txbx>
                        <wps:bodyPr spcFirstLastPara="0" vert="horz" wrap="square" lIns="36000" tIns="0" rIns="36000" bIns="0" numCol="1" spcCol="1270" anchor="ctr" anchorCtr="0">
                          <a:noAutofit/>
                        </wps:bodyPr>
                      </wps:wsp>
                      <wps:wsp>
                        <wps:cNvPr id="624287689" name="Freeform: Shape 26"/>
                        <wps:cNvSpPr/>
                        <wps:spPr>
                          <a:xfrm>
                            <a:off x="2153453"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A9673AB" w14:textId="77777777" w:rsidR="003E1143" w:rsidRPr="006A4C29" w:rsidRDefault="003E1143" w:rsidP="003B4E19">
                              <w:pPr>
                                <w:pStyle w:val="Normal2"/>
                              </w:pPr>
                              <w:r w:rsidRPr="006A4C29">
                                <w:t>Paid leave for sickness &amp; maternity via employer liability</w:t>
                              </w:r>
                            </w:p>
                          </w:txbxContent>
                        </wps:txbx>
                        <wps:bodyPr spcFirstLastPara="0" vert="horz" wrap="square" lIns="72000" tIns="36000" rIns="72000" bIns="36000" numCol="1" spcCol="1270" anchor="ctr" anchorCtr="0">
                          <a:noAutofit/>
                        </wps:bodyPr>
                      </wps:wsp>
                      <wps:wsp>
                        <wps:cNvPr id="531817153" name="Freeform: Shape 27"/>
                        <wps:cNvSpPr/>
                        <wps:spPr>
                          <a:xfrm>
                            <a:off x="2153453" y="2907707"/>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8F60AEA" w14:textId="77777777" w:rsidR="003E1143" w:rsidRPr="006A4C29" w:rsidRDefault="003E1143" w:rsidP="003B4E19">
                              <w:pPr>
                                <w:pStyle w:val="Normal2"/>
                              </w:pPr>
                              <w:r w:rsidRPr="006A4C29">
                                <w:t>Voluntary retirement savings by PRS providers</w:t>
                              </w:r>
                            </w:p>
                            <w:p w14:paraId="420DA8A5" w14:textId="77777777" w:rsidR="003E1143" w:rsidRPr="006A4C29" w:rsidRDefault="003E1143" w:rsidP="003B4E19">
                              <w:pPr>
                                <w:rPr>
                                  <w:lang w:val="en-US"/>
                                </w:rPr>
                              </w:pPr>
                            </w:p>
                          </w:txbxContent>
                        </wps:txbx>
                        <wps:bodyPr spcFirstLastPara="0" vert="horz" wrap="square" lIns="72000" tIns="36000" rIns="72000" bIns="36000" numCol="1" spcCol="1270" anchor="ctr" anchorCtr="0">
                          <a:noAutofit/>
                        </wps:bodyPr>
                      </wps:wsp>
                      <wps:wsp>
                        <wps:cNvPr id="852436042" name="Freeform: Shape 28"/>
                        <wps:cNvSpPr/>
                        <wps:spPr>
                          <a:xfrm>
                            <a:off x="4089383" y="115589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5666CDB0" w14:textId="77777777" w:rsidR="003E1143" w:rsidRPr="006A4C29" w:rsidRDefault="003E1143" w:rsidP="003B4E19">
                              <w:pPr>
                                <w:pStyle w:val="Normal2"/>
                              </w:pPr>
                              <w:r w:rsidRPr="006A4C29">
                                <w:t xml:space="preserve">Publicly financed skills-building </w:t>
                              </w:r>
                              <w:proofErr w:type="spellStart"/>
                              <w:r w:rsidRPr="006A4C29">
                                <w:t>programmes</w:t>
                              </w:r>
                              <w:proofErr w:type="spellEnd"/>
                              <w:r w:rsidRPr="006A4C29">
                                <w:t xml:space="preserve"> by MOHE &amp; other various ministries</w:t>
                              </w:r>
                            </w:p>
                          </w:txbxContent>
                        </wps:txbx>
                        <wps:bodyPr spcFirstLastPara="0" vert="horz" wrap="square" lIns="0" tIns="0" rIns="0" bIns="0" numCol="1" spcCol="1270" anchor="ctr" anchorCtr="0">
                          <a:noAutofit/>
                        </wps:bodyPr>
                      </wps:wsp>
                      <wps:wsp>
                        <wps:cNvPr id="94375523" name="Freeform: Shape 29"/>
                        <wps:cNvSpPr/>
                        <wps:spPr>
                          <a:xfrm>
                            <a:off x="4089383" y="159385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BC7B8C1" w14:textId="77777777" w:rsidR="003E1143" w:rsidRPr="006A4C29" w:rsidRDefault="003E1143" w:rsidP="003B4E19">
                              <w:pPr>
                                <w:pStyle w:val="Normal2"/>
                              </w:pPr>
                              <w:r w:rsidRPr="006A4C29">
                                <w:t xml:space="preserve">Levy-financed skills-building </w:t>
                              </w:r>
                              <w:proofErr w:type="spellStart"/>
                              <w:r w:rsidRPr="006A4C29">
                                <w:t>programmes</w:t>
                              </w:r>
                              <w:proofErr w:type="spellEnd"/>
                              <w:r w:rsidRPr="006A4C29">
                                <w:t xml:space="preserve"> by HRDF</w:t>
                              </w:r>
                            </w:p>
                          </w:txbxContent>
                        </wps:txbx>
                        <wps:bodyPr spcFirstLastPara="0" vert="horz" wrap="square" lIns="72000" tIns="36000" rIns="72000" bIns="36000" numCol="1" spcCol="1270" anchor="ctr" anchorCtr="0">
                          <a:noAutofit/>
                        </wps:bodyPr>
                      </wps:wsp>
                      <wps:wsp>
                        <wps:cNvPr id="1338424805" name="Freeform: Shape 30"/>
                        <wps:cNvSpPr/>
                        <wps:spPr>
                          <a:xfrm>
                            <a:off x="4089383" y="2031803"/>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96592D1" w14:textId="77777777" w:rsidR="003E1143" w:rsidRPr="006A4C29" w:rsidRDefault="003E1143" w:rsidP="003B4E19">
                              <w:pPr>
                                <w:pStyle w:val="Normal2"/>
                              </w:pPr>
                              <w:r w:rsidRPr="006A4C29">
                                <w:t xml:space="preserve">Employment services by </w:t>
                              </w:r>
                              <w:proofErr w:type="spellStart"/>
                              <w:r w:rsidRPr="006A4C29">
                                <w:t>JobsMalaysia</w:t>
                              </w:r>
                              <w:proofErr w:type="spellEnd"/>
                            </w:p>
                          </w:txbxContent>
                        </wps:txbx>
                        <wps:bodyPr spcFirstLastPara="0" vert="horz" wrap="square" lIns="72000" tIns="36000" rIns="72000" bIns="36000" numCol="1" spcCol="1270" anchor="ctr" anchorCtr="0">
                          <a:noAutofit/>
                        </wps:bodyPr>
                      </wps:wsp>
                      <wps:wsp>
                        <wps:cNvPr id="1105902241" name="Freeform: Shape 33"/>
                        <wps:cNvSpPr/>
                        <wps:spPr>
                          <a:xfrm>
                            <a:off x="4089383"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2BFE1C8" w14:textId="77777777" w:rsidR="003E1143" w:rsidRPr="006A4C29" w:rsidRDefault="003E1143" w:rsidP="003B4E19">
                              <w:pPr>
                                <w:pStyle w:val="Normal2"/>
                              </w:pPr>
                              <w:r w:rsidRPr="006A4C29">
                                <w:t>Wage incentives by MOHR</w:t>
                              </w:r>
                            </w:p>
                          </w:txbxContent>
                        </wps:txbx>
                        <wps:bodyPr spcFirstLastPara="0" vert="horz" wrap="square" lIns="72000" tIns="36000" rIns="72000" bIns="36000" numCol="1" spcCol="1270" anchor="ctr" anchorCtr="0">
                          <a:noAutofit/>
                        </wps:bodyPr>
                      </wps:wsp>
                      <wps:wsp>
                        <wps:cNvPr id="669640029" name="Freeform: Shape 35"/>
                        <wps:cNvSpPr/>
                        <wps:spPr>
                          <a:xfrm>
                            <a:off x="4089095" y="290486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6C6DF7C" w14:textId="77777777" w:rsidR="003E1143" w:rsidRPr="006A4C29" w:rsidRDefault="003E1143" w:rsidP="003B4E19">
                              <w:pPr>
                                <w:pStyle w:val="Normal2"/>
                              </w:pPr>
                              <w:r w:rsidRPr="006A4C29">
                                <w:t>Temporary hiring by public sector (contract)</w:t>
                              </w:r>
                            </w:p>
                          </w:txbxContent>
                        </wps:txbx>
                        <wps:bodyPr spcFirstLastPara="0" vert="horz" wrap="square" lIns="72000" tIns="36000" rIns="72000" bIns="36000" numCol="1" spcCol="1270" anchor="ctr" anchorCtr="0">
                          <a:noAutofit/>
                        </wps:bodyPr>
                      </wps:wsp>
                      <wps:wsp>
                        <wps:cNvPr id="1375040630" name="Freeform: Shape 393925059"/>
                        <wps:cNvSpPr/>
                        <wps:spPr>
                          <a:xfrm>
                            <a:off x="217476" y="379593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0B0865D7" w14:textId="77777777" w:rsidR="003E1143" w:rsidRPr="006A4C29" w:rsidRDefault="003E1143" w:rsidP="003B4E19">
                              <w:pPr>
                                <w:pStyle w:val="Normal2"/>
                              </w:pPr>
                              <w:r w:rsidRPr="006A4C29">
                                <w:t>…</w:t>
                              </w:r>
                            </w:p>
                          </w:txbxContent>
                        </wps:txbx>
                        <wps:bodyPr spcFirstLastPara="0" vert="horz" wrap="square" lIns="72000" tIns="36000" rIns="72000" bIns="36000" numCol="1" spcCol="1270" anchor="ctr" anchorCtr="0">
                          <a:noAutofit/>
                        </wps:bodyPr>
                      </wps:wsp>
                      <wps:wsp>
                        <wps:cNvPr id="1172547217" name="Freeform: Shape 393925060"/>
                        <wps:cNvSpPr/>
                        <wps:spPr>
                          <a:xfrm>
                            <a:off x="0"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5CE64D25" w14:textId="77777777" w:rsidR="003E1143" w:rsidRPr="006A4C29" w:rsidRDefault="003E1143" w:rsidP="003B4E19">
                              <w:pPr>
                                <w:pStyle w:val="Normal2"/>
                              </w:pPr>
                              <w:r>
                                <w:t>Lorem Ipsum</w:t>
                              </w:r>
                            </w:p>
                          </w:txbxContent>
                        </wps:txbx>
                        <wps:bodyPr spcFirstLastPara="0" vert="horz" wrap="square" lIns="36000" tIns="36000" rIns="36000" bIns="36000" numCol="1" spcCol="1270" anchor="ctr" anchorCtr="0">
                          <a:noAutofit/>
                        </wps:bodyPr>
                      </wps:wsp>
                      <wps:wsp>
                        <wps:cNvPr id="1372054257" name="Freeform: Shape 393925061"/>
                        <wps:cNvSpPr/>
                        <wps:spPr>
                          <a:xfrm>
                            <a:off x="1935929"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1721F9D0" w14:textId="77777777" w:rsidR="003E1143" w:rsidRPr="006A4C29" w:rsidRDefault="003E1143" w:rsidP="003B4E19">
                              <w:pPr>
                                <w:pStyle w:val="Normal2"/>
                              </w:pPr>
                              <w:r w:rsidRPr="006A4C29">
                                <w:t xml:space="preserve">Social insurance </w:t>
                              </w:r>
                              <w:proofErr w:type="spellStart"/>
                              <w:r w:rsidRPr="006A4C29">
                                <w:t>programmes</w:t>
                              </w:r>
                              <w:proofErr w:type="spellEnd"/>
                              <w:r w:rsidRPr="006A4C29">
                                <w:t xml:space="preserve"> &amp; employer-liability schemes</w:t>
                              </w:r>
                            </w:p>
                          </w:txbxContent>
                        </wps:txbx>
                        <wps:bodyPr spcFirstLastPara="0" vert="horz" wrap="square" lIns="36000" tIns="36000" rIns="36000" bIns="36000" numCol="1" spcCol="1270" anchor="ctr" anchorCtr="0">
                          <a:noAutofit/>
                        </wps:bodyPr>
                      </wps:wsp>
                      <wps:wsp>
                        <wps:cNvPr id="1942159251" name="Freeform: Shape 393925062"/>
                        <wps:cNvSpPr/>
                        <wps:spPr>
                          <a:xfrm>
                            <a:off x="3871859"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047CBF95" w14:textId="77777777" w:rsidR="003E1143" w:rsidRPr="006A4C29" w:rsidRDefault="003E1143" w:rsidP="003B4E19">
                              <w:pPr>
                                <w:pStyle w:val="Normal2"/>
                              </w:pPr>
                              <w:r w:rsidRPr="006A4C29">
                                <w:t xml:space="preserve">Active </w:t>
                              </w:r>
                              <w:proofErr w:type="spellStart"/>
                              <w:r w:rsidRPr="006A4C29">
                                <w:t>labour</w:t>
                              </w:r>
                              <w:proofErr w:type="spellEnd"/>
                              <w:r w:rsidRPr="006A4C29">
                                <w:t xml:space="preserve"> market </w:t>
                              </w:r>
                              <w:proofErr w:type="spellStart"/>
                              <w:r w:rsidRPr="006A4C29">
                                <w:t>programmes</w:t>
                              </w:r>
                              <w:proofErr w:type="spellEnd"/>
                            </w:p>
                          </w:txbxContent>
                        </wps:txbx>
                        <wps:bodyPr spcFirstLastPara="0" vert="horz" wrap="square" lIns="36000" tIns="36000" rIns="36000" bIns="36000" numCol="1" spcCol="1270" anchor="ctr" anchorCtr="0">
                          <a:noAutofit/>
                        </wps:bodyPr>
                      </wps:wsp>
                      <wps:wsp>
                        <wps:cNvPr id="917473225" name="Freeform: Shape 393925066"/>
                        <wps:cNvSpPr/>
                        <wps:spPr>
                          <a:xfrm>
                            <a:off x="4089094" y="3339974"/>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98651DC" w14:textId="77777777" w:rsidR="003E1143" w:rsidRPr="006A4C29" w:rsidRDefault="003E1143" w:rsidP="003B4E19">
                              <w:pPr>
                                <w:pStyle w:val="Normal2"/>
                              </w:pPr>
                              <w:r w:rsidRPr="006A4C29">
                                <w:t>Self-employment support &amp; training by various ministries</w:t>
                              </w:r>
                            </w:p>
                          </w:txbxContent>
                        </wps:txbx>
                        <wps:bodyPr spcFirstLastPara="0" vert="horz" wrap="square" lIns="72000" tIns="36000" rIns="72000" bIns="36000" numCol="1" spcCol="1270" anchor="ctr" anchorCtr="0">
                          <a:noAutofit/>
                        </wps:bodyPr>
                      </wps:wsp>
                      <wps:wsp>
                        <wps:cNvPr id="1724892183" name="Freeform: Shape 393925068"/>
                        <wps:cNvSpPr/>
                        <wps:spPr>
                          <a:xfrm>
                            <a:off x="4089094" y="379592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C4E028C" w14:textId="77777777" w:rsidR="003E1143" w:rsidRPr="006A4C29" w:rsidRDefault="003E1143" w:rsidP="003B4E19">
                              <w:pPr>
                                <w:pStyle w:val="Normal2"/>
                              </w:pPr>
                              <w:r w:rsidRPr="006A4C29">
                                <w:t>…</w:t>
                              </w:r>
                            </w:p>
                          </w:txbxContent>
                        </wps:txbx>
                        <wps:bodyPr spcFirstLastPara="0" vert="horz" wrap="square" lIns="72000" tIns="36000" rIns="72000" bIns="36000" numCol="1" spcCol="1270" anchor="ctr" anchorCtr="0">
                          <a:noAutofit/>
                        </wps:bodyPr>
                      </wps:wsp>
                      <wpg:grpSp>
                        <wpg:cNvPr id="1006382896" name="Group 1006382896"/>
                        <wpg:cNvGrpSpPr/>
                        <wpg:grpSpPr>
                          <a:xfrm>
                            <a:off x="94926" y="379348"/>
                            <a:ext cx="3992772" cy="3600009"/>
                            <a:chOff x="94926" y="379348"/>
                            <a:chExt cx="3992772" cy="3600009"/>
                          </a:xfrm>
                        </wpg:grpSpPr>
                        <wps:wsp>
                          <wps:cNvPr id="147992416" name="Straight Connector 147992416"/>
                          <wps:cNvCnPr>
                            <a:cxnSpLocks/>
                          </wps:cNvCnPr>
                          <wps:spPr>
                            <a:xfrm flipH="1">
                              <a:off x="94926" y="379357"/>
                              <a:ext cx="0" cy="360000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173943920" name="Straight Connector 1173943920"/>
                          <wps:cNvCnPr>
                            <a:cxnSpLocks/>
                          </wps:cNvCnPr>
                          <wps:spPr>
                            <a:xfrm flipH="1">
                              <a:off x="94926"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71160837" name="Straight Connector 371160837"/>
                          <wps:cNvCnPr>
                            <a:cxnSpLocks/>
                          </wps:cNvCnPr>
                          <wps:spPr>
                            <a:xfrm flipH="1">
                              <a:off x="94926"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705760259" name="Straight Connector 1705760259"/>
                          <wps:cNvCnPr>
                            <a:cxnSpLocks/>
                          </wps:cNvCnPr>
                          <wps:spPr>
                            <a:xfrm flipH="1">
                              <a:off x="94926"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06194309" name="Straight Connector 1206194309"/>
                          <wps:cNvCnPr>
                            <a:cxnSpLocks/>
                          </wps:cNvCnPr>
                          <wps:spPr>
                            <a:xfrm flipH="1">
                              <a:off x="94926" y="397111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728834548" name="Straight Connector 1728834548"/>
                          <wps:cNvCnPr>
                            <a:cxnSpLocks/>
                          </wps:cNvCnPr>
                          <wps:spPr>
                            <a:xfrm flipH="1">
                              <a:off x="94926"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514853495" name="Straight Connector 514853495"/>
                          <wps:cNvCnPr>
                            <a:cxnSpLocks/>
                          </wps:cNvCnPr>
                          <wps:spPr>
                            <a:xfrm flipH="1">
                              <a:off x="94926"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2040512760" name="Straight Connector 2040512760"/>
                          <wps:cNvCnPr>
                            <a:cxnSpLocks/>
                          </wps:cNvCnPr>
                          <wps:spPr>
                            <a:xfrm flipH="1">
                              <a:off x="94926"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260226979" name="Straight Connector 260226979"/>
                          <wps:cNvCnPr>
                            <a:cxnSpLocks/>
                          </wps:cNvCnPr>
                          <wps:spPr>
                            <a:xfrm flipH="1">
                              <a:off x="94926" y="353110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54981276" name="Straight Connector 1254981276"/>
                          <wps:cNvCnPr>
                            <a:cxnSpLocks/>
                          </wps:cNvCnPr>
                          <wps:spPr>
                            <a:xfrm>
                              <a:off x="2032517" y="379348"/>
                              <a:ext cx="0" cy="3145987"/>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659071468" name="Straight Connector 659071468"/>
                          <wps:cNvCnPr>
                            <a:cxnSpLocks/>
                          </wps:cNvCnPr>
                          <wps:spPr>
                            <a:xfrm flipH="1">
                              <a:off x="2032556"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931400974" name="Straight Connector 1931400974"/>
                          <wps:cNvCnPr>
                            <a:cxnSpLocks/>
                          </wps:cNvCnPr>
                          <wps:spPr>
                            <a:xfrm flipH="1">
                              <a:off x="2032556"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25548671" name="Straight Connector 1625548671"/>
                          <wps:cNvCnPr>
                            <a:cxnSpLocks/>
                          </wps:cNvCnPr>
                          <wps:spPr>
                            <a:xfrm flipH="1">
                              <a:off x="2032556"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64559463" name="Straight Connector 1264559463"/>
                          <wps:cNvCnPr>
                            <a:cxnSpLocks/>
                          </wps:cNvCnPr>
                          <wps:spPr>
                            <a:xfrm flipH="1">
                              <a:off x="2032556"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06503844" name="Straight Connector 706503844"/>
                          <wps:cNvCnPr>
                            <a:cxnSpLocks/>
                          </wps:cNvCnPr>
                          <wps:spPr>
                            <a:xfrm flipH="1">
                              <a:off x="2032556"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762558428" name="Straight Connector 1762558428"/>
                          <wps:cNvCnPr>
                            <a:cxnSpLocks/>
                          </wps:cNvCnPr>
                          <wps:spPr>
                            <a:xfrm flipH="1">
                              <a:off x="2032556"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478461833" name="Straight Connector 478461833"/>
                          <wps:cNvCnPr>
                            <a:cxnSpLocks/>
                          </wps:cNvCnPr>
                          <wps:spPr>
                            <a:xfrm flipH="1">
                              <a:off x="3968905" y="379357"/>
                              <a:ext cx="0" cy="360000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85106035" name="Straight Connector 1485106035"/>
                          <wps:cNvCnPr>
                            <a:cxnSpLocks/>
                          </wps:cNvCnPr>
                          <wps:spPr>
                            <a:xfrm flipH="1">
                              <a:off x="3968905"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21236658" name="Straight Connector 121236658"/>
                          <wps:cNvCnPr>
                            <a:cxnSpLocks/>
                          </wps:cNvCnPr>
                          <wps:spPr>
                            <a:xfrm flipH="1">
                              <a:off x="3968905"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13723532" name="Straight Connector 1613723532"/>
                          <wps:cNvCnPr>
                            <a:cxnSpLocks/>
                          </wps:cNvCnPr>
                          <wps:spPr>
                            <a:xfrm flipH="1">
                              <a:off x="3968905"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899735" name="Straight Connector 166899735"/>
                          <wps:cNvCnPr>
                            <a:cxnSpLocks/>
                          </wps:cNvCnPr>
                          <wps:spPr>
                            <a:xfrm flipH="1">
                              <a:off x="3968905" y="397111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506366820" name="Straight Connector 1506366820"/>
                          <wps:cNvCnPr>
                            <a:cxnSpLocks/>
                          </wps:cNvCnPr>
                          <wps:spPr>
                            <a:xfrm flipH="1">
                              <a:off x="3968905"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37804628" name="Straight Connector 1637804628"/>
                          <wps:cNvCnPr>
                            <a:cxnSpLocks/>
                          </wps:cNvCnPr>
                          <wps:spPr>
                            <a:xfrm flipH="1">
                              <a:off x="3968905"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888423502" name="Straight Connector 888423502"/>
                          <wps:cNvCnPr>
                            <a:cxnSpLocks/>
                          </wps:cNvCnPr>
                          <wps:spPr>
                            <a:xfrm flipH="1">
                              <a:off x="3968905"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87817944" name="Straight Connector 87817944"/>
                          <wps:cNvCnPr>
                            <a:cxnSpLocks/>
                          </wps:cNvCnPr>
                          <wps:spPr>
                            <a:xfrm flipH="1">
                              <a:off x="3968905" y="353110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530955529" name="Straight Connector 1530955529"/>
                          <wps:cNvCnPr>
                            <a:cxnSpLocks/>
                          </wps:cNvCnPr>
                          <wps:spPr>
                            <a:xfrm flipH="1">
                              <a:off x="2030818" y="352542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grpSp>
                      <wps:wsp>
                        <wps:cNvPr id="1507416871" name="Freeform: Shape 393925108"/>
                        <wps:cNvSpPr/>
                        <wps:spPr>
                          <a:xfrm>
                            <a:off x="2153416" y="3339974"/>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71CA34F" w14:textId="77777777" w:rsidR="003E1143" w:rsidRPr="006A4C29" w:rsidRDefault="003E1143" w:rsidP="003B4E19">
                              <w:pPr>
                                <w:pStyle w:val="Normal2"/>
                              </w:pPr>
                              <w:r w:rsidRPr="006A4C29">
                                <w:t>…</w:t>
                              </w:r>
                            </w:p>
                          </w:txbxContent>
                        </wps:txbx>
                        <wps:bodyPr spcFirstLastPara="0" vert="horz" wrap="square" lIns="72000" tIns="36000" rIns="72000" bIns="36000" numCol="1" spcCol="1270" anchor="ctr" anchorCtr="0">
                          <a:noAutofit/>
                        </wps:bodyPr>
                      </wps:wsp>
                    </wpg:wgp>
                  </a:graphicData>
                </a:graphic>
              </wp:inline>
            </w:drawing>
          </mc:Choice>
          <mc:Fallback>
            <w:pict>
              <v:group w14:anchorId="53CEA9F8" id="Group 97" o:spid="_x0000_s1063" style="width:371.2pt;height:411.15pt;mso-position-horizontal-relative:char;mso-position-vertical-relative:line" coordsize="57240,4146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">
                <v:shape id="Freeform: Shape 7" o:spid="_x0000_s1064" style="position:absolute;left:2174;top:4428;width:16347;height:6255;visibility:visible;mso-wrap-style:square;v-text-anchor:middle" coordsize="1404003,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" adj="-11796480,,5400" path="m,41667c,18655,18655,,41667,l1362336,v23012,,41667,18655,41667,41667l1404003,375000v,23012,-18655,41667,-41667,41667l41667,416667c18655,416667,,398012,,375000l,41667xe" fillcolor="#db2677" stroked="f" strokeweight="1pt">
                  <v:stroke joinstyle="miter"/>
                  <v:formulas/>
                  <v:path arrowok="t" o:connecttype="custom" o:connectlocs="0,62545;48512,0;1586145,0;1634657,62545;1634657,562905;1586145,625450;48512,625450;0,562905;0,62545" o:connectangles="0,0,0,0,0,0,0,0,0" textboxrect="0,0,1404003,416667"/>
                  <v:textbox inset="1mm,1mm,1mm,1mm">
                    <w:txbxContent>
                      <w:p w14:paraId="2BB02CB9" w14:textId="77777777" w:rsidR="003E1143" w:rsidRPr="003E1143" w:rsidRDefault="003E1143" w:rsidP="003B4E19">
                        <w:pPr>
                          <w:pStyle w:val="Normal2"/>
                        </w:pPr>
                        <w:r w:rsidRPr="003E1143">
                          <w:t>Lorem Ipsum</w:t>
                        </w:r>
                      </w:p>
                    </w:txbxContent>
                  </v:textbox>
                </v:shape>
                <v:shape id="Freeform: Shape 8" o:spid="_x0000_s1065" style="position:absolute;left:21534;top:4428;width:16329;height:6255;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" adj="-11796480,,5400" path="m,41667c,18655,18655,,41667,l1360782,v23012,,41667,18655,41667,41667l1402449,375000v,23012,-18655,41667,-41667,41667l41667,416667c18655,416667,,398012,,375000l,41667xe" fillcolor="#db2677" stroked="f" strokeweight="1pt">
                  <v:stroke joinstyle="miter"/>
                  <v:formulas/>
                  <v:path arrowok="t" o:connecttype="custom" o:connectlocs="0,62545;48512,0;1584336,0;1632848,62545;1632848,562905;1584336,625450;48512,625450;0,562905;0,62545" o:connectangles="0,0,0,0,0,0,0,0,0" textboxrect="0,0,1402449,416667"/>
                  <v:textbox inset="1mm,0,1mm,0">
                    <w:txbxContent>
                      <w:p w14:paraId="2EAF0514" w14:textId="77777777" w:rsidR="003E1143" w:rsidRPr="003E1143" w:rsidRDefault="003E1143" w:rsidP="003B4E19">
                        <w:pPr>
                          <w:pStyle w:val="Normal2"/>
                        </w:pPr>
                        <w:r w:rsidRPr="003E1143">
                          <w:t>Contributory insurance schemes (except civil servants); to prevent and provide resilience against shocks</w:t>
                        </w:r>
                      </w:p>
                    </w:txbxContent>
                  </v:textbox>
                </v:shape>
                <v:shape id="Freeform: Shape 11" o:spid="_x0000_s1066" style="position:absolute;left:40893;top:4428;width:16329;height:6255;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" adj="-11796480,,5400" path="m,41667c,18655,18655,,41667,l1360782,v23012,,41667,18655,41667,41667l1402449,375000v,23012,-18655,41667,-41667,41667l41667,416667c18655,416667,,398012,,375000l,41667xe" fillcolor="#db2677" stroked="f" strokeweight="1pt">
                  <v:stroke joinstyle="miter"/>
                  <v:formulas/>
                  <v:path arrowok="t" o:connecttype="custom" o:connectlocs="0,62545;48512,0;1584336,0;1632848,62545;1632848,562905;1584336,625450;48512,625450;0,562905;0,62545" o:connectangles="0,0,0,0,0,0,0,0,0" textboxrect="0,0,1402449,416667"/>
                  <v:textbox inset="1mm,1mm,1mm,1mm">
                    <w:txbxContent>
                      <w:p w14:paraId="6110D767" w14:textId="77777777" w:rsidR="003E1143" w:rsidRPr="003E1143" w:rsidRDefault="003E1143" w:rsidP="003B4E19">
                        <w:pPr>
                          <w:pStyle w:val="Normal2"/>
                        </w:pPr>
                        <w:r w:rsidRPr="003E1143">
                          <w:t>Contributory &amp; non-contributory interventions; to promote economic participation</w:t>
                        </w:r>
                      </w:p>
                    </w:txbxContent>
                  </v:textbox>
                </v:shape>
                <v:shape id="Freeform: Shape 13" o:spid="_x0000_s1067" style="position:absolute;left:2174;top:11558;width:16350;height:3504;visibility:visible;mso-wrap-style:square;v-text-anchor:middle" coordsize="1404256,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" adj="-11796480,,5400" path="m,41667c,18655,18655,,41667,l1362589,v23012,,41667,18655,41667,41667l1404256,375000v,23012,-18655,41667,-41667,41667l41667,416667c18655,416667,,398012,,375000l,41667xe" fillcolor="#83e2f8 [1304]" stroked="f" strokeweight="1pt">
                  <v:fill opacity="59110f"/>
                  <v:stroke joinstyle="miter"/>
                  <v:formulas/>
                  <v:path arrowok="t" o:connecttype="custom" o:connectlocs="0,35036;48512,0;1586440,0;1634952,35036;1634952,315325;1586440,350361;48512,350361;0,315325;0,35036" o:connectangles="0,0,0,0,0,0,0,0,0" textboxrect="0,0,1404256,416667"/>
                  <v:textbox inset="2mm,1mm,2mm,1mm">
                    <w:txbxContent>
                      <w:p w14:paraId="3A1AB09E" w14:textId="77777777" w:rsidR="003E1143" w:rsidRPr="006A4C29" w:rsidRDefault="003E1143" w:rsidP="003B4E19">
                        <w:pPr>
                          <w:pStyle w:val="Normal2"/>
                        </w:pPr>
                        <w:r>
                          <w:t>Lorem Ipsum</w:t>
                        </w:r>
                      </w:p>
                      <w:p w14:paraId="2CF6687A" w14:textId="77777777" w:rsidR="003E1143" w:rsidRPr="006A4C29" w:rsidRDefault="003E1143" w:rsidP="003B4E19">
                        <w:pPr>
                          <w:rPr>
                            <w:lang w:val="en-US"/>
                          </w:rPr>
                        </w:pPr>
                      </w:p>
                    </w:txbxContent>
                  </v:textbox>
                </v:shape>
                <v:shape id="Freeform: Shape 16" o:spid="_x0000_s1068" style="position:absolute;left:2174;top:15938;width:16347;height:3504;visibility:visible;mso-wrap-style:square;v-text-anchor:middle" coordsize="1404003,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" adj="-11796480,,5400" path="m,41667c,18655,18655,,41667,l1362336,v23012,,41667,18655,41667,41667l1404003,375000v,23012,-18655,41667,-41667,41667l41667,416667c18655,416667,,398012,,375000l,41667xe" fillcolor="#83e2f8 [1304]" stroked="f" strokeweight="1pt">
                  <v:fill opacity="59110f"/>
                  <v:stroke joinstyle="miter"/>
                  <v:formulas/>
                  <v:path arrowok="t" o:connecttype="custom" o:connectlocs="0,35036;48512,0;1586145,0;1634657,35036;1634657,315325;1586145,350361;48512,350361;0,315325;0,35036" o:connectangles="0,0,0,0,0,0,0,0,0" textboxrect="0,0,1404003,416667"/>
                  <v:textbox inset="2mm,1mm,2mm,1mm">
                    <w:txbxContent>
                      <w:p w14:paraId="64B3B84E" w14:textId="77777777" w:rsidR="003E1143" w:rsidRPr="006A4C29" w:rsidRDefault="003E1143" w:rsidP="003B4E19">
                        <w:pPr>
                          <w:pStyle w:val="Normal2"/>
                        </w:pPr>
                        <w:r>
                          <w:t>Lorem Ipsum</w:t>
                        </w:r>
                      </w:p>
                    </w:txbxContent>
                  </v:textbox>
                </v:shape>
                <v:shape id="Freeform: Shape 19" o:spid="_x0000_s1069" style="position:absolute;left:2175;top:20318;width:16328;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23DF76CF" w14:textId="77777777" w:rsidR="003E1143" w:rsidRPr="006A4C29" w:rsidRDefault="003E1143" w:rsidP="003B4E19">
                        <w:pPr>
                          <w:pStyle w:val="Normal2"/>
                        </w:pPr>
                        <w:r w:rsidRPr="006A4C29">
                          <w:t>Education assistance by MOE &amp; MOHE</w:t>
                        </w:r>
                      </w:p>
                    </w:txbxContent>
                  </v:textbox>
                </v:shape>
                <v:shape id="Freeform: Shape 20" o:spid="_x0000_s1070" style="position:absolute;left:2175;top:24697;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287F5EC7" w14:textId="77777777" w:rsidR="003E1143" w:rsidRPr="006A4C29" w:rsidRDefault="003E1143" w:rsidP="003B4E19">
                        <w:pPr>
                          <w:pStyle w:val="Normal2"/>
                        </w:pPr>
                        <w:r w:rsidRPr="006A4C29">
                          <w:t>Fuel &amp; other subsidies by MOF &amp; others</w:t>
                        </w:r>
                      </w:p>
                    </w:txbxContent>
                  </v:textbox>
                </v:shape>
                <v:shape id="Freeform: Shape 21" o:spid="_x0000_s1071" style="position:absolute;left:2175;top:29077;width:16328;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415F639E" w14:textId="77777777" w:rsidR="003E1143" w:rsidRPr="006A4C29" w:rsidRDefault="003E1143" w:rsidP="003B4E19">
                        <w:pPr>
                          <w:pStyle w:val="Normal2"/>
                        </w:pPr>
                        <w:r w:rsidRPr="006A4C29">
                          <w:t>Input incentives for agriculture by MAFI</w:t>
                        </w:r>
                      </w:p>
                    </w:txbxContent>
                  </v:textbox>
                </v:shape>
                <v:shape id="Freeform: Shape 22" o:spid="_x0000_s1072" style="position:absolute;left:2175;top:33456;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7D9D9BA5" w14:textId="77777777" w:rsidR="003E1143" w:rsidRPr="006A4C29" w:rsidRDefault="003E1143" w:rsidP="003B4E19">
                        <w:pPr>
                          <w:pStyle w:val="Normal2"/>
                        </w:pPr>
                        <w:r w:rsidRPr="006A4C29">
                          <w:t>Zakat by Islamic state institutions</w:t>
                        </w:r>
                      </w:p>
                    </w:txbxContent>
                  </v:textbox>
                </v:shape>
                <v:shape id="Freeform: Shape 23" o:spid="_x0000_s1073" style="position:absolute;left:21534;top:1155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2F3248FD" w14:textId="77777777" w:rsidR="003E1143" w:rsidRPr="006A4C29" w:rsidRDefault="003E1143" w:rsidP="003B4E19">
                        <w:pPr>
                          <w:pStyle w:val="Normal2"/>
                        </w:pPr>
                        <w:r w:rsidRPr="006A4C29">
                          <w:t>Private sector retirement savings by EPF</w:t>
                        </w:r>
                      </w:p>
                    </w:txbxContent>
                  </v:textbox>
                </v:shape>
                <v:shape id="Freeform: Shape 24" o:spid="_x0000_s1074" style="position:absolute;left:21534;top:1593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67B6BE62" w14:textId="77777777" w:rsidR="003E1143" w:rsidRPr="006A4C29" w:rsidRDefault="003E1143" w:rsidP="003B4E19">
                        <w:pPr>
                          <w:pStyle w:val="Normal2"/>
                        </w:pPr>
                        <w:r w:rsidRPr="006A4C29">
                          <w:t>Civil servant pensions by JPA, KWAP &amp; LTAT</w:t>
                        </w:r>
                      </w:p>
                    </w:txbxContent>
                  </v:textbox>
                </v:shape>
                <v:shape id="Freeform: Shape 25" o:spid="_x0000_s1075" style="position:absolute;left:21534;top:20318;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1mm,0,1mm,0">
                    <w:txbxContent>
                      <w:p w14:paraId="264107B2" w14:textId="77777777" w:rsidR="003E1143" w:rsidRPr="006A4C29" w:rsidRDefault="003E1143" w:rsidP="003B4E19">
                        <w:pPr>
                          <w:pStyle w:val="Normal2"/>
                        </w:pPr>
                        <w:r w:rsidRPr="006A4C29">
                          <w:t>Disability, survivorship &amp; unemployment insurance by SOCSO</w:t>
                        </w:r>
                      </w:p>
                    </w:txbxContent>
                  </v:textbox>
                </v:shape>
                <v:shape id="Freeform: Shape 26" o:spid="_x0000_s1076" style="position:absolute;left:21534;top:24697;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A9673AB" w14:textId="77777777" w:rsidR="003E1143" w:rsidRPr="006A4C29" w:rsidRDefault="003E1143" w:rsidP="003B4E19">
                        <w:pPr>
                          <w:pStyle w:val="Normal2"/>
                        </w:pPr>
                        <w:r w:rsidRPr="006A4C29">
                          <w:t>Paid leave for sickness &amp; maternity via employer liability</w:t>
                        </w:r>
                      </w:p>
                    </w:txbxContent>
                  </v:textbox>
                </v:shape>
                <v:shape id="Freeform: Shape 27" o:spid="_x0000_s1077" style="position:absolute;left:21534;top:29077;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68F60AEA" w14:textId="77777777" w:rsidR="003E1143" w:rsidRPr="006A4C29" w:rsidRDefault="003E1143" w:rsidP="003B4E19">
                        <w:pPr>
                          <w:pStyle w:val="Normal2"/>
                        </w:pPr>
                        <w:r w:rsidRPr="006A4C29">
                          <w:t>Voluntary retirement savings by PRS providers</w:t>
                        </w:r>
                      </w:p>
                      <w:p w14:paraId="420DA8A5" w14:textId="77777777" w:rsidR="003E1143" w:rsidRPr="006A4C29" w:rsidRDefault="003E1143" w:rsidP="003B4E19">
                        <w:pPr>
                          <w:rPr>
                            <w:lang w:val="en-US"/>
                          </w:rPr>
                        </w:pPr>
                      </w:p>
                    </w:txbxContent>
                  </v:textbox>
                </v:shape>
                <v:shape id="Freeform: Shape 28" o:spid="_x0000_s1078" style="position:absolute;left:40893;top:1155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0,0,0,0">
                    <w:txbxContent>
                      <w:p w14:paraId="5666CDB0" w14:textId="77777777" w:rsidR="003E1143" w:rsidRPr="006A4C29" w:rsidRDefault="003E1143" w:rsidP="003B4E19">
                        <w:pPr>
                          <w:pStyle w:val="Normal2"/>
                        </w:pPr>
                        <w:r w:rsidRPr="006A4C29">
                          <w:t xml:space="preserve">Publicly financed skills-building </w:t>
                        </w:r>
                        <w:proofErr w:type="spellStart"/>
                        <w:r w:rsidRPr="006A4C29">
                          <w:t>programmes</w:t>
                        </w:r>
                        <w:proofErr w:type="spellEnd"/>
                        <w:r w:rsidRPr="006A4C29">
                          <w:t xml:space="preserve"> by MOHE &amp; other various ministries</w:t>
                        </w:r>
                      </w:p>
                    </w:txbxContent>
                  </v:textbox>
                </v:shape>
                <v:shape id="Freeform: Shape 29" o:spid="_x0000_s1079" style="position:absolute;left:40893;top:1593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7BC7B8C1" w14:textId="77777777" w:rsidR="003E1143" w:rsidRPr="006A4C29" w:rsidRDefault="003E1143" w:rsidP="003B4E19">
                        <w:pPr>
                          <w:pStyle w:val="Normal2"/>
                        </w:pPr>
                        <w:r w:rsidRPr="006A4C29">
                          <w:t xml:space="preserve">Levy-financed skills-building </w:t>
                        </w:r>
                        <w:proofErr w:type="spellStart"/>
                        <w:r w:rsidRPr="006A4C29">
                          <w:t>programmes</w:t>
                        </w:r>
                        <w:proofErr w:type="spellEnd"/>
                        <w:r w:rsidRPr="006A4C29">
                          <w:t xml:space="preserve"> by HRDF</w:t>
                        </w:r>
                      </w:p>
                    </w:txbxContent>
                  </v:textbox>
                </v:shape>
                <v:shape id="Freeform: Shape 30" o:spid="_x0000_s1080" style="position:absolute;left:40893;top:20318;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96592D1" w14:textId="77777777" w:rsidR="003E1143" w:rsidRPr="006A4C29" w:rsidRDefault="003E1143" w:rsidP="003B4E19">
                        <w:pPr>
                          <w:pStyle w:val="Normal2"/>
                        </w:pPr>
                        <w:r w:rsidRPr="006A4C29">
                          <w:t xml:space="preserve">Employment services by </w:t>
                        </w:r>
                        <w:proofErr w:type="spellStart"/>
                        <w:r w:rsidRPr="006A4C29">
                          <w:t>JobsMalaysia</w:t>
                        </w:r>
                        <w:proofErr w:type="spellEnd"/>
                      </w:p>
                    </w:txbxContent>
                  </v:textbox>
                </v:shape>
                <v:shape id="Freeform: Shape 33" o:spid="_x0000_s1081" style="position:absolute;left:40893;top:24697;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62BFE1C8" w14:textId="77777777" w:rsidR="003E1143" w:rsidRPr="006A4C29" w:rsidRDefault="003E1143" w:rsidP="003B4E19">
                        <w:pPr>
                          <w:pStyle w:val="Normal2"/>
                        </w:pPr>
                        <w:r w:rsidRPr="006A4C29">
                          <w:t>Wage incentives by MOHR</w:t>
                        </w:r>
                      </w:p>
                    </w:txbxContent>
                  </v:textbox>
                </v:shape>
                <v:shape id="Freeform: Shape 35" o:spid="_x0000_s1082" style="position:absolute;left:40890;top:2904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66C6DF7C" w14:textId="77777777" w:rsidR="003E1143" w:rsidRPr="006A4C29" w:rsidRDefault="003E1143" w:rsidP="003B4E19">
                        <w:pPr>
                          <w:pStyle w:val="Normal2"/>
                        </w:pPr>
                        <w:r w:rsidRPr="006A4C29">
                          <w:t>Temporary hiring by public sector (contract)</w:t>
                        </w:r>
                      </w:p>
                    </w:txbxContent>
                  </v:textbox>
                </v:shape>
                <v:shape id="Freeform: Shape 393925059" o:spid="_x0000_s1083" style="position:absolute;left:2174;top:37959;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0B0865D7" w14:textId="77777777" w:rsidR="003E1143" w:rsidRPr="006A4C29" w:rsidRDefault="003E1143" w:rsidP="003B4E19">
                        <w:pPr>
                          <w:pStyle w:val="Normal2"/>
                        </w:pPr>
                        <w:r w:rsidRPr="006A4C29">
                          <w:t>…</w:t>
                        </w:r>
                      </w:p>
                    </w:txbxContent>
                  </v:textbox>
                </v:shape>
                <v:shape id="Freeform: Shape 393925060" o:spid="_x0000_s1084" style="position:absolute;width:18521;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5CE64D25" w14:textId="77777777" w:rsidR="003E1143" w:rsidRPr="006A4C29" w:rsidRDefault="003E1143" w:rsidP="003B4E19">
                        <w:pPr>
                          <w:pStyle w:val="Normal2"/>
                        </w:pPr>
                        <w:r>
                          <w:t>Lorem Ipsum</w:t>
                        </w:r>
                      </w:p>
                    </w:txbxContent>
                  </v:textbox>
                </v:shape>
                <v:shape id="Freeform: Shape 393925061" o:spid="_x0000_s1085" style="position:absolute;left:19359;width:18521;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1721F9D0" w14:textId="77777777" w:rsidR="003E1143" w:rsidRPr="006A4C29" w:rsidRDefault="003E1143" w:rsidP="003B4E19">
                        <w:pPr>
                          <w:pStyle w:val="Normal2"/>
                        </w:pPr>
                        <w:r w:rsidRPr="006A4C29">
                          <w:t xml:space="preserve">Social insurance </w:t>
                        </w:r>
                        <w:proofErr w:type="spellStart"/>
                        <w:r w:rsidRPr="006A4C29">
                          <w:t>programmes</w:t>
                        </w:r>
                        <w:proofErr w:type="spellEnd"/>
                        <w:r w:rsidRPr="006A4C29">
                          <w:t xml:space="preserve"> &amp; employer-liability schemes</w:t>
                        </w:r>
                      </w:p>
                    </w:txbxContent>
                  </v:textbox>
                </v:shape>
                <v:shape id="Freeform: Shape 393925062" o:spid="_x0000_s1086" style="position:absolute;left:38718;width:18522;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047CBF95" w14:textId="77777777" w:rsidR="003E1143" w:rsidRPr="006A4C29" w:rsidRDefault="003E1143" w:rsidP="003B4E19">
                        <w:pPr>
                          <w:pStyle w:val="Normal2"/>
                        </w:pPr>
                        <w:r w:rsidRPr="006A4C29">
                          <w:t xml:space="preserve">Active </w:t>
                        </w:r>
                        <w:proofErr w:type="spellStart"/>
                        <w:r w:rsidRPr="006A4C29">
                          <w:t>labour</w:t>
                        </w:r>
                        <w:proofErr w:type="spellEnd"/>
                        <w:r w:rsidRPr="006A4C29">
                          <w:t xml:space="preserve"> market </w:t>
                        </w:r>
                        <w:proofErr w:type="spellStart"/>
                        <w:r w:rsidRPr="006A4C29">
                          <w:t>programmes</w:t>
                        </w:r>
                        <w:proofErr w:type="spellEnd"/>
                      </w:p>
                    </w:txbxContent>
                  </v:textbox>
                </v:shape>
                <v:shape id="Freeform: Shape 393925066" o:spid="_x0000_s1087" style="position:absolute;left:40890;top:33399;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498651DC" w14:textId="77777777" w:rsidR="003E1143" w:rsidRPr="006A4C29" w:rsidRDefault="003E1143" w:rsidP="003B4E19">
                        <w:pPr>
                          <w:pStyle w:val="Normal2"/>
                        </w:pPr>
                        <w:r w:rsidRPr="006A4C29">
                          <w:t>Self-employment support &amp; training by various ministries</w:t>
                        </w:r>
                      </w:p>
                    </w:txbxContent>
                  </v:textbox>
                </v:shape>
                <v:shape id="Freeform: Shape 393925068" o:spid="_x0000_s1088" style="position:absolute;left:40890;top:37959;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C4E028C" w14:textId="77777777" w:rsidR="003E1143" w:rsidRPr="006A4C29" w:rsidRDefault="003E1143" w:rsidP="003B4E19">
                        <w:pPr>
                          <w:pStyle w:val="Normal2"/>
                        </w:pPr>
                        <w:r w:rsidRPr="006A4C29">
                          <w:t>…</w:t>
                        </w:r>
                      </w:p>
                    </w:txbxContent>
                  </v:textbox>
                </v:shape>
                <v:group id="Group 1006382896" o:spid="_x0000_s1089" style="position:absolute;left:949;top:3793;width:39927;height:36000" coordorigin="949,3793" coordsize="39927,36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">
                  <v:line id="Straight Connector 147992416" o:spid="_x0000_s1090" style="position:absolute;flip:x;visibility:visible;mso-wrap-style:square" from="949,3793" to="949,397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" strokecolor="#f16721 [3204]" strokeweight=".5pt">
                    <v:stroke joinstyle="miter"/>
                    <o:lock v:ext="edit" shapetype="f"/>
                  </v:line>
                  <v:line id="Straight Connector 1173943920" o:spid="_x0000_s1091" style="position:absolute;flip:x;visibility:visible;mso-wrap-style:square" from="949,8055" to="2137,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" strokecolor="#f16721 [3204]" strokeweight=".5pt">
                    <v:stroke joinstyle="miter"/>
                    <o:lock v:ext="edit" shapetype="f"/>
                  </v:line>
                  <v:line id="Straight Connector 371160837" o:spid="_x0000_s1092" style="position:absolute;flip:x;visibility:visible;mso-wrap-style:square" from="949,13310" to="2137,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" strokecolor="#f16721 [3204]" strokeweight=".5pt">
                    <v:stroke joinstyle="miter"/>
                    <o:lock v:ext="edit" shapetype="f"/>
                  </v:line>
                  <v:line id="Straight Connector 1705760259" o:spid="_x0000_s1093" style="position:absolute;flip:x;visibility:visible;mso-wrap-style:square" from="949,17710" to="2137,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" strokecolor="#f16721 [3204]" strokeweight=".5pt">
                    <v:stroke joinstyle="miter"/>
                    <o:lock v:ext="edit" shapetype="f"/>
                  </v:line>
                  <v:line id="Straight Connector 1206194309" o:spid="_x0000_s1094" style="position:absolute;flip:x;visibility:visible;mso-wrap-style:square" from="949,39711" to="2137,397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" strokecolor="#f16721 [3204]" strokeweight=".5pt">
                    <v:stroke joinstyle="miter"/>
                    <o:lock v:ext="edit" shapetype="f"/>
                  </v:line>
                  <v:line id="Straight Connector 1728834548" o:spid="_x0000_s1095" style="position:absolute;flip:x;visibility:visible;mso-wrap-style:square" from="949,22110" to="2137,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" strokecolor="#f16721 [3204]" strokeweight=".5pt">
                    <v:stroke joinstyle="miter"/>
                    <o:lock v:ext="edit" shapetype="f"/>
                  </v:line>
                  <v:line id="Straight Connector 514853495" o:spid="_x0000_s1096" style="position:absolute;flip:x;visibility:visible;mso-wrap-style:square" from="949,26510" to="2137,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" strokecolor="#f16721 [3204]" strokeweight=".5pt">
                    <v:stroke joinstyle="miter"/>
                    <o:lock v:ext="edit" shapetype="f"/>
                  </v:line>
                  <v:line id="Straight Connector 2040512760" o:spid="_x0000_s1097" style="position:absolute;flip:x;visibility:visible;mso-wrap-style:square" from="949,30910" to="2137,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" strokecolor="#f16721 [3204]" strokeweight=".5pt">
                    <v:stroke joinstyle="miter"/>
                    <o:lock v:ext="edit" shapetype="f"/>
                  </v:line>
                  <v:line id="Straight Connector 260226979" o:spid="_x0000_s1098" style="position:absolute;flip:x;visibility:visible;mso-wrap-style:square" from="949,35311" to="2137,353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" strokecolor="#f16721 [3204]" strokeweight=".5pt">
                    <v:stroke joinstyle="miter"/>
                    <o:lock v:ext="edit" shapetype="f"/>
                  </v:line>
                  <v:line id="Straight Connector 1254981276" o:spid="_x0000_s1099" style="position:absolute;visibility:visible;mso-wrap-style:square" from="20325,3793" to="20325,352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" strokecolor="#f16721 [3204]" strokeweight=".5pt">
                    <v:stroke joinstyle="miter"/>
                    <o:lock v:ext="edit" shapetype="f"/>
                  </v:line>
                  <v:line id="Straight Connector 659071468" o:spid="_x0000_s1100" style="position:absolute;flip:x;visibility:visible;mso-wrap-style:square" from="20325,8055" to="21513,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" strokecolor="#f16721 [3204]" strokeweight=".5pt">
                    <v:stroke joinstyle="miter"/>
                    <o:lock v:ext="edit" shapetype="f"/>
                  </v:line>
                  <v:line id="Straight Connector 1931400974" o:spid="_x0000_s1101" style="position:absolute;flip:x;visibility:visible;mso-wrap-style:square" from="20325,13310" to="21513,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" strokecolor="#f16721 [3204]" strokeweight=".5pt">
                    <v:stroke joinstyle="miter"/>
                    <o:lock v:ext="edit" shapetype="f"/>
                  </v:line>
                  <v:line id="Straight Connector 1625548671" o:spid="_x0000_s1102" style="position:absolute;flip:x;visibility:visible;mso-wrap-style:square" from="20325,17710" to="21513,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" strokecolor="#f16721 [3204]" strokeweight=".5pt">
                    <v:stroke joinstyle="miter"/>
                    <o:lock v:ext="edit" shapetype="f"/>
                  </v:line>
                  <v:line id="Straight Connector 1264559463" o:spid="_x0000_s1103" style="position:absolute;flip:x;visibility:visible;mso-wrap-style:square" from="20325,22110" to="21513,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" strokecolor="#f16721 [3204]" strokeweight=".5pt">
                    <v:stroke joinstyle="miter"/>
                    <o:lock v:ext="edit" shapetype="f"/>
                  </v:line>
                  <v:line id="Straight Connector 706503844" o:spid="_x0000_s1104" style="position:absolute;flip:x;visibility:visible;mso-wrap-style:square" from="20325,26510" to="21513,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" strokecolor="#f16721 [3204]" strokeweight=".5pt">
                    <v:stroke joinstyle="miter"/>
                    <o:lock v:ext="edit" shapetype="f"/>
                  </v:line>
                  <v:line id="Straight Connector 1762558428" o:spid="_x0000_s1105" style="position:absolute;flip:x;visibility:visible;mso-wrap-style:square" from="20325,30910" to="21513,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" strokecolor="#f16721 [3204]" strokeweight=".5pt">
                    <v:stroke joinstyle="miter"/>
                    <o:lock v:ext="edit" shapetype="f"/>
                  </v:line>
                  <v:line id="Straight Connector 478461833" o:spid="_x0000_s1106" style="position:absolute;flip:x;visibility:visible;mso-wrap-style:square" from="39689,3793" to="39689,397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" strokecolor="#f16721 [3204]" strokeweight=".5pt">
                    <v:stroke joinstyle="miter"/>
                    <o:lock v:ext="edit" shapetype="f"/>
                  </v:line>
                  <v:line id="Straight Connector 1485106035" o:spid="_x0000_s1107" style="position:absolute;flip:x;visibility:visible;mso-wrap-style:square" from="39689,8055" to="40876,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" strokecolor="#f16721 [3204]" strokeweight=".5pt">
                    <v:stroke joinstyle="miter"/>
                    <o:lock v:ext="edit" shapetype="f"/>
                  </v:line>
                  <v:line id="Straight Connector 121236658" o:spid="_x0000_s1108" style="position:absolute;flip:x;visibility:visible;mso-wrap-style:square" from="39689,13310" to="40876,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" strokecolor="#f16721 [3204]" strokeweight=".5pt">
                    <v:stroke joinstyle="miter"/>
                    <o:lock v:ext="edit" shapetype="f"/>
                  </v:line>
                  <v:line id="Straight Connector 1613723532" o:spid="_x0000_s1109" style="position:absolute;flip:x;visibility:visible;mso-wrap-style:square" from="39689,17710" to="40876,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" strokecolor="#f16721 [3204]" strokeweight=".5pt">
                    <v:stroke joinstyle="miter"/>
                    <o:lock v:ext="edit" shapetype="f"/>
                  </v:line>
                  <v:line id="Straight Connector 166899735" o:spid="_x0000_s1110" style="position:absolute;flip:x;visibility:visible;mso-wrap-style:square" from="39689,39711" to="40876,397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" strokecolor="#f16721 [3204]" strokeweight=".5pt">
                    <v:stroke joinstyle="miter"/>
                    <o:lock v:ext="edit" shapetype="f"/>
                  </v:line>
                  <v:line id="Straight Connector 1506366820" o:spid="_x0000_s1111" style="position:absolute;flip:x;visibility:visible;mso-wrap-style:square" from="39689,22110" to="40876,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" strokecolor="#f16721 [3204]" strokeweight=".5pt">
                    <v:stroke joinstyle="miter"/>
                    <o:lock v:ext="edit" shapetype="f"/>
                  </v:line>
                  <v:line id="Straight Connector 1637804628" o:spid="_x0000_s1112" style="position:absolute;flip:x;visibility:visible;mso-wrap-style:square" from="39689,26510" to="40876,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" strokecolor="#f16721 [3204]" strokeweight=".5pt">
                    <v:stroke joinstyle="miter"/>
                    <o:lock v:ext="edit" shapetype="f"/>
                  </v:line>
                  <v:line id="Straight Connector 888423502" o:spid="_x0000_s1113" style="position:absolute;flip:x;visibility:visible;mso-wrap-style:square" from="39689,30910" to="40876,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" strokecolor="#f16721 [3204]" strokeweight=".5pt">
                    <v:stroke joinstyle="miter"/>
                    <o:lock v:ext="edit" shapetype="f"/>
                  </v:line>
                  <v:line id="Straight Connector 87817944" o:spid="_x0000_s1114" style="position:absolute;flip:x;visibility:visible;mso-wrap-style:square" from="39689,35311" to="40876,353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" strokecolor="#f16721 [3204]" strokeweight=".5pt">
                    <v:stroke joinstyle="miter"/>
                    <o:lock v:ext="edit" shapetype="f"/>
                  </v:line>
                  <v:line id="Straight Connector 1530955529" o:spid="_x0000_s1115" style="position:absolute;flip:x;visibility:visible;mso-wrap-style:square" from="20308,35254" to="21496,35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" strokecolor="#f16721 [3204]" strokeweight=".5pt">
                    <v:stroke joinstyle="miter"/>
                    <o:lock v:ext="edit" shapetype="f"/>
                  </v:line>
                </v:group>
                <v:shape id="Freeform: Shape 393925108" o:spid="_x0000_s1116" style="position:absolute;left:21534;top:33399;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471CA34F" w14:textId="77777777" w:rsidR="003E1143" w:rsidRPr="006A4C29" w:rsidRDefault="003E1143" w:rsidP="003B4E19">
                        <w:pPr>
                          <w:pStyle w:val="Normal2"/>
                        </w:pPr>
                        <w:r w:rsidRPr="006A4C29">
                          <w:t>…</w:t>
                        </w:r>
                      </w:p>
                    </w:txbxContent>
                  </v:textbox>
                </v:shape>
                <w10:anchorlock/>
              </v:group>
            </w:pict>
          </mc:Fallback>
        </mc:AlternateContent>
      </w:r>
    </w:p>
    <w:p w14:paraId="7E568254" w14:textId="08B76C1C" w:rsidR="0095176A" w:rsidRPr="00E9791D" w:rsidRDefault="0095176A" w:rsidP="003B4E19">
      <w:pPr>
        <w:rPr>
          <w:lang w:val="en-GB"/>
        </w:rPr>
      </w:pPr>
    </w:p>
    <w:p w14:paraId="57D2D5F6" w14:textId="77777777" w:rsidR="0095176A" w:rsidRPr="00E9791D" w:rsidRDefault="0095176A" w:rsidP="0095176A">
      <w:pPr>
        <w:pStyle w:val="Source"/>
        <w:rPr>
          <w:rFonts w:ascii="Crimson Pro" w:hAnsi="Crimson Pro"/>
          <w:szCs w:val="16"/>
        </w:rPr>
      </w:pPr>
      <w:r w:rsidRPr="00E9791D">
        <w:rPr>
          <w:rFonts w:ascii="Crimson Pro" w:hAnsi="Crimson Pro"/>
          <w:szCs w:val="16"/>
        </w:rPr>
        <w:t>Note: List of programmes is not exhaustive</w:t>
      </w:r>
    </w:p>
    <w:p w14:paraId="4E672B8A" w14:textId="77777777" w:rsidR="0095176A" w:rsidRPr="006A4C29" w:rsidRDefault="0095176A" w:rsidP="0095176A">
      <w:pPr>
        <w:pStyle w:val="Source"/>
        <w:rPr>
          <w:rFonts w:ascii="Crimson Pro" w:hAnsi="Crimson Pro"/>
          <w:szCs w:val="16"/>
        </w:rPr>
      </w:pPr>
      <w:r w:rsidRPr="00E9791D">
        <w:rPr>
          <w:rFonts w:ascii="Crimson Pro" w:hAnsi="Crimson Pro"/>
          <w:szCs w:val="16"/>
        </w:rPr>
        <w:t>Source: Adapted from World Bank (2020c)</w:t>
      </w:r>
    </w:p>
    <w:p w14:paraId="2AE09295" w14:textId="77777777" w:rsidR="00186C4B" w:rsidRDefault="00186C4B" w:rsidP="003B4E19">
      <w:pPr>
        <w:rPr>
          <w:lang w:eastAsia="en-GB"/>
        </w:rPr>
      </w:pPr>
    </w:p>
    <w:p w14:paraId="66FE198F" w14:textId="731C972D"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w:t>
      </w:r>
      <w:r w:rsidRPr="002E2F2C">
        <w:rPr>
          <w:lang w:eastAsia="en-GB"/>
        </w:rPr>
        <w:lastRenderedPageBreak/>
        <w:t xml:space="preserve">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3D276747"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2BB1F0F3"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6475722B" w14:textId="77777777" w:rsidR="0095176A" w:rsidRPr="00E9791D" w:rsidRDefault="0095176A" w:rsidP="003B4E19">
      <w:pPr>
        <w:rPr>
          <w:lang w:val="en-GB"/>
        </w:rPr>
      </w:pPr>
      <w:proofErr w:type="spellStart"/>
      <w:r w:rsidRPr="002E2F2C">
        <w:rPr>
          <w:lang w:eastAsia="en-GB"/>
        </w:rPr>
        <w:t>Phasellus</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a </w:t>
      </w:r>
      <w:proofErr w:type="spellStart"/>
      <w:r w:rsidRPr="002E2F2C">
        <w:rPr>
          <w:lang w:eastAsia="en-GB"/>
        </w:rPr>
        <w:t>luctus</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nisi </w:t>
      </w:r>
      <w:proofErr w:type="spellStart"/>
      <w:r w:rsidRPr="002E2F2C">
        <w:rPr>
          <w:lang w:eastAsia="en-GB"/>
        </w:rPr>
        <w:t>neque</w:t>
      </w:r>
      <w:proofErr w:type="spellEnd"/>
      <w:r w:rsidRPr="002E2F2C">
        <w:rPr>
          <w:lang w:eastAsia="en-GB"/>
        </w:rPr>
        <w:t xml:space="preserve"> </w:t>
      </w:r>
      <w:proofErr w:type="spellStart"/>
      <w:r w:rsidRPr="002E2F2C">
        <w:rPr>
          <w:lang w:eastAsia="en-GB"/>
        </w:rPr>
        <w:t>laoreet</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convallis </w:t>
      </w:r>
      <w:proofErr w:type="spellStart"/>
      <w:r w:rsidRPr="002E2F2C">
        <w:rPr>
          <w:lang w:eastAsia="en-GB"/>
        </w:rPr>
        <w:t>sem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Vestibulum ac </w:t>
      </w:r>
      <w:proofErr w:type="spellStart"/>
      <w:r w:rsidRPr="002E2F2C">
        <w:rPr>
          <w:lang w:eastAsia="en-GB"/>
        </w:rPr>
        <w:t>diam</w:t>
      </w:r>
      <w:proofErr w:type="spellEnd"/>
      <w:r w:rsidRPr="002E2F2C">
        <w:rPr>
          <w:lang w:eastAsia="en-GB"/>
        </w:rPr>
        <w:t xml:space="preserve"> a </w:t>
      </w:r>
      <w:proofErr w:type="spellStart"/>
      <w:r w:rsidRPr="002E2F2C">
        <w:rPr>
          <w:lang w:eastAsia="en-GB"/>
        </w:rPr>
        <w:t>nisl</w:t>
      </w:r>
      <w:proofErr w:type="spellEnd"/>
      <w:r w:rsidRPr="002E2F2C">
        <w:rPr>
          <w:lang w:eastAsia="en-GB"/>
        </w:rPr>
        <w:t xml:space="preserve"> dictum </w:t>
      </w:r>
      <w:proofErr w:type="spellStart"/>
      <w:r w:rsidRPr="002E2F2C">
        <w:rPr>
          <w:lang w:eastAsia="en-GB"/>
        </w:rPr>
        <w:t>consequat</w:t>
      </w:r>
      <w:proofErr w:type="spellEnd"/>
      <w:r w:rsidRPr="002E2F2C">
        <w:rPr>
          <w:lang w:eastAsia="en-GB"/>
        </w:rPr>
        <w:t xml:space="preserve">. Sed dictum, </w:t>
      </w:r>
      <w:proofErr w:type="spellStart"/>
      <w:r w:rsidRPr="002E2F2C">
        <w:rPr>
          <w:lang w:eastAsia="en-GB"/>
        </w:rPr>
        <w:t>sem</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gravida, </w:t>
      </w:r>
      <w:proofErr w:type="spellStart"/>
      <w:r w:rsidRPr="002E2F2C">
        <w:rPr>
          <w:lang w:eastAsia="en-GB"/>
        </w:rPr>
        <w:t>purus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iaculis</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Aenean </w:t>
      </w:r>
      <w:proofErr w:type="spellStart"/>
      <w:r w:rsidRPr="002E2F2C">
        <w:rPr>
          <w:lang w:eastAsia="en-GB"/>
        </w:rPr>
        <w:t>imperdiet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ex, </w:t>
      </w:r>
      <w:proofErr w:type="spellStart"/>
      <w:r w:rsidRPr="002E2F2C">
        <w:rPr>
          <w:lang w:eastAsia="en-GB"/>
        </w:rPr>
        <w:t>ut</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w:t>
      </w:r>
      <w:proofErr w:type="spellStart"/>
      <w:r w:rsidRPr="002E2F2C">
        <w:rPr>
          <w:lang w:eastAsia="en-GB"/>
        </w:rPr>
        <w:t>potenti</w:t>
      </w:r>
      <w:proofErr w:type="spellEnd"/>
      <w:r w:rsidRPr="002E2F2C">
        <w:rPr>
          <w:lang w:eastAsia="en-GB"/>
        </w:rPr>
        <w:t xml:space="preserve">. </w:t>
      </w:r>
      <w:proofErr w:type="spellStart"/>
      <w:r w:rsidRPr="002E2F2C">
        <w:rPr>
          <w:lang w:eastAsia="en-GB"/>
        </w:rPr>
        <w:t>Nullam</w:t>
      </w:r>
      <w:proofErr w:type="spellEnd"/>
      <w:r w:rsidRPr="002E2F2C">
        <w:rPr>
          <w:lang w:eastAsia="en-GB"/>
        </w:rPr>
        <w:t xml:space="preserve"> </w:t>
      </w:r>
      <w:proofErr w:type="spellStart"/>
      <w:r w:rsidRPr="002E2F2C">
        <w:rPr>
          <w:lang w:eastAsia="en-GB"/>
        </w:rPr>
        <w:t>suscipit</w:t>
      </w:r>
      <w:proofErr w:type="spellEnd"/>
      <w:r w:rsidRPr="002E2F2C">
        <w:rPr>
          <w:lang w:eastAsia="en-GB"/>
        </w:rPr>
        <w:t xml:space="preserve">, lorem </w:t>
      </w:r>
      <w:proofErr w:type="spellStart"/>
      <w:r w:rsidRPr="002E2F2C">
        <w:rPr>
          <w:lang w:eastAsia="en-GB"/>
        </w:rPr>
        <w:t>sed</w:t>
      </w:r>
      <w:proofErr w:type="spellEnd"/>
      <w:r w:rsidRPr="002E2F2C">
        <w:rPr>
          <w:lang w:eastAsia="en-GB"/>
        </w:rPr>
        <w:t xml:space="preserve"> </w:t>
      </w:r>
      <w:proofErr w:type="spellStart"/>
      <w:r w:rsidRPr="002E2F2C">
        <w:rPr>
          <w:lang w:eastAsia="en-GB"/>
        </w:rPr>
        <w:t>eleifend</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w:t>
      </w:r>
      <w:proofErr w:type="spellStart"/>
      <w:r w:rsidRPr="002E2F2C">
        <w:rPr>
          <w:lang w:eastAsia="en-GB"/>
        </w:rPr>
        <w:t>congue</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mi </w:t>
      </w:r>
      <w:proofErr w:type="spellStart"/>
      <w:r w:rsidRPr="002E2F2C">
        <w:rPr>
          <w:lang w:eastAsia="en-GB"/>
        </w:rPr>
        <w:t>sapien</w:t>
      </w:r>
      <w:proofErr w:type="spellEnd"/>
      <w:r w:rsidRPr="002E2F2C">
        <w:rPr>
          <w:lang w:eastAsia="en-GB"/>
        </w:rPr>
        <w:t xml:space="preserve"> id </w:t>
      </w:r>
      <w:proofErr w:type="spellStart"/>
      <w:r w:rsidRPr="002E2F2C">
        <w:rPr>
          <w:lang w:eastAsia="en-GB"/>
        </w:rPr>
        <w:t>tortor</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id </w:t>
      </w:r>
      <w:proofErr w:type="spellStart"/>
      <w:r w:rsidRPr="002E2F2C">
        <w:rPr>
          <w:lang w:eastAsia="en-GB"/>
        </w:rPr>
        <w:t>nibh</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magna </w:t>
      </w:r>
      <w:proofErr w:type="spellStart"/>
      <w:r w:rsidRPr="002E2F2C">
        <w:rPr>
          <w:lang w:eastAsia="en-GB"/>
        </w:rPr>
        <w:t>sodales</w:t>
      </w:r>
      <w:proofErr w:type="spellEnd"/>
      <w:r w:rsidRPr="002E2F2C">
        <w:rPr>
          <w:lang w:eastAsia="en-GB"/>
        </w:rPr>
        <w:t xml:space="preserve"> porta sit </w:t>
      </w:r>
      <w:proofErr w:type="spellStart"/>
      <w:r w:rsidRPr="002E2F2C">
        <w:rPr>
          <w:lang w:eastAsia="en-GB"/>
        </w:rPr>
        <w:t>amet</w:t>
      </w:r>
      <w:proofErr w:type="spellEnd"/>
      <w:r w:rsidRPr="002E2F2C">
        <w:rPr>
          <w:lang w:eastAsia="en-GB"/>
        </w:rPr>
        <w:t xml:space="preserve"> id </w:t>
      </w:r>
      <w:proofErr w:type="spellStart"/>
      <w:r w:rsidRPr="002E2F2C">
        <w:rPr>
          <w:lang w:eastAsia="en-GB"/>
        </w:rPr>
        <w:t>lectus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w:t>
      </w:r>
      <w:proofErr w:type="spellStart"/>
      <w:r w:rsidRPr="002E2F2C">
        <w:rPr>
          <w:lang w:eastAsia="en-GB"/>
        </w:rPr>
        <w:t>facilisi</w:t>
      </w:r>
      <w:proofErr w:type="spellEnd"/>
      <w:r w:rsidRPr="002E2F2C">
        <w:rPr>
          <w:lang w:eastAsia="en-GB"/>
        </w:rPr>
        <w:t xml:space="preserve">. </w:t>
      </w:r>
      <w:proofErr w:type="spellStart"/>
      <w:r w:rsidRPr="002E2F2C">
        <w:rPr>
          <w:lang w:eastAsia="en-GB"/>
        </w:rPr>
        <w:t>Etiam</w:t>
      </w:r>
      <w:proofErr w:type="spellEnd"/>
      <w:r w:rsidRPr="002E2F2C">
        <w:rPr>
          <w:lang w:eastAsia="en-GB"/>
        </w:rPr>
        <w:t xml:space="preserve"> ac semper </w:t>
      </w:r>
      <w:proofErr w:type="spellStart"/>
      <w:r w:rsidRPr="002E2F2C">
        <w:rPr>
          <w:lang w:eastAsia="en-GB"/>
        </w:rPr>
        <w:t>tortor</w:t>
      </w:r>
      <w:proofErr w:type="spellEnd"/>
      <w:r w:rsidRPr="002E2F2C">
        <w:rPr>
          <w:lang w:eastAsia="en-GB"/>
        </w:rPr>
        <w:t xml:space="preserve">. </w:t>
      </w:r>
      <w:proofErr w:type="spellStart"/>
      <w:r w:rsidRPr="002E2F2C">
        <w:rPr>
          <w:lang w:eastAsia="en-GB"/>
        </w:rPr>
        <w:t>Pellentesque</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at </w:t>
      </w:r>
      <w:proofErr w:type="spellStart"/>
      <w:r w:rsidRPr="002E2F2C">
        <w:rPr>
          <w:lang w:eastAsia="en-GB"/>
        </w:rPr>
        <w:t>metus</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a </w:t>
      </w:r>
      <w:proofErr w:type="spellStart"/>
      <w:r w:rsidRPr="002E2F2C">
        <w:rPr>
          <w:lang w:eastAsia="en-GB"/>
        </w:rPr>
        <w:t>bibendum</w:t>
      </w:r>
      <w:proofErr w:type="spellEnd"/>
      <w:r w:rsidRPr="002E2F2C">
        <w:rPr>
          <w:lang w:eastAsia="en-GB"/>
        </w:rPr>
        <w:t xml:space="preserve"> ante porta. Sed sit </w:t>
      </w:r>
      <w:proofErr w:type="spellStart"/>
      <w:r w:rsidRPr="002E2F2C">
        <w:rPr>
          <w:lang w:eastAsia="en-GB"/>
        </w:rPr>
        <w:t>amet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lectus</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dolor</w:t>
      </w:r>
      <w:proofErr w:type="spellEnd"/>
      <w:r w:rsidRPr="002E2F2C">
        <w:rPr>
          <w:lang w:eastAsia="en-GB"/>
        </w:rPr>
        <w:t xml:space="preserve"> </w:t>
      </w:r>
      <w:proofErr w:type="spellStart"/>
      <w:r w:rsidRPr="002E2F2C">
        <w:rPr>
          <w:lang w:eastAsia="en-GB"/>
        </w:rPr>
        <w:t>hendrerit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gravida </w:t>
      </w:r>
      <w:proofErr w:type="spellStart"/>
      <w:r w:rsidRPr="002E2F2C">
        <w:rPr>
          <w:lang w:eastAsia="en-GB"/>
        </w:rPr>
        <w:t>lacus</w:t>
      </w:r>
      <w:proofErr w:type="spellEnd"/>
      <w:r w:rsidRPr="002E2F2C">
        <w:rPr>
          <w:lang w:eastAsia="en-GB"/>
        </w:rPr>
        <w:t xml:space="preserve"> </w:t>
      </w:r>
      <w:proofErr w:type="spellStart"/>
      <w:r w:rsidRPr="002E2F2C">
        <w:rPr>
          <w:lang w:eastAsia="en-GB"/>
        </w:rPr>
        <w:t>rhoncus</w:t>
      </w:r>
      <w:proofErr w:type="spellEnd"/>
      <w:r w:rsidRPr="002E2F2C">
        <w:rPr>
          <w:lang w:eastAsia="en-GB"/>
        </w:rPr>
        <w:t>.</w:t>
      </w:r>
    </w:p>
    <w:p w14:paraId="08A9B7F0" w14:textId="77777777" w:rsidR="0095176A" w:rsidRPr="002E2F2C" w:rsidRDefault="0095176A" w:rsidP="003B4E19">
      <w:pPr>
        <w:pStyle w:val="Heading1"/>
        <w:rPr>
          <w:b/>
          <w:lang w:val="en-GB"/>
        </w:rPr>
      </w:pPr>
      <w:bookmarkStart w:id="42" w:name="_Ref81364159"/>
      <w:r>
        <w:rPr>
          <w:lang w:val="en-GB"/>
        </w:rPr>
        <w:t>Description B</w:t>
      </w:r>
    </w:p>
    <w:bookmarkEnd w:id="42"/>
    <w:p w14:paraId="72021D45" w14:textId="77777777" w:rsidR="0095176A" w:rsidRPr="005B6B25" w:rsidRDefault="0095176A" w:rsidP="003B4E19">
      <w:pPr>
        <w:pStyle w:val="Heading2"/>
      </w:pPr>
      <w:r w:rsidRPr="005B6B25">
        <w:t>Sub description 1</w:t>
      </w:r>
    </w:p>
    <w:p w14:paraId="5629CAEA" w14:textId="77777777" w:rsidR="0095176A" w:rsidRPr="002E2F2C" w:rsidRDefault="0095176A" w:rsidP="003B4E19">
      <w:pPr>
        <w:rPr>
          <w:lang w:eastAsia="en-GB"/>
        </w:rPr>
      </w:pPr>
      <w:bookmarkStart w:id="43" w:name="_Ref80353580"/>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1C5A4D99"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r w:rsidRPr="002E2F2C">
        <w:rPr>
          <w:lang w:eastAsia="en-GB"/>
        </w:rPr>
        <w:lastRenderedPageBreak/>
        <w:t xml:space="preserve">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4F5FB136" w14:textId="77777777" w:rsidR="0095176A" w:rsidRPr="002E2F2C" w:rsidRDefault="0095176A" w:rsidP="003B4E19">
      <w:pPr>
        <w:rPr>
          <w:lang w:eastAsia="en-GB"/>
        </w:rPr>
      </w:pPr>
      <w:r w:rsidRPr="002E2F2C">
        <w:rPr>
          <w:lang w:eastAsia="en-GB"/>
        </w:rPr>
        <w:t xml:space="preserve">Donec </w:t>
      </w:r>
      <w:proofErr w:type="spellStart"/>
      <w:r w:rsidRPr="002E2F2C">
        <w:rPr>
          <w:lang w:eastAsia="en-GB"/>
        </w:rPr>
        <w:t>sodales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et </w:t>
      </w:r>
      <w:proofErr w:type="spellStart"/>
      <w:r w:rsidRPr="002E2F2C">
        <w:rPr>
          <w:lang w:eastAsia="en-GB"/>
        </w:rPr>
        <w:t>purus</w:t>
      </w:r>
      <w:proofErr w:type="spellEnd"/>
      <w:r w:rsidRPr="002E2F2C">
        <w:rPr>
          <w:lang w:eastAsia="en-GB"/>
        </w:rPr>
        <w:t xml:space="preserve"> </w:t>
      </w:r>
      <w:proofErr w:type="spellStart"/>
      <w:r w:rsidRPr="002E2F2C">
        <w:rPr>
          <w:lang w:eastAsia="en-GB"/>
        </w:rPr>
        <w:t>ornare</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nisi </w:t>
      </w:r>
      <w:proofErr w:type="spellStart"/>
      <w:r w:rsidRPr="002E2F2C">
        <w:rPr>
          <w:lang w:eastAsia="en-GB"/>
        </w:rPr>
        <w:t>volutpat</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cursus mi non </w:t>
      </w:r>
      <w:proofErr w:type="spellStart"/>
      <w:r w:rsidRPr="002E2F2C">
        <w:rPr>
          <w:lang w:eastAsia="en-GB"/>
        </w:rPr>
        <w:t>accumsan</w:t>
      </w:r>
      <w:proofErr w:type="spellEnd"/>
      <w:r w:rsidRPr="002E2F2C">
        <w:rPr>
          <w:lang w:eastAsia="en-GB"/>
        </w:rPr>
        <w:t xml:space="preserve">. In at </w:t>
      </w:r>
      <w:proofErr w:type="spellStart"/>
      <w:r w:rsidRPr="002E2F2C">
        <w:rPr>
          <w:lang w:eastAsia="en-GB"/>
        </w:rPr>
        <w:t>quam</w:t>
      </w:r>
      <w:proofErr w:type="spellEnd"/>
      <w:r w:rsidRPr="002E2F2C">
        <w:rPr>
          <w:lang w:eastAsia="en-GB"/>
        </w:rPr>
        <w:t xml:space="preserve"> id </w:t>
      </w:r>
      <w:proofErr w:type="spellStart"/>
      <w:r w:rsidRPr="002E2F2C">
        <w:rPr>
          <w:lang w:eastAsia="en-GB"/>
        </w:rPr>
        <w:t>metus</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at ante et </w:t>
      </w:r>
      <w:proofErr w:type="spellStart"/>
      <w:r w:rsidRPr="002E2F2C">
        <w:rPr>
          <w:lang w:eastAsia="en-GB"/>
        </w:rPr>
        <w:t>felis</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Vestibulum </w:t>
      </w:r>
      <w:proofErr w:type="spellStart"/>
      <w:r w:rsidRPr="002E2F2C">
        <w:rPr>
          <w:lang w:eastAsia="en-GB"/>
        </w:rPr>
        <w:t>vel</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w:t>
      </w:r>
      <w:proofErr w:type="spellStart"/>
      <w:r w:rsidRPr="002E2F2C">
        <w:rPr>
          <w:lang w:eastAsia="en-GB"/>
        </w:rPr>
        <w:t>eu</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Integer nec </w:t>
      </w:r>
      <w:proofErr w:type="spellStart"/>
      <w:r w:rsidRPr="002E2F2C">
        <w:rPr>
          <w:lang w:eastAsia="en-GB"/>
        </w:rPr>
        <w:t>sapien</w:t>
      </w:r>
      <w:proofErr w:type="spellEnd"/>
      <w:r w:rsidRPr="002E2F2C">
        <w:rPr>
          <w:lang w:eastAsia="en-GB"/>
        </w:rPr>
        <w:t xml:space="preserve"> non </w:t>
      </w:r>
      <w:proofErr w:type="spellStart"/>
      <w:r w:rsidRPr="002E2F2C">
        <w:rPr>
          <w:lang w:eastAsia="en-GB"/>
        </w:rPr>
        <w:t>augue</w:t>
      </w:r>
      <w:proofErr w:type="spellEnd"/>
      <w:r w:rsidRPr="002E2F2C">
        <w:rPr>
          <w:lang w:eastAsia="en-GB"/>
        </w:rPr>
        <w:t xml:space="preserve"> </w:t>
      </w:r>
      <w:proofErr w:type="spellStart"/>
      <w:r w:rsidRPr="002E2F2C">
        <w:rPr>
          <w:lang w:eastAsia="en-GB"/>
        </w:rPr>
        <w:t>varius</w:t>
      </w:r>
      <w:proofErr w:type="spellEnd"/>
      <w:r w:rsidRPr="002E2F2C">
        <w:rPr>
          <w:lang w:eastAsia="en-GB"/>
        </w:rPr>
        <w:t xml:space="preserve"> cursus. Vestibulum nec </w:t>
      </w:r>
      <w:proofErr w:type="spellStart"/>
      <w:r w:rsidRPr="002E2F2C">
        <w:rPr>
          <w:lang w:eastAsia="en-GB"/>
        </w:rPr>
        <w:t>feugiat</w:t>
      </w:r>
      <w:proofErr w:type="spellEnd"/>
      <w:r w:rsidRPr="002E2F2C">
        <w:rPr>
          <w:lang w:eastAsia="en-GB"/>
        </w:rPr>
        <w:t xml:space="preserve"> mi. </w:t>
      </w:r>
      <w:proofErr w:type="spellStart"/>
      <w:r w:rsidRPr="002E2F2C">
        <w:rPr>
          <w:lang w:eastAsia="en-GB"/>
        </w:rPr>
        <w:t>Quisque</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ligula, </w:t>
      </w:r>
      <w:proofErr w:type="spellStart"/>
      <w:r w:rsidRPr="002E2F2C">
        <w:rPr>
          <w:lang w:eastAsia="en-GB"/>
        </w:rPr>
        <w:t>sed</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Sed id </w:t>
      </w:r>
      <w:proofErr w:type="spellStart"/>
      <w:r w:rsidRPr="002E2F2C">
        <w:rPr>
          <w:lang w:eastAsia="en-GB"/>
        </w:rPr>
        <w:t>varius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w:t>
      </w:r>
      <w:proofErr w:type="spellStart"/>
      <w:r w:rsidRPr="002E2F2C">
        <w:rPr>
          <w:lang w:eastAsia="en-GB"/>
        </w:rPr>
        <w:t>velit</w:t>
      </w:r>
      <w:proofErr w:type="spellEnd"/>
      <w:r w:rsidRPr="002E2F2C">
        <w:rPr>
          <w:lang w:eastAsia="en-GB"/>
        </w:rPr>
        <w:t xml:space="preserve">. Integer </w:t>
      </w:r>
      <w:proofErr w:type="spellStart"/>
      <w:r w:rsidRPr="002E2F2C">
        <w:rPr>
          <w:lang w:eastAsia="en-GB"/>
        </w:rPr>
        <w:t>tristique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a </w:t>
      </w:r>
      <w:proofErr w:type="spellStart"/>
      <w:r w:rsidRPr="002E2F2C">
        <w:rPr>
          <w:lang w:eastAsia="en-GB"/>
        </w:rPr>
        <w:t>sodales</w:t>
      </w:r>
      <w:proofErr w:type="spellEnd"/>
      <w:r w:rsidRPr="002E2F2C">
        <w:rPr>
          <w:lang w:eastAsia="en-GB"/>
        </w:rPr>
        <w:t xml:space="preserve">. Sed vitae </w:t>
      </w:r>
      <w:proofErr w:type="spellStart"/>
      <w:r w:rsidRPr="002E2F2C">
        <w:rPr>
          <w:lang w:eastAsia="en-GB"/>
        </w:rPr>
        <w:t>purus</w:t>
      </w:r>
      <w:proofErr w:type="spellEnd"/>
      <w:r w:rsidRPr="002E2F2C">
        <w:rPr>
          <w:lang w:eastAsia="en-GB"/>
        </w:rPr>
        <w:t xml:space="preserve"> et </w:t>
      </w:r>
      <w:proofErr w:type="spellStart"/>
      <w:r w:rsidRPr="002E2F2C">
        <w:rPr>
          <w:lang w:eastAsia="en-GB"/>
        </w:rPr>
        <w:t>nisl</w:t>
      </w:r>
      <w:proofErr w:type="spellEnd"/>
      <w:r w:rsidRPr="002E2F2C">
        <w:rPr>
          <w:lang w:eastAsia="en-GB"/>
        </w:rPr>
        <w:t xml:space="preserve"> </w:t>
      </w:r>
      <w:proofErr w:type="spellStart"/>
      <w:r w:rsidRPr="002E2F2C">
        <w:rPr>
          <w:lang w:eastAsia="en-GB"/>
        </w:rPr>
        <w:t>tristique</w:t>
      </w:r>
      <w:proofErr w:type="spellEnd"/>
      <w:r w:rsidRPr="002E2F2C">
        <w:rPr>
          <w:lang w:eastAsia="en-GB"/>
        </w:rPr>
        <w:t xml:space="preserve"> </w:t>
      </w:r>
      <w:proofErr w:type="spellStart"/>
      <w:r w:rsidRPr="002E2F2C">
        <w:rPr>
          <w:lang w:eastAsia="en-GB"/>
        </w:rPr>
        <w:t>rhoncus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ante.</w:t>
      </w:r>
    </w:p>
    <w:p w14:paraId="251E3B29" w14:textId="77777777" w:rsidR="0095176A" w:rsidRDefault="0095176A" w:rsidP="003B4E19">
      <w:pPr>
        <w:rPr>
          <w:lang w:val="en-GB"/>
        </w:rPr>
      </w:pPr>
      <w:proofErr w:type="spellStart"/>
      <w:r w:rsidRPr="002E2F2C">
        <w:rPr>
          <w:lang w:eastAsia="en-GB"/>
        </w:rPr>
        <w:t>Phasellus</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a </w:t>
      </w:r>
      <w:proofErr w:type="spellStart"/>
      <w:r w:rsidRPr="002E2F2C">
        <w:rPr>
          <w:lang w:eastAsia="en-GB"/>
        </w:rPr>
        <w:t>luctus</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nisi </w:t>
      </w:r>
      <w:proofErr w:type="spellStart"/>
      <w:r w:rsidRPr="002E2F2C">
        <w:rPr>
          <w:lang w:eastAsia="en-GB"/>
        </w:rPr>
        <w:t>neque</w:t>
      </w:r>
      <w:proofErr w:type="spellEnd"/>
      <w:r w:rsidRPr="002E2F2C">
        <w:rPr>
          <w:lang w:eastAsia="en-GB"/>
        </w:rPr>
        <w:t xml:space="preserve"> </w:t>
      </w:r>
      <w:proofErr w:type="spellStart"/>
      <w:r w:rsidRPr="002E2F2C">
        <w:rPr>
          <w:lang w:eastAsia="en-GB"/>
        </w:rPr>
        <w:t>laoreet</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convallis </w:t>
      </w:r>
      <w:proofErr w:type="spellStart"/>
      <w:r w:rsidRPr="002E2F2C">
        <w:rPr>
          <w:lang w:eastAsia="en-GB"/>
        </w:rPr>
        <w:t>sem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Vestibulum ac </w:t>
      </w:r>
      <w:proofErr w:type="spellStart"/>
      <w:r w:rsidRPr="002E2F2C">
        <w:rPr>
          <w:lang w:eastAsia="en-GB"/>
        </w:rPr>
        <w:t>diam</w:t>
      </w:r>
      <w:proofErr w:type="spellEnd"/>
      <w:r w:rsidRPr="002E2F2C">
        <w:rPr>
          <w:lang w:eastAsia="en-GB"/>
        </w:rPr>
        <w:t xml:space="preserve"> a </w:t>
      </w:r>
      <w:proofErr w:type="spellStart"/>
      <w:r w:rsidRPr="002E2F2C">
        <w:rPr>
          <w:lang w:eastAsia="en-GB"/>
        </w:rPr>
        <w:t>nisl</w:t>
      </w:r>
      <w:proofErr w:type="spellEnd"/>
      <w:r w:rsidRPr="002E2F2C">
        <w:rPr>
          <w:lang w:eastAsia="en-GB"/>
        </w:rPr>
        <w:t xml:space="preserve"> dictum </w:t>
      </w:r>
      <w:proofErr w:type="spellStart"/>
      <w:r w:rsidRPr="002E2F2C">
        <w:rPr>
          <w:lang w:eastAsia="en-GB"/>
        </w:rPr>
        <w:t>consequat</w:t>
      </w:r>
      <w:proofErr w:type="spellEnd"/>
      <w:r w:rsidRPr="002E2F2C">
        <w:rPr>
          <w:lang w:eastAsia="en-GB"/>
        </w:rPr>
        <w:t xml:space="preserve">. Sed dictum, </w:t>
      </w:r>
      <w:proofErr w:type="spellStart"/>
      <w:r w:rsidRPr="002E2F2C">
        <w:rPr>
          <w:lang w:eastAsia="en-GB"/>
        </w:rPr>
        <w:t>sem</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gravida, </w:t>
      </w:r>
      <w:proofErr w:type="spellStart"/>
      <w:r w:rsidRPr="002E2F2C">
        <w:rPr>
          <w:lang w:eastAsia="en-GB"/>
        </w:rPr>
        <w:t>purus</w:t>
      </w:r>
      <w:proofErr w:type="spellEnd"/>
      <w:r w:rsidRPr="002E2F2C">
        <w:rPr>
          <w:lang w:eastAsia="en-GB"/>
        </w:rPr>
        <w:t xml:space="preserve"> </w:t>
      </w:r>
      <w:proofErr w:type="spellStart"/>
      <w:r w:rsidRPr="002E2F2C">
        <w:rPr>
          <w:lang w:eastAsia="en-GB"/>
        </w:rPr>
        <w:t>augue</w:t>
      </w:r>
      <w:proofErr w:type="spellEnd"/>
      <w:r w:rsidRPr="002E2F2C">
        <w:rPr>
          <w:lang w:eastAsia="en-GB"/>
        </w:rPr>
        <w:t xml:space="preserve"> </w:t>
      </w:r>
      <w:proofErr w:type="spellStart"/>
      <w:r w:rsidRPr="002E2F2C">
        <w:rPr>
          <w:lang w:eastAsia="en-GB"/>
        </w:rPr>
        <w:t>iaculis</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Aenean </w:t>
      </w:r>
      <w:proofErr w:type="spellStart"/>
      <w:r w:rsidRPr="002E2F2C">
        <w:rPr>
          <w:lang w:eastAsia="en-GB"/>
        </w:rPr>
        <w:t>imperdiet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ex, </w:t>
      </w:r>
      <w:proofErr w:type="spellStart"/>
      <w:r w:rsidRPr="002E2F2C">
        <w:rPr>
          <w:lang w:eastAsia="en-GB"/>
        </w:rPr>
        <w:t>ut</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pretium</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Suspendisse</w:t>
      </w:r>
      <w:proofErr w:type="spellEnd"/>
      <w:r w:rsidRPr="002E2F2C">
        <w:rPr>
          <w:lang w:eastAsia="en-GB"/>
        </w:rPr>
        <w:t xml:space="preserve"> </w:t>
      </w:r>
      <w:proofErr w:type="spellStart"/>
      <w:r w:rsidRPr="002E2F2C">
        <w:rPr>
          <w:lang w:eastAsia="en-GB"/>
        </w:rPr>
        <w:t>potenti</w:t>
      </w:r>
      <w:proofErr w:type="spellEnd"/>
      <w:r w:rsidRPr="002E2F2C">
        <w:rPr>
          <w:lang w:eastAsia="en-GB"/>
        </w:rPr>
        <w:t xml:space="preserve">. </w:t>
      </w:r>
      <w:proofErr w:type="spellStart"/>
      <w:r w:rsidRPr="002E2F2C">
        <w:rPr>
          <w:lang w:eastAsia="en-GB"/>
        </w:rPr>
        <w:t>Nullam</w:t>
      </w:r>
      <w:proofErr w:type="spellEnd"/>
      <w:r w:rsidRPr="002E2F2C">
        <w:rPr>
          <w:lang w:eastAsia="en-GB"/>
        </w:rPr>
        <w:t xml:space="preserve"> </w:t>
      </w:r>
      <w:proofErr w:type="spellStart"/>
      <w:r w:rsidRPr="002E2F2C">
        <w:rPr>
          <w:lang w:eastAsia="en-GB"/>
        </w:rPr>
        <w:t>suscipit</w:t>
      </w:r>
      <w:proofErr w:type="spellEnd"/>
      <w:r w:rsidRPr="002E2F2C">
        <w:rPr>
          <w:lang w:eastAsia="en-GB"/>
        </w:rPr>
        <w:t xml:space="preserve">, lorem </w:t>
      </w:r>
      <w:proofErr w:type="spellStart"/>
      <w:r w:rsidRPr="002E2F2C">
        <w:rPr>
          <w:lang w:eastAsia="en-GB"/>
        </w:rPr>
        <w:t>sed</w:t>
      </w:r>
      <w:proofErr w:type="spellEnd"/>
      <w:r w:rsidRPr="002E2F2C">
        <w:rPr>
          <w:lang w:eastAsia="en-GB"/>
        </w:rPr>
        <w:t xml:space="preserve"> </w:t>
      </w:r>
      <w:proofErr w:type="spellStart"/>
      <w:r w:rsidRPr="002E2F2C">
        <w:rPr>
          <w:lang w:eastAsia="en-GB"/>
        </w:rPr>
        <w:t>eleifend</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w:t>
      </w:r>
      <w:proofErr w:type="spellStart"/>
      <w:r w:rsidRPr="002E2F2C">
        <w:rPr>
          <w:lang w:eastAsia="en-GB"/>
        </w:rPr>
        <w:t>congue</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dapibus</w:t>
      </w:r>
      <w:proofErr w:type="spellEnd"/>
      <w:r w:rsidRPr="002E2F2C">
        <w:rPr>
          <w:lang w:eastAsia="en-GB"/>
        </w:rPr>
        <w:t xml:space="preserve"> mi </w:t>
      </w:r>
      <w:proofErr w:type="spellStart"/>
      <w:r w:rsidRPr="002E2F2C">
        <w:rPr>
          <w:lang w:eastAsia="en-GB"/>
        </w:rPr>
        <w:t>sapien</w:t>
      </w:r>
      <w:proofErr w:type="spellEnd"/>
      <w:r w:rsidRPr="002E2F2C">
        <w:rPr>
          <w:lang w:eastAsia="en-GB"/>
        </w:rPr>
        <w:t xml:space="preserve"> id </w:t>
      </w:r>
      <w:proofErr w:type="spellStart"/>
      <w:r w:rsidRPr="002E2F2C">
        <w:rPr>
          <w:lang w:eastAsia="en-GB"/>
        </w:rPr>
        <w:t>tortor</w:t>
      </w:r>
      <w:proofErr w:type="spellEnd"/>
      <w:r w:rsidRPr="002E2F2C">
        <w:rPr>
          <w:lang w:eastAsia="en-GB"/>
        </w:rPr>
        <w:t xml:space="preserve">. </w:t>
      </w:r>
      <w:proofErr w:type="spellStart"/>
      <w:r w:rsidRPr="002E2F2C">
        <w:rPr>
          <w:lang w:eastAsia="en-GB"/>
        </w:rPr>
        <w:t>Vivamus</w:t>
      </w:r>
      <w:proofErr w:type="spellEnd"/>
      <w:r w:rsidRPr="002E2F2C">
        <w:rPr>
          <w:lang w:eastAsia="en-GB"/>
        </w:rPr>
        <w:t xml:space="preserve"> id </w:t>
      </w:r>
      <w:proofErr w:type="spellStart"/>
      <w:r w:rsidRPr="002E2F2C">
        <w:rPr>
          <w:lang w:eastAsia="en-GB"/>
        </w:rPr>
        <w:t>nibh</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magna </w:t>
      </w:r>
      <w:proofErr w:type="spellStart"/>
      <w:r w:rsidRPr="002E2F2C">
        <w:rPr>
          <w:lang w:eastAsia="en-GB"/>
        </w:rPr>
        <w:t>sodales</w:t>
      </w:r>
      <w:proofErr w:type="spellEnd"/>
      <w:r w:rsidRPr="002E2F2C">
        <w:rPr>
          <w:lang w:eastAsia="en-GB"/>
        </w:rPr>
        <w:t xml:space="preserve"> porta sit </w:t>
      </w:r>
      <w:proofErr w:type="spellStart"/>
      <w:r w:rsidRPr="002E2F2C">
        <w:rPr>
          <w:lang w:eastAsia="en-GB"/>
        </w:rPr>
        <w:t>amet</w:t>
      </w:r>
      <w:proofErr w:type="spellEnd"/>
      <w:r w:rsidRPr="002E2F2C">
        <w:rPr>
          <w:lang w:eastAsia="en-GB"/>
        </w:rPr>
        <w:t xml:space="preserve"> id </w:t>
      </w:r>
      <w:proofErr w:type="spellStart"/>
      <w:r w:rsidRPr="002E2F2C">
        <w:rPr>
          <w:lang w:eastAsia="en-GB"/>
        </w:rPr>
        <w:t>lectus</w:t>
      </w:r>
      <w:proofErr w:type="spellEnd"/>
      <w:r w:rsidRPr="002E2F2C">
        <w:rPr>
          <w:lang w:eastAsia="en-GB"/>
        </w:rPr>
        <w:t xml:space="preserve">. </w:t>
      </w:r>
      <w:proofErr w:type="spellStart"/>
      <w:r w:rsidRPr="002E2F2C">
        <w:rPr>
          <w:lang w:eastAsia="en-GB"/>
        </w:rPr>
        <w:t>Nulla</w:t>
      </w:r>
      <w:proofErr w:type="spellEnd"/>
      <w:r w:rsidRPr="002E2F2C">
        <w:rPr>
          <w:lang w:eastAsia="en-GB"/>
        </w:rPr>
        <w:t xml:space="preserve"> </w:t>
      </w:r>
      <w:proofErr w:type="spellStart"/>
      <w:r w:rsidRPr="002E2F2C">
        <w:rPr>
          <w:lang w:eastAsia="en-GB"/>
        </w:rPr>
        <w:t>facilisi</w:t>
      </w:r>
      <w:proofErr w:type="spellEnd"/>
      <w:r w:rsidRPr="002E2F2C">
        <w:rPr>
          <w:lang w:eastAsia="en-GB"/>
        </w:rPr>
        <w:t xml:space="preserve">. </w:t>
      </w:r>
      <w:proofErr w:type="spellStart"/>
      <w:r w:rsidRPr="002E2F2C">
        <w:rPr>
          <w:lang w:eastAsia="en-GB"/>
        </w:rPr>
        <w:t>Etiam</w:t>
      </w:r>
      <w:proofErr w:type="spellEnd"/>
      <w:r w:rsidRPr="002E2F2C">
        <w:rPr>
          <w:lang w:eastAsia="en-GB"/>
        </w:rPr>
        <w:t xml:space="preserve"> ac semper </w:t>
      </w:r>
      <w:proofErr w:type="spellStart"/>
      <w:r w:rsidRPr="002E2F2C">
        <w:rPr>
          <w:lang w:eastAsia="en-GB"/>
        </w:rPr>
        <w:t>tortor</w:t>
      </w:r>
      <w:proofErr w:type="spellEnd"/>
      <w:r w:rsidRPr="002E2F2C">
        <w:rPr>
          <w:lang w:eastAsia="en-GB"/>
        </w:rPr>
        <w:t xml:space="preserve">. </w:t>
      </w:r>
      <w:proofErr w:type="spellStart"/>
      <w:r w:rsidRPr="002E2F2C">
        <w:rPr>
          <w:lang w:eastAsia="en-GB"/>
        </w:rPr>
        <w:t>Pellentesque</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at </w:t>
      </w:r>
      <w:proofErr w:type="spellStart"/>
      <w:r w:rsidRPr="002E2F2C">
        <w:rPr>
          <w:lang w:eastAsia="en-GB"/>
        </w:rPr>
        <w:t>metus</w:t>
      </w:r>
      <w:proofErr w:type="spellEnd"/>
      <w:r w:rsidRPr="002E2F2C">
        <w:rPr>
          <w:lang w:eastAsia="en-GB"/>
        </w:rPr>
        <w:t xml:space="preserve"> </w:t>
      </w:r>
      <w:proofErr w:type="spellStart"/>
      <w:r w:rsidRPr="002E2F2C">
        <w:rPr>
          <w:lang w:eastAsia="en-GB"/>
        </w:rPr>
        <w:t>euismod</w:t>
      </w:r>
      <w:proofErr w:type="spellEnd"/>
      <w:r w:rsidRPr="002E2F2C">
        <w:rPr>
          <w:lang w:eastAsia="en-GB"/>
        </w:rPr>
        <w:t xml:space="preserve">, a </w:t>
      </w:r>
      <w:proofErr w:type="spellStart"/>
      <w:r w:rsidRPr="002E2F2C">
        <w:rPr>
          <w:lang w:eastAsia="en-GB"/>
        </w:rPr>
        <w:t>bibendum</w:t>
      </w:r>
      <w:proofErr w:type="spellEnd"/>
      <w:r w:rsidRPr="002E2F2C">
        <w:rPr>
          <w:lang w:eastAsia="en-GB"/>
        </w:rPr>
        <w:t xml:space="preserve"> ante porta. Sed sit </w:t>
      </w:r>
      <w:proofErr w:type="spellStart"/>
      <w:r w:rsidRPr="002E2F2C">
        <w:rPr>
          <w:lang w:eastAsia="en-GB"/>
        </w:rPr>
        <w:t>amet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lectus</w:t>
      </w:r>
      <w:proofErr w:type="spellEnd"/>
      <w:r w:rsidRPr="002E2F2C">
        <w:rPr>
          <w:lang w:eastAsia="en-GB"/>
        </w:rPr>
        <w:t xml:space="preserve">. </w:t>
      </w:r>
      <w:proofErr w:type="spellStart"/>
      <w:r w:rsidRPr="002E2F2C">
        <w:rPr>
          <w:lang w:eastAsia="en-GB"/>
        </w:rPr>
        <w:t>Curabitur</w:t>
      </w:r>
      <w:proofErr w:type="spellEnd"/>
      <w:r w:rsidRPr="002E2F2C">
        <w:rPr>
          <w:lang w:eastAsia="en-GB"/>
        </w:rPr>
        <w:t xml:space="preserve"> </w:t>
      </w:r>
      <w:proofErr w:type="spellStart"/>
      <w:r w:rsidRPr="002E2F2C">
        <w:rPr>
          <w:lang w:eastAsia="en-GB"/>
        </w:rPr>
        <w:t>consequat</w:t>
      </w:r>
      <w:proofErr w:type="spellEnd"/>
      <w:r w:rsidRPr="002E2F2C">
        <w:rPr>
          <w:lang w:eastAsia="en-GB"/>
        </w:rPr>
        <w:t xml:space="preserve"> </w:t>
      </w:r>
      <w:proofErr w:type="spellStart"/>
      <w:r w:rsidRPr="002E2F2C">
        <w:rPr>
          <w:lang w:eastAsia="en-GB"/>
        </w:rPr>
        <w:t>metus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dolor</w:t>
      </w:r>
      <w:proofErr w:type="spellEnd"/>
      <w:r w:rsidRPr="002E2F2C">
        <w:rPr>
          <w:lang w:eastAsia="en-GB"/>
        </w:rPr>
        <w:t xml:space="preserve"> </w:t>
      </w:r>
      <w:proofErr w:type="spellStart"/>
      <w:r w:rsidRPr="002E2F2C">
        <w:rPr>
          <w:lang w:eastAsia="en-GB"/>
        </w:rPr>
        <w:t>hendrerit</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gravida </w:t>
      </w:r>
      <w:proofErr w:type="spellStart"/>
      <w:r w:rsidRPr="002E2F2C">
        <w:rPr>
          <w:lang w:eastAsia="en-GB"/>
        </w:rPr>
        <w:t>lacus</w:t>
      </w:r>
      <w:proofErr w:type="spellEnd"/>
      <w:r w:rsidRPr="002E2F2C">
        <w:rPr>
          <w:lang w:eastAsia="en-GB"/>
        </w:rPr>
        <w:t xml:space="preserve"> </w:t>
      </w:r>
      <w:proofErr w:type="spellStart"/>
      <w:r w:rsidRPr="002E2F2C">
        <w:rPr>
          <w:lang w:eastAsia="en-GB"/>
        </w:rPr>
        <w:t>rhoncus</w:t>
      </w:r>
      <w:proofErr w:type="spellEnd"/>
      <w:r w:rsidRPr="002E2F2C">
        <w:rPr>
          <w:lang w:eastAsia="en-GB"/>
        </w:rPr>
        <w:t>.</w:t>
      </w:r>
    </w:p>
    <w:p w14:paraId="13D065DE" w14:textId="77777777" w:rsidR="0095176A" w:rsidRDefault="0095176A" w:rsidP="003B4E19"/>
    <w:p w14:paraId="3CE0C48C" w14:textId="77777777" w:rsidR="0095176A" w:rsidRDefault="0095176A" w:rsidP="00A95137">
      <w:pPr>
        <w:pStyle w:val="FigureTableTwoColumn"/>
      </w:pPr>
      <w:r>
        <w:t>Figure</w:t>
      </w:r>
      <w:r w:rsidRPr="00FE5BDA">
        <w:t xml:space="preserve"> </w:t>
      </w:r>
      <w:fldSimple w:instr=" STYLEREF 1 \s " w:fldLock="1">
        <w:r w:rsidRPr="00FE5BDA">
          <w:t>2</w:t>
        </w:r>
      </w:fldSimple>
      <w:r w:rsidRPr="00FE5BDA">
        <w:t>.</w:t>
      </w:r>
      <w:fldSimple w:instr=" SEQ Table \* ARABIC \s 1 " w:fldLock="1">
        <w:r w:rsidRPr="00FE5BDA">
          <w:t>1</w:t>
        </w:r>
      </w:fldSimple>
      <w:bookmarkEnd w:id="43"/>
      <w:r w:rsidRPr="00FE5BDA">
        <w:t xml:space="preserve">: </w:t>
      </w:r>
      <w:r>
        <w:t>Lorem Ipsum</w:t>
      </w:r>
    </w:p>
    <w:p w14:paraId="15E112F7" w14:textId="77777777" w:rsidR="0095176A" w:rsidRPr="00FE5BDA" w:rsidRDefault="0095176A" w:rsidP="003B4E19">
      <w:pPr>
        <w:rPr>
          <w:lang w:val="en-GB"/>
        </w:rPr>
      </w:pPr>
      <w:r>
        <w:rPr>
          <w:noProof/>
        </w:rPr>
        <w:drawing>
          <wp:inline distT="0" distB="0" distL="0" distR="0" wp14:anchorId="0866077C" wp14:editId="789896CE">
            <wp:extent cx="4583151" cy="3033132"/>
            <wp:effectExtent l="0" t="0" r="14605" b="15240"/>
            <wp:docPr id="518660759" name="Chart 8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FE5BDA">
        <w:t xml:space="preserve"> </w:t>
      </w:r>
    </w:p>
    <w:p w14:paraId="76A15AFB" w14:textId="77777777" w:rsidR="0095176A" w:rsidRPr="00E9791D" w:rsidRDefault="0095176A" w:rsidP="0095176A">
      <w:pPr>
        <w:pStyle w:val="Source"/>
        <w:spacing w:before="120"/>
        <w:ind w:right="-272"/>
        <w:rPr>
          <w:rFonts w:ascii="Crimson Pro" w:hAnsi="Crimson Pro"/>
        </w:rPr>
      </w:pPr>
      <w:r w:rsidRPr="00E9791D">
        <w:rPr>
          <w:rFonts w:ascii="Crimson Pro" w:hAnsi="Crimson Pro"/>
        </w:rPr>
        <w:t xml:space="preserve">Note: While civil servants are not covered by the Employment Act 1955, they have similar protection for work-related injury under the Ex-Gratia </w:t>
      </w:r>
      <w:proofErr w:type="spellStart"/>
      <w:r w:rsidRPr="00E9791D">
        <w:rPr>
          <w:rFonts w:ascii="Crimson Pro" w:hAnsi="Crimson Pro"/>
        </w:rPr>
        <w:t>Bencana</w:t>
      </w:r>
      <w:proofErr w:type="spellEnd"/>
      <w:r w:rsidRPr="00E9791D">
        <w:rPr>
          <w:rFonts w:ascii="Crimson Pro" w:hAnsi="Crimson Pro"/>
        </w:rPr>
        <w:t xml:space="preserve"> </w:t>
      </w:r>
      <w:proofErr w:type="spellStart"/>
      <w:r w:rsidRPr="00E9791D">
        <w:rPr>
          <w:rFonts w:ascii="Crimson Pro" w:hAnsi="Crimson Pro"/>
        </w:rPr>
        <w:t>Kerja</w:t>
      </w:r>
      <w:proofErr w:type="spellEnd"/>
      <w:r w:rsidRPr="00E9791D">
        <w:rPr>
          <w:rFonts w:ascii="Crimson Pro" w:hAnsi="Crimson Pro"/>
        </w:rPr>
        <w:t xml:space="preserve"> scheme. The Fees Act 1951 outlines that public healthcare fees for Malaysian citizens are subsidised</w:t>
      </w:r>
    </w:p>
    <w:p w14:paraId="272C3371" w14:textId="77777777" w:rsidR="0095176A" w:rsidRDefault="0095176A" w:rsidP="0095176A">
      <w:pPr>
        <w:pStyle w:val="Source"/>
        <w:ind w:right="-272"/>
        <w:rPr>
          <w:rFonts w:ascii="Crimson Pro" w:hAnsi="Crimson Pro"/>
        </w:rPr>
      </w:pPr>
      <w:r w:rsidRPr="00E9791D">
        <w:rPr>
          <w:rFonts w:ascii="Crimson Pro" w:hAnsi="Crimson Pro"/>
        </w:rPr>
        <w:t>Source: KRI compilation</w:t>
      </w:r>
    </w:p>
    <w:p w14:paraId="1CFBA5E4" w14:textId="77777777" w:rsidR="00186C4B" w:rsidRPr="00E9791D" w:rsidRDefault="00186C4B" w:rsidP="0095176A">
      <w:pPr>
        <w:pStyle w:val="Source"/>
        <w:ind w:right="-272"/>
        <w:rPr>
          <w:rFonts w:ascii="Crimson Pro" w:hAnsi="Crimson Pro"/>
        </w:rPr>
      </w:pPr>
    </w:p>
    <w:p w14:paraId="65BE2AE0" w14:textId="77777777" w:rsidR="0095176A" w:rsidRPr="00A95137" w:rsidRDefault="0095176A" w:rsidP="003B4E19">
      <w:pPr>
        <w:pStyle w:val="Heading3"/>
      </w:pPr>
      <w:r w:rsidRPr="00A95137">
        <w:lastRenderedPageBreak/>
        <w:t>Lorem Ipsum</w:t>
      </w:r>
    </w:p>
    <w:p w14:paraId="4B7FAF63" w14:textId="77777777" w:rsidR="0095176A" w:rsidRPr="002E2F2C" w:rsidRDefault="0095176A" w:rsidP="003B4E19">
      <w:pPr>
        <w:rPr>
          <w:lang w:eastAsia="en-GB"/>
        </w:rPr>
      </w:pPr>
      <w:bookmarkStart w:id="44" w:name="_Ref81364166"/>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7C7844E6" w14:textId="77777777" w:rsidR="0095176A" w:rsidRPr="002E2F2C"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p>
    <w:p w14:paraId="2CF826E3" w14:textId="77777777" w:rsidR="0095176A" w:rsidRPr="005B6B25" w:rsidRDefault="0095176A" w:rsidP="003B4E19">
      <w:pPr>
        <w:pStyle w:val="Heading2"/>
      </w:pPr>
      <w:bookmarkStart w:id="45" w:name="_Ref82117363"/>
      <w:bookmarkEnd w:id="44"/>
      <w:r w:rsidRPr="005B6B25">
        <w:t>Sub description 2</w:t>
      </w:r>
    </w:p>
    <w:bookmarkEnd w:id="45"/>
    <w:p w14:paraId="46F8AB8E" w14:textId="77777777" w:rsidR="0095176A" w:rsidRPr="005B6B25" w:rsidRDefault="0095176A" w:rsidP="003B4E19">
      <w:pPr>
        <w:pStyle w:val="Heading3"/>
        <w:rPr>
          <w:lang w:val="en-GB"/>
        </w:rPr>
      </w:pPr>
      <w:r w:rsidRPr="005B6B25">
        <w:rPr>
          <w:lang w:val="en-GB"/>
        </w:rPr>
        <w:t>Lorem Ipsum</w:t>
      </w:r>
    </w:p>
    <w:p w14:paraId="4CDA3F4D" w14:textId="77777777"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6BBB4935" w14:textId="77777777" w:rsidR="0095176A"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r>
        <w:rPr>
          <w:lang w:eastAsia="en-GB"/>
        </w:rPr>
        <w:t xml:space="preserve"> </w:t>
      </w:r>
    </w:p>
    <w:p w14:paraId="092E756A" w14:textId="77777777" w:rsidR="00FB55C4" w:rsidRDefault="00FB55C4" w:rsidP="003B4E19">
      <w:pPr>
        <w:rPr>
          <w:lang w:eastAsia="en-GB"/>
        </w:rPr>
      </w:pPr>
    </w:p>
    <w:p w14:paraId="7F17B884" w14:textId="77777777" w:rsidR="00FB55C4" w:rsidRDefault="00FB55C4" w:rsidP="003B4E19">
      <w:pPr>
        <w:rPr>
          <w:lang w:eastAsia="en-GB"/>
        </w:rPr>
      </w:pPr>
    </w:p>
    <w:p w14:paraId="3F16CB45" w14:textId="77777777" w:rsidR="00FB55C4" w:rsidRDefault="00FB55C4" w:rsidP="003B4E19">
      <w:pPr>
        <w:rPr>
          <w:lang w:eastAsia="en-GB"/>
        </w:rPr>
      </w:pPr>
    </w:p>
    <w:p w14:paraId="36B3FB1E" w14:textId="77777777" w:rsidR="00FB55C4" w:rsidRPr="00616475" w:rsidRDefault="00FB55C4" w:rsidP="003B4E19">
      <w:pPr>
        <w:rPr>
          <w:lang w:eastAsia="en-GB"/>
        </w:rPr>
      </w:pPr>
    </w:p>
    <w:p w14:paraId="0AF46719" w14:textId="77777777" w:rsidR="0095176A" w:rsidRDefault="0095176A" w:rsidP="00FB55C4">
      <w:pPr>
        <w:pStyle w:val="FigureTableTwoColumn"/>
      </w:pPr>
      <w:r w:rsidRPr="00E9791D">
        <w:lastRenderedPageBreak/>
        <w:t xml:space="preserve">Figure </w:t>
      </w:r>
      <w:fldSimple w:instr=" STYLEREF 1 \s " w:fldLock="1">
        <w:r w:rsidRPr="00E9791D">
          <w:t>2</w:t>
        </w:r>
      </w:fldSimple>
      <w:r w:rsidRPr="00E9791D">
        <w:t>.</w:t>
      </w:r>
      <w:fldSimple w:instr=" SEQ Figure \* ARABIC \s 1 " w:fldLock="1">
        <w:r w:rsidRPr="00E9791D">
          <w:t>2</w:t>
        </w:r>
      </w:fldSimple>
      <w:r w:rsidRPr="00E9791D">
        <w:t xml:space="preserve">: </w:t>
      </w:r>
      <w:r>
        <w:t>Lorem Ipsum</w:t>
      </w:r>
    </w:p>
    <w:p w14:paraId="5D23F2B0" w14:textId="77777777" w:rsidR="0095176A" w:rsidRDefault="0095176A" w:rsidP="003B4E19">
      <w:r w:rsidRPr="00E9791D">
        <w:rPr>
          <w:noProof/>
          <w:lang w:val="en-GB"/>
        </w:rPr>
        <w:drawing>
          <wp:inline distT="0" distB="0" distL="0" distR="0" wp14:anchorId="3E0D1202" wp14:editId="23F13C07">
            <wp:extent cx="4903305" cy="2729948"/>
            <wp:effectExtent l="0" t="0" r="0" b="635"/>
            <wp:docPr id="1253789681" name="Chart 1253789681">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bookmarkStart w:id="46" w:name="_Ref67937717"/>
      <w:bookmarkStart w:id="47" w:name="_Toc80251355"/>
    </w:p>
    <w:p w14:paraId="47222427" w14:textId="77777777" w:rsidR="0095176A" w:rsidRPr="005B6B25" w:rsidRDefault="0095176A" w:rsidP="003B4E19"/>
    <w:p w14:paraId="03D1BA52" w14:textId="77777777" w:rsidR="0095176A" w:rsidRPr="005B6B25" w:rsidRDefault="0095176A" w:rsidP="003B4E19">
      <w:pPr>
        <w:pStyle w:val="Heading2"/>
      </w:pPr>
      <w:r w:rsidRPr="005B6B25">
        <w:t>Sub description 3</w:t>
      </w:r>
    </w:p>
    <w:p w14:paraId="1FE5A093" w14:textId="77777777" w:rsidR="0095176A" w:rsidRPr="005B6B25" w:rsidRDefault="0095176A" w:rsidP="003B4E19">
      <w:pPr>
        <w:pStyle w:val="Heading3"/>
        <w:rPr>
          <w:lang w:val="en-GB"/>
        </w:rPr>
      </w:pPr>
      <w:r w:rsidRPr="005B6B25">
        <w:rPr>
          <w:lang w:val="en-GB"/>
        </w:rPr>
        <w:t>Lorem Ipsum</w:t>
      </w:r>
    </w:p>
    <w:p w14:paraId="474DF780" w14:textId="77777777"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1022D32B" w14:textId="101B76BD" w:rsidR="0095176A" w:rsidRDefault="0095176A" w:rsidP="003B4E19">
      <w:pPr>
        <w:rPr>
          <w:lang w:eastAsia="en-GB"/>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r>
        <w:rPr>
          <w:lang w:eastAsia="en-GB"/>
        </w:rPr>
        <w:t xml:space="preserve"> </w:t>
      </w:r>
    </w:p>
    <w:p w14:paraId="61234A04" w14:textId="77777777" w:rsidR="00FB55C4" w:rsidRDefault="00FB55C4" w:rsidP="003B4E19">
      <w:pPr>
        <w:rPr>
          <w:lang w:eastAsia="en-GB"/>
        </w:rPr>
      </w:pPr>
    </w:p>
    <w:p w14:paraId="7680AE9F" w14:textId="77777777" w:rsidR="00FB55C4" w:rsidRDefault="00FB55C4" w:rsidP="003B4E19">
      <w:pPr>
        <w:rPr>
          <w:lang w:eastAsia="en-GB"/>
        </w:rPr>
      </w:pPr>
    </w:p>
    <w:p w14:paraId="4BE4A02B" w14:textId="77777777" w:rsidR="00FB55C4" w:rsidRDefault="00FB55C4" w:rsidP="003B4E19">
      <w:pPr>
        <w:rPr>
          <w:lang w:eastAsia="en-GB"/>
        </w:rPr>
      </w:pPr>
    </w:p>
    <w:p w14:paraId="0E4C0666" w14:textId="77777777" w:rsidR="00FB55C4" w:rsidRDefault="00FB55C4" w:rsidP="003B4E19">
      <w:pPr>
        <w:rPr>
          <w:lang w:eastAsia="en-GB"/>
        </w:rPr>
      </w:pPr>
    </w:p>
    <w:p w14:paraId="6DFDEA28" w14:textId="77777777" w:rsidR="00FB55C4" w:rsidRPr="00186C4B" w:rsidRDefault="00FB55C4" w:rsidP="003B4E19">
      <w:pPr>
        <w:rPr>
          <w:lang w:eastAsia="en-GB"/>
        </w:rPr>
      </w:pPr>
    </w:p>
    <w:p w14:paraId="230BE354" w14:textId="77777777" w:rsidR="0095176A" w:rsidRDefault="0095176A" w:rsidP="00A95137">
      <w:pPr>
        <w:pStyle w:val="FigureTableTwoColumn"/>
      </w:pPr>
      <w:r w:rsidRPr="00E9791D">
        <w:lastRenderedPageBreak/>
        <w:t xml:space="preserve">Figure </w:t>
      </w:r>
      <w:fldSimple w:instr=" STYLEREF 1 \s " w:fldLock="1">
        <w:r w:rsidRPr="00E9791D">
          <w:t>2</w:t>
        </w:r>
      </w:fldSimple>
      <w:r w:rsidRPr="00E9791D">
        <w:t>.</w:t>
      </w:r>
      <w:fldSimple w:instr=" SEQ Figure \* ARABIC \s 1 " w:fldLock="1">
        <w:r w:rsidRPr="00E9791D">
          <w:t>3</w:t>
        </w:r>
      </w:fldSimple>
      <w:bookmarkEnd w:id="46"/>
      <w:r w:rsidRPr="00E9791D">
        <w:t xml:space="preserve">: </w:t>
      </w:r>
      <w:bookmarkEnd w:id="47"/>
      <w:r>
        <w:t>Lorem Ipsum</w:t>
      </w:r>
    </w:p>
    <w:p w14:paraId="1A1CC4AA" w14:textId="77777777" w:rsidR="0095176A" w:rsidRPr="00E9791D" w:rsidRDefault="0095176A" w:rsidP="003B4E19">
      <w:r w:rsidRPr="00E9791D">
        <w:rPr>
          <w:noProof/>
          <w:lang w:val="en-GB"/>
        </w:rPr>
        <w:drawing>
          <wp:inline distT="0" distB="0" distL="0" distR="0" wp14:anchorId="2E45C5EB" wp14:editId="4BDCC418">
            <wp:extent cx="4916557" cy="2374900"/>
            <wp:effectExtent l="0" t="0" r="0" b="0"/>
            <wp:docPr id="398450894" name="Chart 398450894">
              <a:extLst xmlns:a="http://schemas.openxmlformats.org/drawingml/2006/main">
                <a:ext uri="{FF2B5EF4-FFF2-40B4-BE49-F238E27FC236}">
                  <a16:creationId xmlns:a16="http://schemas.microsoft.com/office/drawing/2014/main" id="{B03E1831-7582-400E-846D-7BC4D25113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CB17B9B" w14:textId="77777777" w:rsidR="0095176A" w:rsidRPr="00E9791D" w:rsidRDefault="0095176A" w:rsidP="0095176A">
      <w:pPr>
        <w:pStyle w:val="Source"/>
        <w:ind w:right="-272"/>
        <w:rPr>
          <w:rFonts w:ascii="Crimson Pro" w:hAnsi="Crimson Pro"/>
        </w:rPr>
      </w:pPr>
      <w:r w:rsidRPr="00E9791D">
        <w:rPr>
          <w:rFonts w:ascii="Crimson Pro" w:hAnsi="Crimson Pro"/>
        </w:rPr>
        <w:t>Note: The above refers to federal government programmes and excludes programmes under the Covid-19 stimulus packages</w:t>
      </w:r>
    </w:p>
    <w:p w14:paraId="1FDFDEF3" w14:textId="77777777" w:rsidR="0095176A" w:rsidRPr="00E9791D" w:rsidRDefault="0095176A" w:rsidP="0095176A">
      <w:pPr>
        <w:pStyle w:val="Source"/>
        <w:ind w:right="-272"/>
        <w:rPr>
          <w:rFonts w:ascii="Crimson Pro" w:hAnsi="Crimson Pro"/>
          <w:szCs w:val="16"/>
        </w:rPr>
      </w:pPr>
      <w:r w:rsidRPr="00E9791D">
        <w:rPr>
          <w:rFonts w:ascii="Crimson Pro" w:hAnsi="Crimson Pro"/>
          <w:szCs w:val="16"/>
        </w:rPr>
        <w:t>Source: MOF (2021a), KRI calculations</w:t>
      </w:r>
    </w:p>
    <w:p w14:paraId="6A78CA7F" w14:textId="77777777" w:rsidR="0095176A" w:rsidRPr="00E9791D" w:rsidRDefault="0095176A" w:rsidP="0095176A">
      <w:pPr>
        <w:pStyle w:val="NoSpacing"/>
        <w:ind w:left="2268" w:right="-272"/>
        <w:rPr>
          <w:rFonts w:ascii="Crimson Pro" w:hAnsi="Crimson Pro"/>
        </w:rPr>
      </w:pPr>
    </w:p>
    <w:p w14:paraId="36FD4926" w14:textId="77777777" w:rsidR="0095176A" w:rsidRPr="00616475" w:rsidRDefault="0095176A" w:rsidP="003B4E19">
      <w:pPr>
        <w:rPr>
          <w:lang w:eastAsia="en-GB"/>
        </w:rPr>
      </w:pPr>
      <w:bookmarkStart w:id="48" w:name="_Ref81162173"/>
      <w:bookmarkStart w:id="49" w:name="_Toc80251356"/>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Pr>
          <w:lang w:eastAsia="en-GB"/>
        </w:rPr>
        <w:t>.</w:t>
      </w:r>
    </w:p>
    <w:p w14:paraId="2DEBF692" w14:textId="77777777" w:rsidR="0095176A" w:rsidRDefault="0095176A" w:rsidP="00A95137">
      <w:pPr>
        <w:pStyle w:val="FigureTableTwoColumn"/>
      </w:pPr>
      <w:r w:rsidRPr="00E9791D">
        <w:t xml:space="preserve">Figure </w:t>
      </w:r>
      <w:fldSimple w:instr=" STYLEREF 1 \s " w:fldLock="1">
        <w:r w:rsidRPr="00E9791D">
          <w:t>2</w:t>
        </w:r>
      </w:fldSimple>
      <w:r w:rsidRPr="00E9791D">
        <w:t>.</w:t>
      </w:r>
      <w:fldSimple w:instr=" SEQ Figure \* ARABIC \s 1 " w:fldLock="1">
        <w:r w:rsidRPr="00E9791D">
          <w:t>4</w:t>
        </w:r>
      </w:fldSimple>
      <w:bookmarkEnd w:id="48"/>
      <w:r w:rsidRPr="00E9791D">
        <w:t xml:space="preserve">: </w:t>
      </w:r>
      <w:bookmarkEnd w:id="49"/>
      <w:r>
        <w:t>Lorem ipsum</w:t>
      </w:r>
    </w:p>
    <w:p w14:paraId="543AD336" w14:textId="77777777" w:rsidR="00FB55C4" w:rsidRDefault="0095176A" w:rsidP="003B4E19">
      <w:pPr>
        <w:rPr>
          <w:lang w:val="en-GB"/>
        </w:rPr>
      </w:pPr>
      <w:r>
        <w:rPr>
          <w:noProof/>
          <w:lang w:val="en-GB"/>
        </w:rPr>
        <mc:AlternateContent>
          <mc:Choice Requires="cx1">
            <w:drawing>
              <wp:inline distT="0" distB="0" distL="0" distR="0" wp14:anchorId="6FEDC76D" wp14:editId="621EE848">
                <wp:extent cx="5027682" cy="2756452"/>
                <wp:effectExtent l="0" t="0" r="1905" b="0"/>
                <wp:docPr id="1703771353" name="Chart 887"/>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1"/>
                  </a:graphicData>
                </a:graphic>
              </wp:inline>
            </w:drawing>
          </mc:Choice>
          <mc:Fallback>
            <w:drawing>
              <wp:inline distT="0" distB="0" distL="0" distR="0" wp14:anchorId="6FEDC76D" wp14:editId="621EE848">
                <wp:extent cx="5027682" cy="2756452"/>
                <wp:effectExtent l="0" t="0" r="1905" b="0"/>
                <wp:docPr id="1703771353" name="Chart 887"/>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03771353" name="Chart 887"/>
                        <pic:cNvPicPr>
                          <a:picLocks noGrp="1" noRot="1" noChangeAspect="1" noMove="1" noResize="1" noEditPoints="1" noAdjustHandles="1" noChangeArrowheads="1" noChangeShapeType="1"/>
                        </pic:cNvPicPr>
                      </pic:nvPicPr>
                      <pic:blipFill>
                        <a:blip r:embed="rId52"/>
                        <a:stretch>
                          <a:fillRect/>
                        </a:stretch>
                      </pic:blipFill>
                      <pic:spPr>
                        <a:xfrm>
                          <a:off x="0" y="0"/>
                          <a:ext cx="5027295" cy="2755900"/>
                        </a:xfrm>
                        <a:prstGeom prst="rect">
                          <a:avLst/>
                        </a:prstGeom>
                      </pic:spPr>
                    </pic:pic>
                  </a:graphicData>
                </a:graphic>
              </wp:inline>
            </w:drawing>
          </mc:Fallback>
        </mc:AlternateContent>
      </w:r>
    </w:p>
    <w:p w14:paraId="09939366" w14:textId="77777777" w:rsidR="00FB55C4" w:rsidRDefault="00FB55C4" w:rsidP="003B4E19">
      <w:pPr>
        <w:rPr>
          <w:lang w:val="en-GB"/>
        </w:rPr>
      </w:pPr>
    </w:p>
    <w:p w14:paraId="4277DA4D" w14:textId="77777777" w:rsidR="00FB55C4" w:rsidRDefault="00FB55C4" w:rsidP="003B4E19">
      <w:pPr>
        <w:rPr>
          <w:lang w:val="en-GB"/>
        </w:rPr>
      </w:pPr>
    </w:p>
    <w:p w14:paraId="753B83FE" w14:textId="7D8A6CAB" w:rsidR="0095176A" w:rsidRPr="007D4534" w:rsidRDefault="0095176A" w:rsidP="003B4E19">
      <w:pPr>
        <w:rPr>
          <w:lang w:val="en-GB"/>
        </w:rPr>
      </w:pPr>
      <w:r w:rsidRPr="00E9791D">
        <w:rPr>
          <w:noProof/>
          <w:lang w:val="en-GB"/>
        </w:rPr>
        <mc:AlternateContent>
          <mc:Choice Requires="wps">
            <w:drawing>
              <wp:anchor distT="0" distB="0" distL="114300" distR="114300" simplePos="0" relativeHeight="251658240" behindDoc="0" locked="0" layoutInCell="1" allowOverlap="1" wp14:anchorId="32C0903E" wp14:editId="206A6AD9">
                <wp:simplePos x="0" y="0"/>
                <wp:positionH relativeFrom="column">
                  <wp:posOffset>5813425</wp:posOffset>
                </wp:positionH>
                <wp:positionV relativeFrom="paragraph">
                  <wp:posOffset>3916680</wp:posOffset>
                </wp:positionV>
                <wp:extent cx="111600" cy="0"/>
                <wp:effectExtent l="0" t="0" r="0" b="0"/>
                <wp:wrapNone/>
                <wp:docPr id="82" name="Straight Connector 82"/>
                <wp:cNvGraphicFramePr/>
                <a:graphic xmlns:a="http://schemas.openxmlformats.org/drawingml/2006/main">
                  <a:graphicData uri="http://schemas.microsoft.com/office/word/2010/wordprocessingShape">
                    <wps:wsp>
                      <wps:cNvCnPr/>
                      <wps:spPr>
                        <a:xfrm>
                          <a:off x="0" y="0"/>
                          <a:ext cx="1116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1095AA" id="Straight Connector 82"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7.75pt,308.4pt" to="466.55pt,308.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" strokecolor="#072039 [3213]" strokeweight=".5pt">
                <v:stroke joinstyle="miter"/>
              </v:line>
            </w:pict>
          </mc:Fallback>
        </mc:AlternateContent>
      </w:r>
      <w:bookmarkStart w:id="50" w:name="_Ref68026941"/>
      <w:bookmarkStart w:id="51" w:name="_Toc80251359"/>
    </w:p>
    <w:p w14:paraId="07439652" w14:textId="6DFA5877" w:rsidR="0095176A" w:rsidRPr="00FE5BDA" w:rsidRDefault="0095176A" w:rsidP="00A95137">
      <w:pPr>
        <w:pStyle w:val="FigureTableTwoColumn"/>
        <w:rPr>
          <w:lang w:val="en-GB"/>
        </w:rPr>
      </w:pPr>
      <w:r w:rsidRPr="00FE5BDA">
        <w:lastRenderedPageBreak/>
        <w:t xml:space="preserve">Figure </w:t>
      </w:r>
      <w:fldSimple w:instr=" STYLEREF 1 \s " w:fldLock="1">
        <w:r w:rsidRPr="00FE5BDA">
          <w:t>2</w:t>
        </w:r>
      </w:fldSimple>
      <w:r w:rsidRPr="00FE5BDA">
        <w:t>.</w:t>
      </w:r>
      <w:fldSimple w:instr=" SEQ Figure \* ARABIC \s 1 " w:fldLock="1">
        <w:r w:rsidRPr="00FE5BDA">
          <w:t>7</w:t>
        </w:r>
      </w:fldSimple>
      <w:bookmarkEnd w:id="50"/>
      <w:r w:rsidRPr="00FE5BDA">
        <w:t xml:space="preserve">: Share of number of programmes and fiscal spending on social assistance from their respective total, by life cycle target, </w:t>
      </w:r>
      <w:commentRangeStart w:id="52"/>
      <w:r w:rsidRPr="00FE5BDA">
        <w:t>2020</w:t>
      </w:r>
      <w:bookmarkEnd w:id="51"/>
      <w:commentRangeEnd w:id="52"/>
      <w:r w:rsidR="000B1C58" w:rsidRPr="00FE5BDA">
        <w:rPr>
          <w:rStyle w:val="CommentReference"/>
          <w:rFonts w:eastAsiaTheme="minorHAnsi"/>
          <w:sz w:val="20"/>
          <w:lang w:val="en-GB"/>
        </w:rPr>
        <w:commentReference w:id="52"/>
      </w:r>
    </w:p>
    <w:p w14:paraId="46EA829C" w14:textId="77777777" w:rsidR="0095176A" w:rsidRPr="00E9791D" w:rsidRDefault="0095176A" w:rsidP="0095176A">
      <w:pPr>
        <w:pStyle w:val="FigureTableTwoColumn"/>
        <w:spacing w:line="276" w:lineRule="auto"/>
        <w:ind w:right="-272"/>
        <w:rPr>
          <w:rFonts w:ascii="Crimson Pro" w:hAnsi="Crimson Pro"/>
          <w:lang w:val="en-GB"/>
        </w:rPr>
      </w:pPr>
      <w:r w:rsidRPr="00E9791D">
        <w:rPr>
          <w:rFonts w:ascii="Crimson Pro" w:hAnsi="Crimson Pro"/>
          <w:noProof/>
          <w:lang w:val="en-GB"/>
        </w:rPr>
        <w:drawing>
          <wp:inline distT="0" distB="0" distL="0" distR="0" wp14:anchorId="2D91D5E2" wp14:editId="7197A842">
            <wp:extent cx="4644390" cy="1923415"/>
            <wp:effectExtent l="0" t="0" r="3810" b="0"/>
            <wp:docPr id="80" name="Chart 80">
              <a:extLst xmlns:a="http://schemas.openxmlformats.org/drawingml/2006/main">
                <a:ext uri="{FF2B5EF4-FFF2-40B4-BE49-F238E27FC236}">
                  <a16:creationId xmlns:a16="http://schemas.microsoft.com/office/drawing/2014/main" id="{893DE952-DC69-463F-ACC9-63506B431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DA164B4" w14:textId="77777777" w:rsidR="0095176A" w:rsidRPr="00E9791D" w:rsidRDefault="0095176A" w:rsidP="0095176A">
      <w:pPr>
        <w:pStyle w:val="Source"/>
        <w:ind w:right="-272"/>
        <w:rPr>
          <w:rFonts w:ascii="Crimson Pro" w:hAnsi="Crimson Pro"/>
          <w:szCs w:val="16"/>
        </w:rPr>
      </w:pPr>
      <w:r w:rsidRPr="00E9791D">
        <w:rPr>
          <w:rFonts w:ascii="Crimson Pro" w:hAnsi="Crimson Pro"/>
        </w:rPr>
        <w:t>Note: The percentages do not add up to 100% given that some programmes target more than one age group. The above refers to federal government programmes and excludes programmes under the Covid-19 stimulus packages</w:t>
      </w:r>
    </w:p>
    <w:p w14:paraId="23A1128D" w14:textId="77777777" w:rsidR="0095176A" w:rsidRDefault="0095176A" w:rsidP="0095176A">
      <w:pPr>
        <w:pStyle w:val="Source"/>
        <w:ind w:right="-272"/>
        <w:rPr>
          <w:rFonts w:ascii="Crimson Pro" w:hAnsi="Crimson Pro"/>
          <w:szCs w:val="16"/>
        </w:rPr>
      </w:pPr>
      <w:r w:rsidRPr="00E9791D">
        <w:rPr>
          <w:rFonts w:ascii="Crimson Pro" w:hAnsi="Crimson Pro"/>
          <w:szCs w:val="16"/>
        </w:rPr>
        <w:t>Source: MOF (2021a), KRI calculations</w:t>
      </w:r>
    </w:p>
    <w:p w14:paraId="4777F134" w14:textId="77777777" w:rsidR="00186C4B" w:rsidRDefault="00186C4B" w:rsidP="0095176A">
      <w:pPr>
        <w:pStyle w:val="Source"/>
        <w:ind w:right="-272"/>
        <w:rPr>
          <w:rFonts w:ascii="Crimson Pro" w:hAnsi="Crimson Pro"/>
          <w:szCs w:val="16"/>
        </w:rPr>
      </w:pPr>
    </w:p>
    <w:p w14:paraId="7CC03197" w14:textId="77777777" w:rsidR="00186C4B" w:rsidRDefault="00186C4B" w:rsidP="0095176A">
      <w:pPr>
        <w:pStyle w:val="Source"/>
        <w:ind w:right="-272"/>
        <w:rPr>
          <w:rFonts w:ascii="Crimson Pro" w:hAnsi="Crimson Pro"/>
          <w:szCs w:val="16"/>
        </w:rPr>
      </w:pPr>
    </w:p>
    <w:p w14:paraId="281C5A10" w14:textId="77777777" w:rsidR="00186C4B" w:rsidRPr="00E9791D" w:rsidRDefault="00186C4B" w:rsidP="0095176A">
      <w:pPr>
        <w:pStyle w:val="Source"/>
        <w:ind w:right="-272"/>
        <w:rPr>
          <w:rFonts w:ascii="Crimson Pro" w:hAnsi="Crimson Pro"/>
          <w:szCs w:val="16"/>
        </w:rPr>
      </w:pPr>
    </w:p>
    <w:p w14:paraId="755177CC" w14:textId="77777777" w:rsidR="0095176A" w:rsidRPr="00E9791D" w:rsidRDefault="0095176A" w:rsidP="0095176A">
      <w:pPr>
        <w:pStyle w:val="NoSpacing"/>
        <w:ind w:left="2268" w:right="-272"/>
        <w:rPr>
          <w:rFonts w:ascii="Crimson Pro" w:hAnsi="Crimson Pro"/>
        </w:rPr>
      </w:pPr>
    </w:p>
    <w:tbl>
      <w:tblPr>
        <w:tblW w:w="9220" w:type="dxa"/>
        <w:tblLayout w:type="fixed"/>
        <w:tblCellMar>
          <w:left w:w="0" w:type="dxa"/>
          <w:right w:w="425" w:type="dxa"/>
        </w:tblCellMar>
        <w:tblLook w:val="04A0" w:firstRow="1" w:lastRow="0" w:firstColumn="1" w:lastColumn="0" w:noHBand="0" w:noVBand="1"/>
      </w:tblPr>
      <w:tblGrid>
        <w:gridCol w:w="5529"/>
        <w:gridCol w:w="3685"/>
        <w:gridCol w:w="6"/>
      </w:tblGrid>
      <w:tr w:rsidR="00FB55C4" w:rsidRPr="00E9791D" w14:paraId="7528C0E4" w14:textId="77777777" w:rsidTr="00FB55C4">
        <w:trPr>
          <w:gridAfter w:val="1"/>
          <w:wAfter w:w="6" w:type="dxa"/>
          <w:trHeight w:val="680"/>
        </w:trPr>
        <w:tc>
          <w:tcPr>
            <w:tcW w:w="5529" w:type="dxa"/>
          </w:tcPr>
          <w:p w14:paraId="516DBF60" w14:textId="4A6718E4" w:rsidR="0095176A" w:rsidRPr="00E9791D" w:rsidRDefault="0095176A" w:rsidP="009C64F7">
            <w:pPr>
              <w:pStyle w:val="FigureTableTwoColumn"/>
            </w:pPr>
            <w:bookmarkStart w:id="53" w:name="_Ref68047192"/>
            <w:bookmarkStart w:id="54" w:name="_Toc80251360"/>
            <w:r w:rsidRPr="00E9791D">
              <w:t xml:space="preserve">Figure </w:t>
            </w:r>
            <w:fldSimple w:instr=" STYLEREF 1 \s " w:fldLock="1">
              <w:r w:rsidRPr="00E9791D">
                <w:t>2</w:t>
              </w:r>
            </w:fldSimple>
            <w:r w:rsidRPr="00E9791D">
              <w:t>.</w:t>
            </w:r>
            <w:fldSimple w:instr=" SEQ Figure \* ARABIC \s 1 " w:fldLock="1">
              <w:r w:rsidRPr="00E9791D">
                <w:t>8</w:t>
              </w:r>
            </w:fldSimple>
            <w:bookmarkEnd w:id="53"/>
            <w:r w:rsidRPr="00E9791D">
              <w:t>: Number of social assistance programmes, by life cycle target, 2012 – 2020</w:t>
            </w:r>
            <w:bookmarkEnd w:id="54"/>
          </w:p>
        </w:tc>
        <w:tc>
          <w:tcPr>
            <w:tcW w:w="3685" w:type="dxa"/>
          </w:tcPr>
          <w:p w14:paraId="7A539FDC" w14:textId="557D05FE" w:rsidR="0095176A" w:rsidRPr="00E9791D" w:rsidRDefault="0095176A" w:rsidP="009C64F7">
            <w:pPr>
              <w:pStyle w:val="FigureTitle2Column"/>
            </w:pPr>
            <w:bookmarkStart w:id="55" w:name="_Ref68047196"/>
            <w:bookmarkStart w:id="56" w:name="_Toc80251361"/>
            <w:r w:rsidRPr="00E9791D">
              <w:t xml:space="preserve">Figure </w:t>
            </w:r>
            <w:fldSimple w:instr=" STYLEREF 1 \s " w:fldLock="1">
              <w:r w:rsidRPr="00E9791D">
                <w:t>2</w:t>
              </w:r>
            </w:fldSimple>
            <w:r w:rsidRPr="00E9791D">
              <w:t>.</w:t>
            </w:r>
            <w:fldSimple w:instr=" SEQ Figure \* ARABIC \s 1 " w:fldLock="1">
              <w:r w:rsidRPr="00E9791D">
                <w:t>9</w:t>
              </w:r>
            </w:fldSimple>
            <w:bookmarkEnd w:id="55"/>
            <w:r w:rsidRPr="00E9791D">
              <w:t>: Fiscal spending on social assistance, by life cycle target, 2012 – 2020</w:t>
            </w:r>
            <w:bookmarkEnd w:id="56"/>
          </w:p>
        </w:tc>
      </w:tr>
      <w:tr w:rsidR="00FB55C4" w:rsidRPr="00E9791D" w14:paraId="2B80E2B6" w14:textId="77777777" w:rsidTr="00FB55C4">
        <w:trPr>
          <w:gridAfter w:val="1"/>
          <w:wAfter w:w="6" w:type="dxa"/>
        </w:trPr>
        <w:tc>
          <w:tcPr>
            <w:tcW w:w="5529" w:type="dxa"/>
          </w:tcPr>
          <w:p w14:paraId="377CE257" w14:textId="77777777" w:rsidR="0095176A" w:rsidRPr="00E9791D" w:rsidRDefault="0095176A" w:rsidP="00FB55C4">
            <w:pPr>
              <w:pStyle w:val="FigureTableTwoColumn"/>
              <w:spacing w:line="276" w:lineRule="auto"/>
              <w:ind w:right="-272"/>
              <w:rPr>
                <w:rFonts w:ascii="Crimson Pro" w:hAnsi="Crimson Pro"/>
                <w:lang w:val="en-GB"/>
              </w:rPr>
            </w:pPr>
            <w:r w:rsidRPr="00E9791D">
              <w:rPr>
                <w:rFonts w:ascii="Crimson Pro" w:hAnsi="Crimson Pro"/>
                <w:noProof/>
                <w:lang w:val="en-GB"/>
              </w:rPr>
              <w:drawing>
                <wp:inline distT="0" distB="0" distL="0" distR="0" wp14:anchorId="44F55FAA" wp14:editId="728AB4FA">
                  <wp:extent cx="2438400" cy="1600200"/>
                  <wp:effectExtent l="0" t="0" r="0" b="0"/>
                  <wp:docPr id="398450898" name="Chart 398450898">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3685" w:type="dxa"/>
          </w:tcPr>
          <w:p w14:paraId="4D03F2A8" w14:textId="77777777" w:rsidR="0095176A" w:rsidRPr="00B602DE" w:rsidRDefault="0095176A" w:rsidP="00FB55C4">
            <w:pPr>
              <w:pStyle w:val="FigureTableTwoColumn"/>
              <w:spacing w:line="276" w:lineRule="auto"/>
              <w:ind w:left="6" w:right="-272" w:hanging="142"/>
              <w:rPr>
                <w:rFonts w:ascii="Crimson Pro" w:hAnsi="Crimson Pro"/>
                <w:sz w:val="12"/>
                <w:szCs w:val="12"/>
                <w:lang w:val="en-GB"/>
              </w:rPr>
            </w:pPr>
            <w:r w:rsidRPr="00B602DE">
              <w:rPr>
                <w:rFonts w:ascii="Crimson Pro" w:hAnsi="Crimson Pro"/>
                <w:noProof/>
                <w:sz w:val="12"/>
                <w:szCs w:val="12"/>
                <w:lang w:val="en-GB"/>
              </w:rPr>
              <w:drawing>
                <wp:inline distT="0" distB="0" distL="0" distR="0" wp14:anchorId="56D8C9FC" wp14:editId="17E47474">
                  <wp:extent cx="2340864" cy="1600200"/>
                  <wp:effectExtent l="0" t="0" r="0" b="0"/>
                  <wp:docPr id="398450899" name="Chart 398450899">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FB55C4" w:rsidRPr="00E9791D" w14:paraId="574B21A1" w14:textId="77777777" w:rsidTr="00FB55C4">
        <w:trPr>
          <w:trHeight w:val="454"/>
        </w:trPr>
        <w:tc>
          <w:tcPr>
            <w:tcW w:w="9220" w:type="dxa"/>
            <w:gridSpan w:val="3"/>
            <w:vAlign w:val="center"/>
          </w:tcPr>
          <w:p w14:paraId="0A862521" w14:textId="77777777" w:rsidR="0095176A" w:rsidRPr="00772DFB" w:rsidRDefault="0095176A">
            <w:pPr>
              <w:pStyle w:val="FigureTableTwoColumn"/>
              <w:spacing w:line="276" w:lineRule="auto"/>
              <w:ind w:right="-272"/>
              <w:rPr>
                <w:rFonts w:ascii="Georgia" w:hAnsi="Georgia"/>
                <w:lang w:val="en-GB"/>
              </w:rPr>
            </w:pPr>
            <w:r w:rsidRPr="00772DFB">
              <w:rPr>
                <w:rFonts w:ascii="Times New Roman" w:hAnsi="Times New Roman" w:cs="Times New Roman"/>
                <w:color w:val="F16721" w:themeColor="accent1"/>
                <w:lang w:val="en-GB"/>
              </w:rPr>
              <w:t>▬▬</w:t>
            </w:r>
            <w:r w:rsidRPr="00772DFB">
              <w:rPr>
                <w:rFonts w:ascii="Georgia" w:hAnsi="Georgia"/>
                <w:color w:val="F16721" w:themeColor="accent1"/>
                <w:sz w:val="16"/>
                <w:szCs w:val="14"/>
                <w:lang w:val="en-GB"/>
              </w:rPr>
              <w:t xml:space="preserve"> </w:t>
            </w:r>
            <w:r w:rsidRPr="00772DFB">
              <w:rPr>
                <w:rFonts w:ascii="Georgia" w:hAnsi="Georgia"/>
                <w:sz w:val="16"/>
                <w:szCs w:val="14"/>
                <w:lang w:val="en-GB"/>
              </w:rPr>
              <w:t xml:space="preserve">Children         </w:t>
            </w:r>
            <w:r w:rsidRPr="00772DFB">
              <w:rPr>
                <w:rFonts w:ascii="Georgia" w:hAnsi="Georgia" w:cs="Times New Roman"/>
                <w:color w:val="FB913B" w:themeColor="accent2"/>
                <w:sz w:val="14"/>
                <w:szCs w:val="14"/>
                <w:lang w:val="en-GB"/>
              </w:rPr>
              <w:t>●</w:t>
            </w:r>
            <w:r w:rsidRPr="00772DFB">
              <w:rPr>
                <w:rFonts w:ascii="Georgia" w:hAnsi="Georgia"/>
                <w:color w:val="FB913B" w:themeColor="accent2"/>
                <w:sz w:val="14"/>
                <w:szCs w:val="14"/>
                <w:lang w:val="en-GB"/>
              </w:rPr>
              <w:t xml:space="preserve"> </w:t>
            </w:r>
            <w:r w:rsidRPr="00772DFB">
              <w:rPr>
                <w:rFonts w:ascii="Georgia" w:hAnsi="Georgia" w:cs="Times New Roman"/>
                <w:color w:val="FB913B" w:themeColor="accent2"/>
                <w:sz w:val="14"/>
                <w:szCs w:val="14"/>
                <w:lang w:val="en-GB"/>
              </w:rPr>
              <w:t>●</w:t>
            </w:r>
            <w:r w:rsidRPr="00772DFB">
              <w:rPr>
                <w:rFonts w:ascii="Georgia" w:hAnsi="Georgia"/>
                <w:color w:val="FB913B" w:themeColor="accent2"/>
                <w:sz w:val="14"/>
                <w:szCs w:val="14"/>
                <w:lang w:val="en-GB"/>
              </w:rPr>
              <w:t xml:space="preserve"> </w:t>
            </w:r>
            <w:r w:rsidRPr="00772DFB">
              <w:rPr>
                <w:rFonts w:ascii="Georgia" w:hAnsi="Georgia" w:cs="Times New Roman"/>
                <w:color w:val="FB913B" w:themeColor="accent2"/>
                <w:sz w:val="14"/>
                <w:szCs w:val="14"/>
                <w:lang w:val="en-GB"/>
              </w:rPr>
              <w:t>●</w:t>
            </w:r>
            <w:r w:rsidRPr="00772DFB">
              <w:rPr>
                <w:rFonts w:ascii="Georgia" w:hAnsi="Georgia"/>
                <w:color w:val="FB913B" w:themeColor="accent2"/>
                <w:sz w:val="14"/>
                <w:szCs w:val="14"/>
                <w:lang w:val="en-GB"/>
              </w:rPr>
              <w:t xml:space="preserve"> </w:t>
            </w:r>
            <w:r w:rsidRPr="00772DFB">
              <w:rPr>
                <w:rFonts w:ascii="Georgia" w:hAnsi="Georgia" w:cs="Times New Roman"/>
                <w:color w:val="FB913B" w:themeColor="accent2"/>
                <w:sz w:val="14"/>
                <w:szCs w:val="14"/>
                <w:lang w:val="en-GB"/>
              </w:rPr>
              <w:t>●</w:t>
            </w:r>
            <w:r w:rsidRPr="00772DFB">
              <w:rPr>
                <w:rFonts w:ascii="Georgia" w:hAnsi="Georgia"/>
                <w:color w:val="FB913B" w:themeColor="accent2"/>
                <w:sz w:val="14"/>
                <w:szCs w:val="12"/>
                <w:lang w:val="en-GB"/>
              </w:rPr>
              <w:t xml:space="preserve"> </w:t>
            </w:r>
            <w:r w:rsidRPr="00772DFB">
              <w:rPr>
                <w:rFonts w:ascii="Georgia" w:hAnsi="Georgia"/>
                <w:sz w:val="16"/>
                <w:szCs w:val="14"/>
                <w:lang w:val="en-GB"/>
              </w:rPr>
              <w:t xml:space="preserve">Working age         </w:t>
            </w:r>
            <w:r w:rsidRPr="00772DFB">
              <w:rPr>
                <w:rFonts w:ascii="Times New Roman" w:hAnsi="Times New Roman" w:cs="Times New Roman"/>
                <w:color w:val="7C3AEC" w:themeColor="accent3"/>
                <w:lang w:val="en-GB"/>
              </w:rPr>
              <w:t>▬</w:t>
            </w:r>
            <w:r w:rsidRPr="00772DFB">
              <w:rPr>
                <w:rFonts w:ascii="Georgia" w:hAnsi="Georgia"/>
                <w:color w:val="7C3AEC" w:themeColor="accent3"/>
                <w:lang w:val="en-GB"/>
              </w:rPr>
              <w:t xml:space="preserve"> </w:t>
            </w:r>
            <w:r w:rsidRPr="00772DFB">
              <w:rPr>
                <w:rFonts w:ascii="Times New Roman" w:hAnsi="Times New Roman" w:cs="Times New Roman"/>
                <w:color w:val="7C3AEC" w:themeColor="accent3"/>
                <w:lang w:val="en-GB"/>
              </w:rPr>
              <w:t>▬</w:t>
            </w:r>
            <w:r w:rsidRPr="00772DFB">
              <w:rPr>
                <w:rFonts w:ascii="Georgia" w:hAnsi="Georgia"/>
                <w:color w:val="7C3AEC" w:themeColor="accent3"/>
                <w:lang w:val="en-GB"/>
              </w:rPr>
              <w:t xml:space="preserve"> </w:t>
            </w:r>
            <w:r w:rsidRPr="00772DFB">
              <w:rPr>
                <w:rFonts w:ascii="Georgia" w:hAnsi="Georgia"/>
                <w:sz w:val="16"/>
                <w:szCs w:val="14"/>
                <w:lang w:val="en-GB"/>
              </w:rPr>
              <w:t xml:space="preserve">Youth         </w:t>
            </w:r>
            <w:r w:rsidRPr="00772DFB">
              <w:rPr>
                <w:rFonts w:ascii="Times New Roman" w:hAnsi="Times New Roman" w:cs="Times New Roman"/>
                <w:color w:val="34D298" w:themeColor="accent4"/>
                <w:lang w:val="en-GB"/>
              </w:rPr>
              <w:t>▬▬</w:t>
            </w:r>
            <w:r w:rsidRPr="00772DFB">
              <w:rPr>
                <w:rFonts w:ascii="Georgia" w:hAnsi="Georgia"/>
                <w:color w:val="34D298" w:themeColor="accent4"/>
                <w:lang w:val="en-GB"/>
              </w:rPr>
              <w:t xml:space="preserve"> </w:t>
            </w:r>
            <w:r w:rsidRPr="00772DFB">
              <w:rPr>
                <w:rFonts w:ascii="Georgia" w:hAnsi="Georgia"/>
                <w:sz w:val="16"/>
                <w:szCs w:val="14"/>
                <w:lang w:val="en-GB"/>
              </w:rPr>
              <w:t>Elders</w:t>
            </w:r>
          </w:p>
        </w:tc>
      </w:tr>
    </w:tbl>
    <w:p w14:paraId="7855F1A1" w14:textId="77777777" w:rsidR="0095176A" w:rsidRPr="00E9791D" w:rsidRDefault="0095176A" w:rsidP="0095176A">
      <w:pPr>
        <w:pStyle w:val="Source"/>
        <w:ind w:right="-272"/>
        <w:rPr>
          <w:rFonts w:ascii="Crimson Pro" w:hAnsi="Crimson Pro"/>
          <w:szCs w:val="16"/>
        </w:rPr>
      </w:pPr>
      <w:r w:rsidRPr="00E9791D">
        <w:rPr>
          <w:rFonts w:ascii="Crimson Pro" w:hAnsi="Crimson Pro"/>
        </w:rPr>
        <w:t>Note: The above refers to federal government programmes and excludes programmes under the Covid-19 stimulus packages</w:t>
      </w:r>
    </w:p>
    <w:p w14:paraId="1423AD05" w14:textId="77777777" w:rsidR="0095176A" w:rsidRPr="00E9791D" w:rsidRDefault="0095176A" w:rsidP="0095176A">
      <w:pPr>
        <w:pStyle w:val="Source"/>
        <w:ind w:right="-272"/>
        <w:rPr>
          <w:rFonts w:ascii="Crimson Pro" w:hAnsi="Crimson Pro"/>
          <w:szCs w:val="16"/>
        </w:rPr>
      </w:pPr>
      <w:r w:rsidRPr="00E9791D">
        <w:rPr>
          <w:rFonts w:ascii="Crimson Pro" w:hAnsi="Crimson Pro"/>
          <w:szCs w:val="16"/>
        </w:rPr>
        <w:t>Source: MOF (2021a), KRI calculations</w:t>
      </w:r>
    </w:p>
    <w:p w14:paraId="37B15223" w14:textId="77777777" w:rsidR="0095176A" w:rsidRPr="00E9791D" w:rsidRDefault="0095176A" w:rsidP="0095176A">
      <w:pPr>
        <w:pStyle w:val="NoSpacing"/>
        <w:ind w:left="2268" w:right="-272"/>
        <w:rPr>
          <w:rFonts w:ascii="Crimson Pro" w:hAnsi="Crimson Pro"/>
        </w:rPr>
      </w:pPr>
    </w:p>
    <w:p w14:paraId="28A8E0D5" w14:textId="77777777" w:rsidR="0095176A" w:rsidRPr="002E2F2C" w:rsidRDefault="0095176A" w:rsidP="003B4E19">
      <w:pPr>
        <w:rPr>
          <w:lang w:eastAsia="en-GB"/>
        </w:rPr>
      </w:pPr>
      <w:r w:rsidRPr="002E2F2C">
        <w:rPr>
          <w:lang w:eastAsia="en-GB"/>
        </w:rPr>
        <w:t xml:space="preserve">Lorem ipsum </w:t>
      </w:r>
      <w:proofErr w:type="spellStart"/>
      <w:r w:rsidRPr="002E2F2C">
        <w:rPr>
          <w:lang w:eastAsia="en-GB"/>
        </w:rPr>
        <w:t>dolor</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consectetur</w:t>
      </w:r>
      <w:proofErr w:type="spellEnd"/>
      <w:r w:rsidRPr="002E2F2C">
        <w:rPr>
          <w:lang w:eastAsia="en-GB"/>
        </w:rPr>
        <w:t xml:space="preserve"> </w:t>
      </w:r>
      <w:proofErr w:type="spellStart"/>
      <w:r w:rsidRPr="002E2F2C">
        <w:rPr>
          <w:lang w:eastAsia="en-GB"/>
        </w:rPr>
        <w:t>adipiscing</w:t>
      </w:r>
      <w:proofErr w:type="spellEnd"/>
      <w:r w:rsidRPr="002E2F2C">
        <w:rPr>
          <w:lang w:eastAsia="en-GB"/>
        </w:rPr>
        <w:t xml:space="preserve"> </w:t>
      </w:r>
      <w:proofErr w:type="spellStart"/>
      <w:r w:rsidRPr="002E2F2C">
        <w:rPr>
          <w:lang w:eastAsia="en-GB"/>
        </w:rPr>
        <w:t>elit</w:t>
      </w:r>
      <w:proofErr w:type="spellEnd"/>
      <w:r w:rsidRPr="002E2F2C">
        <w:rPr>
          <w:lang w:eastAsia="en-GB"/>
        </w:rPr>
        <w:t xml:space="preserve">. Sed vitae </w:t>
      </w:r>
      <w:proofErr w:type="spellStart"/>
      <w:r w:rsidRPr="002E2F2C">
        <w:rPr>
          <w:lang w:eastAsia="en-GB"/>
        </w:rPr>
        <w:t>nulla</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fermentum cursus. </w:t>
      </w:r>
      <w:proofErr w:type="spellStart"/>
      <w:r w:rsidRPr="002E2F2C">
        <w:rPr>
          <w:lang w:eastAsia="en-GB"/>
        </w:rPr>
        <w:t>Suspendisse</w:t>
      </w:r>
      <w:proofErr w:type="spellEnd"/>
      <w:r w:rsidRPr="002E2F2C">
        <w:rPr>
          <w:lang w:eastAsia="en-GB"/>
        </w:rPr>
        <w:t xml:space="preserve"> ac eros </w:t>
      </w:r>
      <w:proofErr w:type="spellStart"/>
      <w:r w:rsidRPr="002E2F2C">
        <w:rPr>
          <w:lang w:eastAsia="en-GB"/>
        </w:rPr>
        <w:t>malesuada</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magna et, maximus est. Integer dictum </w:t>
      </w:r>
      <w:proofErr w:type="spellStart"/>
      <w:r w:rsidRPr="002E2F2C">
        <w:rPr>
          <w:lang w:eastAsia="en-GB"/>
        </w:rPr>
        <w:t>lectus</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mi </w:t>
      </w:r>
      <w:proofErr w:type="spellStart"/>
      <w:r w:rsidRPr="002E2F2C">
        <w:rPr>
          <w:lang w:eastAsia="en-GB"/>
        </w:rPr>
        <w:t>varius</w:t>
      </w:r>
      <w:proofErr w:type="spellEnd"/>
      <w:r w:rsidRPr="002E2F2C">
        <w:rPr>
          <w:lang w:eastAsia="en-GB"/>
        </w:rPr>
        <w:t xml:space="preserve"> </w:t>
      </w:r>
      <w:proofErr w:type="spellStart"/>
      <w:r w:rsidRPr="002E2F2C">
        <w:rPr>
          <w:lang w:eastAsia="en-GB"/>
        </w:rPr>
        <w:t>sodales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volutpat</w:t>
      </w:r>
      <w:proofErr w:type="spellEnd"/>
      <w:r w:rsidRPr="002E2F2C">
        <w:rPr>
          <w:lang w:eastAsia="en-GB"/>
        </w:rPr>
        <w:t xml:space="preserve">. Mauris </w:t>
      </w:r>
      <w:proofErr w:type="spellStart"/>
      <w:r w:rsidRPr="002E2F2C">
        <w:rPr>
          <w:lang w:eastAsia="en-GB"/>
        </w:rPr>
        <w:t>vel</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porttitor</w:t>
      </w:r>
      <w:proofErr w:type="spellEnd"/>
      <w:r w:rsidRPr="002E2F2C">
        <w:rPr>
          <w:lang w:eastAsia="en-GB"/>
        </w:rPr>
        <w:t xml:space="preserve">, </w:t>
      </w:r>
      <w:proofErr w:type="spellStart"/>
      <w:r w:rsidRPr="002E2F2C">
        <w:rPr>
          <w:lang w:eastAsia="en-GB"/>
        </w:rPr>
        <w:t>facilisis</w:t>
      </w:r>
      <w:proofErr w:type="spellEnd"/>
      <w:r w:rsidRPr="002E2F2C">
        <w:rPr>
          <w:lang w:eastAsia="en-GB"/>
        </w:rPr>
        <w:t xml:space="preserve"> </w:t>
      </w:r>
      <w:proofErr w:type="spellStart"/>
      <w:r w:rsidRPr="002E2F2C">
        <w:rPr>
          <w:lang w:eastAsia="en-GB"/>
        </w:rPr>
        <w:t>lacus</w:t>
      </w:r>
      <w:proofErr w:type="spellEnd"/>
      <w:r w:rsidRPr="002E2F2C">
        <w:rPr>
          <w:lang w:eastAsia="en-GB"/>
        </w:rPr>
        <w:t xml:space="preserve"> a, </w:t>
      </w:r>
      <w:proofErr w:type="spellStart"/>
      <w:r w:rsidRPr="002E2F2C">
        <w:rPr>
          <w:lang w:eastAsia="en-GB"/>
        </w:rPr>
        <w:t>viverra</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Cras </w:t>
      </w:r>
      <w:proofErr w:type="spellStart"/>
      <w:r w:rsidRPr="002E2F2C">
        <w:rPr>
          <w:lang w:eastAsia="en-GB"/>
        </w:rPr>
        <w:t>ut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mi,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nunc</w:t>
      </w:r>
      <w:proofErr w:type="spellEnd"/>
      <w:r w:rsidRPr="002E2F2C">
        <w:rPr>
          <w:lang w:eastAsia="en-GB"/>
        </w:rPr>
        <w:t xml:space="preserve">. Aenean </w:t>
      </w:r>
      <w:proofErr w:type="spellStart"/>
      <w:r w:rsidRPr="002E2F2C">
        <w:rPr>
          <w:lang w:eastAsia="en-GB"/>
        </w:rPr>
        <w:t>tincidunt</w:t>
      </w:r>
      <w:proofErr w:type="spellEnd"/>
      <w:r w:rsidRPr="002E2F2C">
        <w:rPr>
          <w:lang w:eastAsia="en-GB"/>
        </w:rPr>
        <w:t xml:space="preserve"> </w:t>
      </w:r>
      <w:proofErr w:type="spellStart"/>
      <w:r w:rsidRPr="002E2F2C">
        <w:rPr>
          <w:lang w:eastAsia="en-GB"/>
        </w:rPr>
        <w:t>odio</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quam</w:t>
      </w:r>
      <w:proofErr w:type="spellEnd"/>
      <w:r w:rsidRPr="002E2F2C">
        <w:rPr>
          <w:lang w:eastAsia="en-GB"/>
        </w:rPr>
        <w:t xml:space="preserve"> </w:t>
      </w:r>
      <w:proofErr w:type="spellStart"/>
      <w:r w:rsidRPr="002E2F2C">
        <w:rPr>
          <w:lang w:eastAsia="en-GB"/>
        </w:rPr>
        <w:t>tincidunt</w:t>
      </w:r>
      <w:proofErr w:type="spellEnd"/>
      <w:r w:rsidRPr="002E2F2C">
        <w:rPr>
          <w:lang w:eastAsia="en-GB"/>
        </w:rPr>
        <w:t xml:space="preserve">, nec vestibulum </w:t>
      </w:r>
      <w:proofErr w:type="spellStart"/>
      <w:r w:rsidRPr="002E2F2C">
        <w:rPr>
          <w:lang w:eastAsia="en-GB"/>
        </w:rPr>
        <w:t>enim</w:t>
      </w:r>
      <w:proofErr w:type="spellEnd"/>
      <w:r w:rsidRPr="002E2F2C">
        <w:rPr>
          <w:lang w:eastAsia="en-GB"/>
        </w:rPr>
        <w:t xml:space="preserve"> cursus. Donec </w:t>
      </w:r>
      <w:proofErr w:type="spellStart"/>
      <w:r w:rsidRPr="002E2F2C">
        <w:rPr>
          <w:lang w:eastAsia="en-GB"/>
        </w:rPr>
        <w:t>fringilla</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convallis </w:t>
      </w:r>
      <w:proofErr w:type="spellStart"/>
      <w:r w:rsidRPr="002E2F2C">
        <w:rPr>
          <w:lang w:eastAsia="en-GB"/>
        </w:rPr>
        <w:t>convallis</w:t>
      </w:r>
      <w:proofErr w:type="spellEnd"/>
      <w:r w:rsidRPr="002E2F2C">
        <w:rPr>
          <w:lang w:eastAsia="en-GB"/>
        </w:rPr>
        <w:t xml:space="preserve">. Duis </w:t>
      </w:r>
      <w:proofErr w:type="spellStart"/>
      <w:r w:rsidRPr="002E2F2C">
        <w:rPr>
          <w:lang w:eastAsia="en-GB"/>
        </w:rPr>
        <w:t>quis</w:t>
      </w:r>
      <w:proofErr w:type="spellEnd"/>
      <w:r w:rsidRPr="002E2F2C">
        <w:rPr>
          <w:lang w:eastAsia="en-GB"/>
        </w:rPr>
        <w:t xml:space="preserve"> libero sit </w:t>
      </w:r>
      <w:proofErr w:type="spellStart"/>
      <w:r w:rsidRPr="002E2F2C">
        <w:rPr>
          <w:lang w:eastAsia="en-GB"/>
        </w:rPr>
        <w:t>amet</w:t>
      </w:r>
      <w:proofErr w:type="spellEnd"/>
      <w:r w:rsidRPr="002E2F2C">
        <w:rPr>
          <w:lang w:eastAsia="en-GB"/>
        </w:rPr>
        <w:t xml:space="preserve"> </w:t>
      </w:r>
      <w:proofErr w:type="spellStart"/>
      <w:r w:rsidRPr="002E2F2C">
        <w:rPr>
          <w:lang w:eastAsia="en-GB"/>
        </w:rPr>
        <w:t>arcu</w:t>
      </w:r>
      <w:proofErr w:type="spellEnd"/>
      <w:r w:rsidRPr="002E2F2C">
        <w:rPr>
          <w:lang w:eastAsia="en-GB"/>
        </w:rPr>
        <w:t xml:space="preserve"> fermentum </w:t>
      </w:r>
      <w:proofErr w:type="spellStart"/>
      <w:r w:rsidRPr="002E2F2C">
        <w:rPr>
          <w:lang w:eastAsia="en-GB"/>
        </w:rPr>
        <w:t>aliquet</w:t>
      </w:r>
      <w:proofErr w:type="spellEnd"/>
      <w:r w:rsidRPr="002E2F2C">
        <w:rPr>
          <w:lang w:eastAsia="en-GB"/>
        </w:rPr>
        <w:t xml:space="preserve">. Maecenas </w:t>
      </w:r>
      <w:proofErr w:type="spellStart"/>
      <w:r w:rsidRPr="002E2F2C">
        <w:rPr>
          <w:lang w:eastAsia="en-GB"/>
        </w:rPr>
        <w:t>congue</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at </w:t>
      </w:r>
      <w:proofErr w:type="spellStart"/>
      <w:r w:rsidRPr="002E2F2C">
        <w:rPr>
          <w:lang w:eastAsia="en-GB"/>
        </w:rPr>
        <w:t>nulla</w:t>
      </w:r>
      <w:proofErr w:type="spellEnd"/>
      <w:r w:rsidRPr="002E2F2C">
        <w:rPr>
          <w:lang w:eastAsia="en-GB"/>
        </w:rPr>
        <w:t xml:space="preserve"> </w:t>
      </w:r>
      <w:proofErr w:type="spellStart"/>
      <w:r w:rsidRPr="002E2F2C">
        <w:rPr>
          <w:lang w:eastAsia="en-GB"/>
        </w:rPr>
        <w:t>posuere</w:t>
      </w:r>
      <w:proofErr w:type="spellEnd"/>
      <w:r w:rsidRPr="002E2F2C">
        <w:rPr>
          <w:lang w:eastAsia="en-GB"/>
        </w:rPr>
        <w:t xml:space="preserve"> </w:t>
      </w:r>
      <w:proofErr w:type="spellStart"/>
      <w:r w:rsidRPr="002E2F2C">
        <w:rPr>
          <w:lang w:eastAsia="en-GB"/>
        </w:rPr>
        <w:t>accumsan</w:t>
      </w:r>
      <w:proofErr w:type="spellEnd"/>
      <w:r w:rsidRPr="002E2F2C">
        <w:rPr>
          <w:lang w:eastAsia="en-GB"/>
        </w:rPr>
        <w:t xml:space="preserve">. Proin at </w:t>
      </w:r>
      <w:proofErr w:type="spellStart"/>
      <w:r w:rsidRPr="002E2F2C">
        <w:rPr>
          <w:lang w:eastAsia="en-GB"/>
        </w:rPr>
        <w:t>sapien</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sapien</w:t>
      </w:r>
      <w:proofErr w:type="spellEnd"/>
      <w:r w:rsidRPr="002E2F2C">
        <w:rPr>
          <w:lang w:eastAsia="en-GB"/>
        </w:rPr>
        <w:t xml:space="preserve"> </w:t>
      </w:r>
      <w:proofErr w:type="spellStart"/>
      <w:r w:rsidRPr="002E2F2C">
        <w:rPr>
          <w:lang w:eastAsia="en-GB"/>
        </w:rPr>
        <w:t>viverra</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Phasellus</w:t>
      </w:r>
      <w:proofErr w:type="spellEnd"/>
      <w:r w:rsidRPr="002E2F2C">
        <w:rPr>
          <w:lang w:eastAsia="en-GB"/>
        </w:rPr>
        <w:t xml:space="preserve"> nec </w:t>
      </w:r>
      <w:proofErr w:type="spellStart"/>
      <w:r w:rsidRPr="002E2F2C">
        <w:rPr>
          <w:lang w:eastAsia="en-GB"/>
        </w:rPr>
        <w:t>commodo</w:t>
      </w:r>
      <w:proofErr w:type="spellEnd"/>
      <w:r w:rsidRPr="002E2F2C">
        <w:rPr>
          <w:lang w:eastAsia="en-GB"/>
        </w:rPr>
        <w:t xml:space="preserve"> </w:t>
      </w:r>
      <w:proofErr w:type="spellStart"/>
      <w:r w:rsidRPr="002E2F2C">
        <w:rPr>
          <w:lang w:eastAsia="en-GB"/>
        </w:rPr>
        <w:t>nunc</w:t>
      </w:r>
      <w:proofErr w:type="spellEnd"/>
      <w:r w:rsidRPr="002E2F2C">
        <w:rPr>
          <w:lang w:eastAsia="en-GB"/>
        </w:rPr>
        <w:t xml:space="preserve">. </w:t>
      </w:r>
      <w:proofErr w:type="spellStart"/>
      <w:r w:rsidRPr="002E2F2C">
        <w:rPr>
          <w:lang w:eastAsia="en-GB"/>
        </w:rPr>
        <w:t>Fusce</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ipsum </w:t>
      </w:r>
      <w:proofErr w:type="spellStart"/>
      <w:r w:rsidRPr="002E2F2C">
        <w:rPr>
          <w:lang w:eastAsia="en-GB"/>
        </w:rPr>
        <w:t>vel</w:t>
      </w:r>
      <w:proofErr w:type="spellEnd"/>
      <w:r w:rsidRPr="002E2F2C">
        <w:rPr>
          <w:lang w:eastAsia="en-GB"/>
        </w:rPr>
        <w:t xml:space="preserve"> convallis </w:t>
      </w:r>
      <w:proofErr w:type="spellStart"/>
      <w:r w:rsidRPr="002E2F2C">
        <w:rPr>
          <w:lang w:eastAsia="en-GB"/>
        </w:rPr>
        <w:t>egestas</w:t>
      </w:r>
      <w:proofErr w:type="spellEnd"/>
      <w:r w:rsidRPr="002E2F2C">
        <w:rPr>
          <w:lang w:eastAsia="en-GB"/>
        </w:rPr>
        <w:t>.</w:t>
      </w:r>
    </w:p>
    <w:p w14:paraId="71C6163B" w14:textId="77777777" w:rsidR="0095176A" w:rsidRDefault="0095176A" w:rsidP="003B4E19">
      <w:pPr>
        <w:rPr>
          <w:b/>
          <w:bCs/>
          <w:color w:val="FF671B"/>
          <w:sz w:val="36"/>
          <w:szCs w:val="36"/>
        </w:rPr>
      </w:pPr>
      <w:proofErr w:type="spellStart"/>
      <w:r w:rsidRPr="002E2F2C">
        <w:rPr>
          <w:lang w:eastAsia="en-GB"/>
        </w:rPr>
        <w:t>Pellentesque</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libero, nec lacinia eros. Maecenas </w:t>
      </w:r>
      <w:proofErr w:type="spellStart"/>
      <w:r w:rsidRPr="002E2F2C">
        <w:rPr>
          <w:lang w:eastAsia="en-GB"/>
        </w:rPr>
        <w:t>eu</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ligula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Integer </w:t>
      </w:r>
      <w:proofErr w:type="spellStart"/>
      <w:r w:rsidRPr="002E2F2C">
        <w:rPr>
          <w:lang w:eastAsia="en-GB"/>
        </w:rPr>
        <w:t>mattis</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luctus</w:t>
      </w:r>
      <w:proofErr w:type="spellEnd"/>
      <w:r w:rsidRPr="002E2F2C">
        <w:rPr>
          <w:lang w:eastAsia="en-GB"/>
        </w:rPr>
        <w:t xml:space="preserve">, eros </w:t>
      </w:r>
      <w:proofErr w:type="spellStart"/>
      <w:r w:rsidRPr="002E2F2C">
        <w:rPr>
          <w:lang w:eastAsia="en-GB"/>
        </w:rPr>
        <w:t>odio</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enim</w:t>
      </w:r>
      <w:proofErr w:type="spellEnd"/>
      <w:r w:rsidRPr="002E2F2C">
        <w:rPr>
          <w:lang w:eastAsia="en-GB"/>
        </w:rPr>
        <w:t xml:space="preserve">, nec </w:t>
      </w:r>
      <w:proofErr w:type="spellStart"/>
      <w:r w:rsidRPr="002E2F2C">
        <w:rPr>
          <w:lang w:eastAsia="en-GB"/>
        </w:rPr>
        <w:t>feugiat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et </w:t>
      </w:r>
      <w:proofErr w:type="spellStart"/>
      <w:r w:rsidRPr="002E2F2C">
        <w:rPr>
          <w:lang w:eastAsia="en-GB"/>
        </w:rPr>
        <w:t>mauris</w:t>
      </w:r>
      <w:proofErr w:type="spellEnd"/>
      <w:r w:rsidRPr="002E2F2C">
        <w:rPr>
          <w:lang w:eastAsia="en-GB"/>
        </w:rPr>
        <w:t xml:space="preserve">. Ut </w:t>
      </w:r>
      <w:proofErr w:type="spellStart"/>
      <w:r w:rsidRPr="002E2F2C">
        <w:rPr>
          <w:lang w:eastAsia="en-GB"/>
        </w:rPr>
        <w:t>pretium</w:t>
      </w:r>
      <w:proofErr w:type="spellEnd"/>
      <w:r w:rsidRPr="002E2F2C">
        <w:rPr>
          <w:lang w:eastAsia="en-GB"/>
        </w:rPr>
        <w:t xml:space="preserve">, lorem at </w:t>
      </w:r>
      <w:proofErr w:type="spellStart"/>
      <w:r w:rsidRPr="002E2F2C">
        <w:rPr>
          <w:lang w:eastAsia="en-GB"/>
        </w:rPr>
        <w:t>pretium</w:t>
      </w:r>
      <w:proofErr w:type="spellEnd"/>
      <w:r w:rsidRPr="002E2F2C">
        <w:rPr>
          <w:lang w:eastAsia="en-GB"/>
        </w:rPr>
        <w:t xml:space="preserve"> </w:t>
      </w:r>
      <w:proofErr w:type="spellStart"/>
      <w:r w:rsidRPr="002E2F2C">
        <w:rPr>
          <w:lang w:eastAsia="en-GB"/>
        </w:rPr>
        <w:t>imperdiet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ex </w:t>
      </w:r>
      <w:proofErr w:type="spellStart"/>
      <w:r w:rsidRPr="002E2F2C">
        <w:rPr>
          <w:lang w:eastAsia="en-GB"/>
        </w:rPr>
        <w:t>sagittis</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id </w:t>
      </w:r>
      <w:proofErr w:type="spellStart"/>
      <w:r w:rsidRPr="002E2F2C">
        <w:rPr>
          <w:lang w:eastAsia="en-GB"/>
        </w:rPr>
        <w:t>ultricies</w:t>
      </w:r>
      <w:proofErr w:type="spellEnd"/>
      <w:r w:rsidRPr="002E2F2C">
        <w:rPr>
          <w:lang w:eastAsia="en-GB"/>
        </w:rPr>
        <w:t xml:space="preserve"> </w:t>
      </w:r>
      <w:proofErr w:type="spellStart"/>
      <w:r w:rsidRPr="002E2F2C">
        <w:rPr>
          <w:lang w:eastAsia="en-GB"/>
        </w:rPr>
        <w:t>leo</w:t>
      </w:r>
      <w:proofErr w:type="spellEnd"/>
      <w:r w:rsidRPr="002E2F2C">
        <w:rPr>
          <w:lang w:eastAsia="en-GB"/>
        </w:rPr>
        <w:t xml:space="preserve"> </w:t>
      </w:r>
      <w:proofErr w:type="spellStart"/>
      <w:r w:rsidRPr="002E2F2C">
        <w:rPr>
          <w:lang w:eastAsia="en-GB"/>
        </w:rPr>
        <w:t>tellus</w:t>
      </w:r>
      <w:proofErr w:type="spellEnd"/>
      <w:r w:rsidRPr="002E2F2C">
        <w:rPr>
          <w:lang w:eastAsia="en-GB"/>
        </w:rPr>
        <w:t xml:space="preserve"> at </w:t>
      </w:r>
      <w:proofErr w:type="spellStart"/>
      <w:r w:rsidRPr="002E2F2C">
        <w:rPr>
          <w:lang w:eastAsia="en-GB"/>
        </w:rPr>
        <w:t>justo</w:t>
      </w:r>
      <w:proofErr w:type="spellEnd"/>
      <w:r w:rsidRPr="002E2F2C">
        <w:rPr>
          <w:lang w:eastAsia="en-GB"/>
        </w:rPr>
        <w:t xml:space="preserve">. Nam dictum </w:t>
      </w:r>
      <w:proofErr w:type="spellStart"/>
      <w:r w:rsidRPr="002E2F2C">
        <w:rPr>
          <w:lang w:eastAsia="en-GB"/>
        </w:rPr>
        <w:t>malesuada</w:t>
      </w:r>
      <w:proofErr w:type="spellEnd"/>
      <w:r w:rsidRPr="002E2F2C">
        <w:rPr>
          <w:lang w:eastAsia="en-GB"/>
        </w:rPr>
        <w:t xml:space="preserve"> </w:t>
      </w:r>
      <w:proofErr w:type="spellStart"/>
      <w:r w:rsidRPr="002E2F2C">
        <w:rPr>
          <w:lang w:eastAsia="en-GB"/>
        </w:rPr>
        <w:t>turpis</w:t>
      </w:r>
      <w:proofErr w:type="spellEnd"/>
      <w:r w:rsidRPr="002E2F2C">
        <w:rPr>
          <w:lang w:eastAsia="en-GB"/>
        </w:rPr>
        <w:t xml:space="preserve">, in </w:t>
      </w:r>
      <w:proofErr w:type="spellStart"/>
      <w:r w:rsidRPr="002E2F2C">
        <w:rPr>
          <w:lang w:eastAsia="en-GB"/>
        </w:rPr>
        <w:t>hendrerit</w:t>
      </w:r>
      <w:proofErr w:type="spellEnd"/>
      <w:r w:rsidRPr="002E2F2C">
        <w:rPr>
          <w:lang w:eastAsia="en-GB"/>
        </w:rPr>
        <w:t xml:space="preserve"> </w:t>
      </w:r>
      <w:proofErr w:type="spellStart"/>
      <w:r w:rsidRPr="002E2F2C">
        <w:rPr>
          <w:lang w:eastAsia="en-GB"/>
        </w:rPr>
        <w:t>mauris</w:t>
      </w:r>
      <w:proofErr w:type="spellEnd"/>
      <w:r w:rsidRPr="002E2F2C">
        <w:rPr>
          <w:lang w:eastAsia="en-GB"/>
        </w:rPr>
        <w:t xml:space="preserve"> </w:t>
      </w:r>
      <w:proofErr w:type="spellStart"/>
      <w:r w:rsidRPr="002E2F2C">
        <w:rPr>
          <w:lang w:eastAsia="en-GB"/>
        </w:rPr>
        <w:lastRenderedPageBreak/>
        <w:t>facilisis</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Vestibulum </w:t>
      </w:r>
      <w:proofErr w:type="spellStart"/>
      <w:r w:rsidRPr="002E2F2C">
        <w:rPr>
          <w:lang w:eastAsia="en-GB"/>
        </w:rPr>
        <w:t>feugiat</w:t>
      </w:r>
      <w:proofErr w:type="spellEnd"/>
      <w:r w:rsidRPr="002E2F2C">
        <w:rPr>
          <w:lang w:eastAsia="en-GB"/>
        </w:rPr>
        <w:t xml:space="preserve">, lorem id </w:t>
      </w:r>
      <w:proofErr w:type="spellStart"/>
      <w:r w:rsidRPr="002E2F2C">
        <w:rPr>
          <w:lang w:eastAsia="en-GB"/>
        </w:rPr>
        <w:t>congue</w:t>
      </w:r>
      <w:proofErr w:type="spellEnd"/>
      <w:r w:rsidRPr="002E2F2C">
        <w:rPr>
          <w:lang w:eastAsia="en-GB"/>
        </w:rPr>
        <w:t xml:space="preserve"> </w:t>
      </w:r>
      <w:proofErr w:type="spellStart"/>
      <w:r w:rsidRPr="002E2F2C">
        <w:rPr>
          <w:lang w:eastAsia="en-GB"/>
        </w:rPr>
        <w:t>efficitur</w:t>
      </w:r>
      <w:proofErr w:type="spellEnd"/>
      <w:r w:rsidRPr="002E2F2C">
        <w:rPr>
          <w:lang w:eastAsia="en-GB"/>
        </w:rPr>
        <w:t xml:space="preserve">, </w:t>
      </w:r>
      <w:proofErr w:type="spellStart"/>
      <w:r w:rsidRPr="002E2F2C">
        <w:rPr>
          <w:lang w:eastAsia="en-GB"/>
        </w:rPr>
        <w:t>est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pulvinar </w:t>
      </w:r>
      <w:proofErr w:type="spellStart"/>
      <w:r w:rsidRPr="002E2F2C">
        <w:rPr>
          <w:lang w:eastAsia="en-GB"/>
        </w:rPr>
        <w:t>metus</w:t>
      </w:r>
      <w:proofErr w:type="spellEnd"/>
      <w:r w:rsidRPr="002E2F2C">
        <w:rPr>
          <w:lang w:eastAsia="en-GB"/>
        </w:rPr>
        <w:t xml:space="preserve">, nec cursus </w:t>
      </w:r>
      <w:proofErr w:type="spellStart"/>
      <w:r w:rsidRPr="002E2F2C">
        <w:rPr>
          <w:lang w:eastAsia="en-GB"/>
        </w:rPr>
        <w:t>orci</w:t>
      </w:r>
      <w:proofErr w:type="spellEnd"/>
      <w:r w:rsidRPr="002E2F2C">
        <w:rPr>
          <w:lang w:eastAsia="en-GB"/>
        </w:rPr>
        <w:t xml:space="preserve"> </w:t>
      </w:r>
      <w:proofErr w:type="spellStart"/>
      <w:r w:rsidRPr="002E2F2C">
        <w:rPr>
          <w:lang w:eastAsia="en-GB"/>
        </w:rPr>
        <w:t>nibh</w:t>
      </w:r>
      <w:proofErr w:type="spellEnd"/>
      <w:r w:rsidRPr="002E2F2C">
        <w:rPr>
          <w:lang w:eastAsia="en-GB"/>
        </w:rPr>
        <w:t xml:space="preserve"> </w:t>
      </w:r>
      <w:proofErr w:type="spellStart"/>
      <w:r w:rsidRPr="002E2F2C">
        <w:rPr>
          <w:lang w:eastAsia="en-GB"/>
        </w:rPr>
        <w:t>ut</w:t>
      </w:r>
      <w:proofErr w:type="spellEnd"/>
      <w:r w:rsidRPr="002E2F2C">
        <w:rPr>
          <w:lang w:eastAsia="en-GB"/>
        </w:rPr>
        <w:t xml:space="preserve"> </w:t>
      </w:r>
      <w:proofErr w:type="spellStart"/>
      <w:r w:rsidRPr="002E2F2C">
        <w:rPr>
          <w:lang w:eastAsia="en-GB"/>
        </w:rPr>
        <w:t>justo</w:t>
      </w:r>
      <w:proofErr w:type="spellEnd"/>
      <w:r w:rsidRPr="002E2F2C">
        <w:rPr>
          <w:lang w:eastAsia="en-GB"/>
        </w:rPr>
        <w:t xml:space="preserve">. Morbi non </w:t>
      </w:r>
      <w:proofErr w:type="spellStart"/>
      <w:r w:rsidRPr="002E2F2C">
        <w:rPr>
          <w:lang w:eastAsia="en-GB"/>
        </w:rPr>
        <w:t>nunc</w:t>
      </w:r>
      <w:proofErr w:type="spellEnd"/>
      <w:r w:rsidRPr="002E2F2C">
        <w:rPr>
          <w:lang w:eastAsia="en-GB"/>
        </w:rPr>
        <w:t xml:space="preserve"> ac </w:t>
      </w:r>
      <w:proofErr w:type="spellStart"/>
      <w:r w:rsidRPr="002E2F2C">
        <w:rPr>
          <w:lang w:eastAsia="en-GB"/>
        </w:rPr>
        <w:t>sem</w:t>
      </w:r>
      <w:proofErr w:type="spellEnd"/>
      <w:r w:rsidRPr="002E2F2C">
        <w:rPr>
          <w:lang w:eastAsia="en-GB"/>
        </w:rPr>
        <w:t xml:space="preserve"> </w:t>
      </w:r>
      <w:proofErr w:type="spellStart"/>
      <w:r w:rsidRPr="002E2F2C">
        <w:rPr>
          <w:lang w:eastAsia="en-GB"/>
        </w:rPr>
        <w:t>dignissim</w:t>
      </w:r>
      <w:proofErr w:type="spellEnd"/>
      <w:r w:rsidRPr="002E2F2C">
        <w:rPr>
          <w:lang w:eastAsia="en-GB"/>
        </w:rPr>
        <w:t xml:space="preserve"> </w:t>
      </w:r>
      <w:proofErr w:type="spellStart"/>
      <w:r w:rsidRPr="002E2F2C">
        <w:rPr>
          <w:lang w:eastAsia="en-GB"/>
        </w:rPr>
        <w:t>placerat</w:t>
      </w:r>
      <w:proofErr w:type="spellEnd"/>
      <w:r w:rsidRPr="002E2F2C">
        <w:rPr>
          <w:lang w:eastAsia="en-GB"/>
        </w:rPr>
        <w:t xml:space="preserve">. Duis convallis </w:t>
      </w:r>
      <w:proofErr w:type="spellStart"/>
      <w:r w:rsidRPr="002E2F2C">
        <w:rPr>
          <w:lang w:eastAsia="en-GB"/>
        </w:rPr>
        <w:t>metus</w:t>
      </w:r>
      <w:proofErr w:type="spellEnd"/>
      <w:r w:rsidRPr="002E2F2C">
        <w:rPr>
          <w:lang w:eastAsia="en-GB"/>
        </w:rPr>
        <w:t xml:space="preserve"> in </w:t>
      </w:r>
      <w:proofErr w:type="spellStart"/>
      <w:r w:rsidRPr="002E2F2C">
        <w:rPr>
          <w:lang w:eastAsia="en-GB"/>
        </w:rPr>
        <w:t>tellus</w:t>
      </w:r>
      <w:proofErr w:type="spellEnd"/>
      <w:r w:rsidRPr="002E2F2C">
        <w:rPr>
          <w:lang w:eastAsia="en-GB"/>
        </w:rPr>
        <w:t xml:space="preserve"> </w:t>
      </w:r>
      <w:proofErr w:type="spellStart"/>
      <w:r w:rsidRPr="002E2F2C">
        <w:rPr>
          <w:lang w:eastAsia="en-GB"/>
        </w:rPr>
        <w:t>vulputate</w:t>
      </w:r>
      <w:proofErr w:type="spellEnd"/>
      <w:r w:rsidRPr="002E2F2C">
        <w:rPr>
          <w:lang w:eastAsia="en-GB"/>
        </w:rPr>
        <w:t xml:space="preserve">, sit </w:t>
      </w:r>
      <w:proofErr w:type="spellStart"/>
      <w:r w:rsidRPr="002E2F2C">
        <w:rPr>
          <w:lang w:eastAsia="en-GB"/>
        </w:rPr>
        <w:t>amet</w:t>
      </w:r>
      <w:proofErr w:type="spellEnd"/>
      <w:r w:rsidRPr="002E2F2C">
        <w:rPr>
          <w:lang w:eastAsia="en-GB"/>
        </w:rPr>
        <w:t xml:space="preserve">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orci</w:t>
      </w:r>
      <w:proofErr w:type="spellEnd"/>
      <w:r w:rsidRPr="002E2F2C">
        <w:rPr>
          <w:lang w:eastAsia="en-GB"/>
        </w:rPr>
        <w:t xml:space="preserve"> pharetra. Sed </w:t>
      </w:r>
      <w:proofErr w:type="spellStart"/>
      <w:r w:rsidRPr="002E2F2C">
        <w:rPr>
          <w:lang w:eastAsia="en-GB"/>
        </w:rPr>
        <w:t>tincidunt</w:t>
      </w:r>
      <w:proofErr w:type="spellEnd"/>
      <w:r w:rsidRPr="002E2F2C">
        <w:rPr>
          <w:lang w:eastAsia="en-GB"/>
        </w:rPr>
        <w:t xml:space="preserve"> </w:t>
      </w:r>
      <w:proofErr w:type="spellStart"/>
      <w:r w:rsidRPr="002E2F2C">
        <w:rPr>
          <w:lang w:eastAsia="en-GB"/>
        </w:rPr>
        <w:t>felis</w:t>
      </w:r>
      <w:proofErr w:type="spellEnd"/>
      <w:r w:rsidRPr="002E2F2C">
        <w:rPr>
          <w:lang w:eastAsia="en-GB"/>
        </w:rPr>
        <w:t xml:space="preserve"> </w:t>
      </w:r>
      <w:proofErr w:type="spellStart"/>
      <w:r w:rsidRPr="002E2F2C">
        <w:rPr>
          <w:lang w:eastAsia="en-GB"/>
        </w:rPr>
        <w:t>vel</w:t>
      </w:r>
      <w:proofErr w:type="spellEnd"/>
      <w:r w:rsidRPr="002E2F2C">
        <w:rPr>
          <w:lang w:eastAsia="en-GB"/>
        </w:rPr>
        <w:t xml:space="preserve"> </w:t>
      </w:r>
      <w:proofErr w:type="spellStart"/>
      <w:r w:rsidRPr="002E2F2C">
        <w:rPr>
          <w:lang w:eastAsia="en-GB"/>
        </w:rPr>
        <w:t>sem</w:t>
      </w:r>
      <w:proofErr w:type="spellEnd"/>
      <w:r w:rsidRPr="002E2F2C">
        <w:rPr>
          <w:lang w:eastAsia="en-GB"/>
        </w:rPr>
        <w:t xml:space="preserve"> vestibulum, in </w:t>
      </w:r>
      <w:proofErr w:type="spellStart"/>
      <w:r w:rsidRPr="002E2F2C">
        <w:rPr>
          <w:lang w:eastAsia="en-GB"/>
        </w:rPr>
        <w:t>condimentum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mattis</w:t>
      </w:r>
      <w:proofErr w:type="spellEnd"/>
      <w:r w:rsidRPr="002E2F2C">
        <w:rPr>
          <w:lang w:eastAsia="en-GB"/>
        </w:rPr>
        <w:t xml:space="preserve">. </w:t>
      </w:r>
      <w:proofErr w:type="spellStart"/>
      <w:r w:rsidRPr="002E2F2C">
        <w:rPr>
          <w:lang w:eastAsia="en-GB"/>
        </w:rPr>
        <w:t>Aliquam</w:t>
      </w:r>
      <w:proofErr w:type="spellEnd"/>
      <w:r w:rsidRPr="002E2F2C">
        <w:rPr>
          <w:lang w:eastAsia="en-GB"/>
        </w:rPr>
        <w:t xml:space="preserve"> lacinia </w:t>
      </w:r>
      <w:proofErr w:type="spellStart"/>
      <w:r w:rsidRPr="002E2F2C">
        <w:rPr>
          <w:lang w:eastAsia="en-GB"/>
        </w:rPr>
        <w:t>metus</w:t>
      </w:r>
      <w:proofErr w:type="spellEnd"/>
      <w:r w:rsidRPr="002E2F2C">
        <w:rPr>
          <w:lang w:eastAsia="en-GB"/>
        </w:rPr>
        <w:t xml:space="preserve"> id gravida </w:t>
      </w:r>
      <w:proofErr w:type="spellStart"/>
      <w:r w:rsidRPr="002E2F2C">
        <w:rPr>
          <w:lang w:eastAsia="en-GB"/>
        </w:rPr>
        <w:t>euismod</w:t>
      </w:r>
      <w:proofErr w:type="spellEnd"/>
      <w:r w:rsidRPr="002E2F2C">
        <w:rPr>
          <w:lang w:eastAsia="en-GB"/>
        </w:rPr>
        <w:t xml:space="preserve">. Proin </w:t>
      </w:r>
      <w:proofErr w:type="spellStart"/>
      <w:r w:rsidRPr="002E2F2C">
        <w:rPr>
          <w:lang w:eastAsia="en-GB"/>
        </w:rPr>
        <w:t>interdum</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in </w:t>
      </w:r>
      <w:proofErr w:type="spellStart"/>
      <w:r w:rsidRPr="002E2F2C">
        <w:rPr>
          <w:lang w:eastAsia="en-GB"/>
        </w:rPr>
        <w:t>placerat</w:t>
      </w:r>
      <w:proofErr w:type="spellEnd"/>
      <w:r w:rsidRPr="002E2F2C">
        <w:rPr>
          <w:lang w:eastAsia="en-GB"/>
        </w:rPr>
        <w:t xml:space="preserve"> </w:t>
      </w:r>
      <w:proofErr w:type="spellStart"/>
      <w:r w:rsidRPr="002E2F2C">
        <w:rPr>
          <w:lang w:eastAsia="en-GB"/>
        </w:rPr>
        <w:t>ullamcorper</w:t>
      </w:r>
      <w:proofErr w:type="spellEnd"/>
      <w:r w:rsidRPr="002E2F2C">
        <w:rPr>
          <w:lang w:eastAsia="en-GB"/>
        </w:rPr>
        <w:t xml:space="preserve">, </w:t>
      </w:r>
      <w:proofErr w:type="spellStart"/>
      <w:r w:rsidRPr="002E2F2C">
        <w:rPr>
          <w:lang w:eastAsia="en-GB"/>
        </w:rPr>
        <w:t>risus</w:t>
      </w:r>
      <w:proofErr w:type="spellEnd"/>
      <w:r w:rsidRPr="002E2F2C">
        <w:rPr>
          <w:lang w:eastAsia="en-GB"/>
        </w:rPr>
        <w:t xml:space="preserve"> ligula convallis </w:t>
      </w:r>
      <w:proofErr w:type="spellStart"/>
      <w:r w:rsidRPr="002E2F2C">
        <w:rPr>
          <w:lang w:eastAsia="en-GB"/>
        </w:rPr>
        <w:t>lacus</w:t>
      </w:r>
      <w:proofErr w:type="spellEnd"/>
      <w:r w:rsidRPr="002E2F2C">
        <w:rPr>
          <w:lang w:eastAsia="en-GB"/>
        </w:rPr>
        <w:t xml:space="preserve">, id vestibulum </w:t>
      </w:r>
      <w:proofErr w:type="spellStart"/>
      <w:r w:rsidRPr="002E2F2C">
        <w:rPr>
          <w:lang w:eastAsia="en-GB"/>
        </w:rPr>
        <w:t>nulla</w:t>
      </w:r>
      <w:proofErr w:type="spellEnd"/>
      <w:r w:rsidRPr="002E2F2C">
        <w:rPr>
          <w:lang w:eastAsia="en-GB"/>
        </w:rPr>
        <w:t xml:space="preserve"> </w:t>
      </w:r>
      <w:proofErr w:type="spellStart"/>
      <w:r w:rsidRPr="002E2F2C">
        <w:rPr>
          <w:lang w:eastAsia="en-GB"/>
        </w:rPr>
        <w:t>erat</w:t>
      </w:r>
      <w:proofErr w:type="spellEnd"/>
      <w:r w:rsidRPr="002E2F2C">
        <w:rPr>
          <w:lang w:eastAsia="en-GB"/>
        </w:rPr>
        <w:t xml:space="preserve"> </w:t>
      </w:r>
      <w:proofErr w:type="spellStart"/>
      <w:r w:rsidRPr="002E2F2C">
        <w:rPr>
          <w:lang w:eastAsia="en-GB"/>
        </w:rPr>
        <w:t>eget</w:t>
      </w:r>
      <w:proofErr w:type="spellEnd"/>
      <w:r w:rsidRPr="002E2F2C">
        <w:rPr>
          <w:lang w:eastAsia="en-GB"/>
        </w:rPr>
        <w:t xml:space="preserve"> lorem.</w:t>
      </w:r>
      <w:r>
        <w:rPr>
          <w:lang w:eastAsia="en-GB"/>
        </w:rPr>
        <w:t xml:space="preserve"> </w:t>
      </w:r>
      <w:r w:rsidRPr="00616475">
        <w:rPr>
          <w:b/>
          <w:bCs/>
          <w:color w:val="FF671B"/>
          <w:sz w:val="36"/>
          <w:szCs w:val="36"/>
        </w:rPr>
        <w:t xml:space="preserve"> </w:t>
      </w:r>
    </w:p>
    <w:p w14:paraId="574FC0E1" w14:textId="77777777" w:rsidR="0095176A" w:rsidRPr="00616475" w:rsidRDefault="0095176A" w:rsidP="003B4E19">
      <w:pPr>
        <w:pStyle w:val="Heading1"/>
        <w:rPr>
          <w:rFonts w:eastAsia="Times New Roman" w:cs="Times New Roman"/>
          <w:color w:val="auto"/>
          <w:lang w:eastAsia="en-GB"/>
        </w:rPr>
      </w:pPr>
      <w:r w:rsidRPr="00616475">
        <w:t xml:space="preserve">Description </w:t>
      </w:r>
      <w:r>
        <w:t xml:space="preserve">C </w:t>
      </w:r>
      <w:r w:rsidRPr="00616475">
        <w:t>(Heading 1)</w:t>
      </w:r>
    </w:p>
    <w:p w14:paraId="29A763B6" w14:textId="77777777" w:rsidR="0095176A" w:rsidRPr="00D77588" w:rsidRDefault="0095176A" w:rsidP="003B4E19">
      <w:r w:rsidRPr="00D77588">
        <w:t xml:space="preserve">Sed </w:t>
      </w:r>
      <w:proofErr w:type="spellStart"/>
      <w:r w:rsidRPr="00D77588">
        <w:t>facilisis</w:t>
      </w:r>
      <w:proofErr w:type="spellEnd"/>
      <w:r w:rsidRPr="00D77588">
        <w:t xml:space="preserve"> </w:t>
      </w:r>
      <w:proofErr w:type="spellStart"/>
      <w:r w:rsidRPr="00D77588">
        <w:t>urna</w:t>
      </w:r>
      <w:proofErr w:type="spellEnd"/>
      <w:r w:rsidRPr="00D77588">
        <w:t xml:space="preserve"> a ante </w:t>
      </w:r>
      <w:proofErr w:type="spellStart"/>
      <w:r w:rsidRPr="00D77588">
        <w:t>dapibus</w:t>
      </w:r>
      <w:proofErr w:type="spellEnd"/>
      <w:r w:rsidRPr="00D77588">
        <w:t xml:space="preserve">, nec </w:t>
      </w:r>
      <w:proofErr w:type="spellStart"/>
      <w:r w:rsidRPr="00D77588">
        <w:t>dignissim</w:t>
      </w:r>
      <w:proofErr w:type="spellEnd"/>
      <w:r w:rsidRPr="00D77588">
        <w:t xml:space="preserve"> </w:t>
      </w:r>
      <w:proofErr w:type="spellStart"/>
      <w:r w:rsidRPr="00D77588">
        <w:t>lacus</w:t>
      </w:r>
      <w:proofErr w:type="spellEnd"/>
      <w:r w:rsidRPr="00D77588">
        <w:t xml:space="preserve"> </w:t>
      </w:r>
      <w:proofErr w:type="spellStart"/>
      <w:r w:rsidRPr="00D77588">
        <w:t>dignissim</w:t>
      </w:r>
      <w:proofErr w:type="spellEnd"/>
      <w:r w:rsidRPr="00D77588">
        <w:t xml:space="preserve">. </w:t>
      </w:r>
      <w:proofErr w:type="spellStart"/>
      <w:r w:rsidRPr="00D77588">
        <w:t>Quisque</w:t>
      </w:r>
      <w:proofErr w:type="spellEnd"/>
      <w:r w:rsidRPr="00D77588">
        <w:t xml:space="preserve"> at </w:t>
      </w:r>
      <w:proofErr w:type="spellStart"/>
      <w:r w:rsidRPr="00D77588">
        <w:t>tortor</w:t>
      </w:r>
      <w:proofErr w:type="spellEnd"/>
      <w:r w:rsidRPr="00D77588">
        <w:t xml:space="preserve"> cursus, </w:t>
      </w:r>
      <w:proofErr w:type="spellStart"/>
      <w:r w:rsidRPr="00D77588">
        <w:t>bibendum</w:t>
      </w:r>
      <w:proofErr w:type="spellEnd"/>
      <w:r w:rsidRPr="00D77588">
        <w:t xml:space="preserve"> </w:t>
      </w:r>
      <w:proofErr w:type="spellStart"/>
      <w:r w:rsidRPr="00D77588">
        <w:t>nulla</w:t>
      </w:r>
      <w:proofErr w:type="spellEnd"/>
      <w:r w:rsidRPr="00D77588">
        <w:t xml:space="preserve"> in, </w:t>
      </w:r>
      <w:proofErr w:type="spellStart"/>
      <w:r w:rsidRPr="00D77588">
        <w:t>molestie</w:t>
      </w:r>
      <w:proofErr w:type="spellEnd"/>
      <w:r w:rsidRPr="00D77588">
        <w:t xml:space="preserve"> </w:t>
      </w:r>
      <w:proofErr w:type="spellStart"/>
      <w:r w:rsidRPr="00D77588">
        <w:t>tellus</w:t>
      </w:r>
      <w:proofErr w:type="spellEnd"/>
      <w:r w:rsidRPr="00D77588">
        <w:t xml:space="preserve">. Donec </w:t>
      </w:r>
      <w:proofErr w:type="spellStart"/>
      <w:r w:rsidRPr="00D77588">
        <w:t>lacus</w:t>
      </w:r>
      <w:proofErr w:type="spellEnd"/>
      <w:r w:rsidRPr="00D77588">
        <w:t xml:space="preserve"> </w:t>
      </w:r>
      <w:proofErr w:type="spellStart"/>
      <w:r w:rsidRPr="00D77588">
        <w:t>diam</w:t>
      </w:r>
      <w:proofErr w:type="spellEnd"/>
      <w:r w:rsidRPr="00D77588">
        <w:t xml:space="preserve">, </w:t>
      </w:r>
      <w:proofErr w:type="spellStart"/>
      <w:r w:rsidRPr="00D77588">
        <w:t>elementum</w:t>
      </w:r>
      <w:proofErr w:type="spellEnd"/>
      <w:r w:rsidRPr="00D77588">
        <w:t xml:space="preserve"> vitae </w:t>
      </w:r>
      <w:proofErr w:type="spellStart"/>
      <w:r w:rsidRPr="00D77588">
        <w:t>sagittis</w:t>
      </w:r>
      <w:proofErr w:type="spellEnd"/>
      <w:r w:rsidRPr="00D77588">
        <w:t xml:space="preserve"> id, </w:t>
      </w:r>
      <w:proofErr w:type="spellStart"/>
      <w:r w:rsidRPr="00D77588">
        <w:t>sollicitudin</w:t>
      </w:r>
      <w:proofErr w:type="spellEnd"/>
      <w:r w:rsidRPr="00D77588">
        <w:t xml:space="preserve"> in </w:t>
      </w:r>
      <w:proofErr w:type="spellStart"/>
      <w:r w:rsidRPr="00D77588">
        <w:t>leo</w:t>
      </w:r>
      <w:proofErr w:type="spellEnd"/>
      <w:r w:rsidRPr="00D77588">
        <w:t xml:space="preserve">. Proin </w:t>
      </w:r>
      <w:proofErr w:type="spellStart"/>
      <w:r w:rsidRPr="00D77588">
        <w:t>laoreet</w:t>
      </w:r>
      <w:proofErr w:type="spellEnd"/>
      <w:r w:rsidRPr="00D77588">
        <w:t xml:space="preserve">, </w:t>
      </w:r>
      <w:proofErr w:type="spellStart"/>
      <w:r w:rsidRPr="00D77588">
        <w:t>risus</w:t>
      </w:r>
      <w:proofErr w:type="spellEnd"/>
      <w:r w:rsidRPr="00D77588">
        <w:t xml:space="preserve"> id </w:t>
      </w:r>
      <w:proofErr w:type="spellStart"/>
      <w:r w:rsidRPr="00D77588">
        <w:t>tempor</w:t>
      </w:r>
      <w:proofErr w:type="spellEnd"/>
      <w:r w:rsidRPr="00D77588">
        <w:t xml:space="preserve"> </w:t>
      </w:r>
      <w:proofErr w:type="spellStart"/>
      <w:r w:rsidRPr="00D77588">
        <w:t>lobortis</w:t>
      </w:r>
      <w:proofErr w:type="spellEnd"/>
      <w:r w:rsidRPr="00D77588">
        <w:t xml:space="preserve">, </w:t>
      </w:r>
      <w:proofErr w:type="spellStart"/>
      <w:r w:rsidRPr="00D77588">
        <w:t>sem</w:t>
      </w:r>
      <w:proofErr w:type="spellEnd"/>
      <w:r w:rsidRPr="00D77588">
        <w:t xml:space="preserve"> ex </w:t>
      </w:r>
      <w:proofErr w:type="spellStart"/>
      <w:r w:rsidRPr="00D77588">
        <w:t>volutpat</w:t>
      </w:r>
      <w:proofErr w:type="spellEnd"/>
      <w:r w:rsidRPr="00D77588">
        <w:t xml:space="preserve"> </w:t>
      </w:r>
      <w:proofErr w:type="spellStart"/>
      <w:r w:rsidRPr="00D77588">
        <w:t>est</w:t>
      </w:r>
      <w:proofErr w:type="spellEnd"/>
      <w:r w:rsidRPr="00D77588">
        <w:t xml:space="preserve">, sit </w:t>
      </w:r>
      <w:proofErr w:type="spellStart"/>
      <w:r w:rsidRPr="00D77588">
        <w:t>amet</w:t>
      </w:r>
      <w:proofErr w:type="spellEnd"/>
      <w:r w:rsidRPr="00D77588">
        <w:t xml:space="preserve"> </w:t>
      </w:r>
      <w:proofErr w:type="spellStart"/>
      <w:r w:rsidRPr="00D77588">
        <w:t>rutrum</w:t>
      </w:r>
      <w:proofErr w:type="spellEnd"/>
      <w:r w:rsidRPr="00D77588">
        <w:t xml:space="preserve"> </w:t>
      </w:r>
      <w:proofErr w:type="spellStart"/>
      <w:r w:rsidRPr="00D77588">
        <w:t>orci</w:t>
      </w:r>
      <w:proofErr w:type="spellEnd"/>
      <w:r w:rsidRPr="00D77588">
        <w:t xml:space="preserve"> </w:t>
      </w:r>
      <w:proofErr w:type="spellStart"/>
      <w:r w:rsidRPr="00D77588">
        <w:t>arcu</w:t>
      </w:r>
      <w:proofErr w:type="spellEnd"/>
      <w:r w:rsidRPr="00D77588">
        <w:t xml:space="preserve"> </w:t>
      </w:r>
      <w:proofErr w:type="spellStart"/>
      <w:r w:rsidRPr="00D77588">
        <w:t>eget</w:t>
      </w:r>
      <w:proofErr w:type="spellEnd"/>
      <w:r w:rsidRPr="00D77588">
        <w:t xml:space="preserve"> </w:t>
      </w:r>
      <w:proofErr w:type="spellStart"/>
      <w:r w:rsidRPr="00D77588">
        <w:t>urna</w:t>
      </w:r>
      <w:proofErr w:type="spellEnd"/>
      <w:r w:rsidRPr="00D77588">
        <w:t>.</w:t>
      </w:r>
    </w:p>
    <w:p w14:paraId="15A90D25" w14:textId="77777777" w:rsidR="0095176A" w:rsidRPr="005B6B25" w:rsidRDefault="0095176A" w:rsidP="003B4E19">
      <w:pPr>
        <w:pStyle w:val="Heading2"/>
        <w:rPr>
          <w:b/>
        </w:rPr>
      </w:pPr>
      <w:r w:rsidRPr="005B6B25">
        <w:t>Description C.1 (Heading 2)</w:t>
      </w:r>
    </w:p>
    <w:p w14:paraId="1169F79F" w14:textId="77777777" w:rsidR="0095176A" w:rsidRPr="00D77588" w:rsidRDefault="0095176A" w:rsidP="003B4E19">
      <w:r w:rsidRPr="00D77588">
        <w:t xml:space="preserve">Ut sit </w:t>
      </w:r>
      <w:proofErr w:type="spellStart"/>
      <w:r w:rsidRPr="00D77588">
        <w:t>amet</w:t>
      </w:r>
      <w:proofErr w:type="spellEnd"/>
      <w:r w:rsidRPr="00D77588">
        <w:t xml:space="preserve"> </w:t>
      </w:r>
      <w:proofErr w:type="spellStart"/>
      <w:r w:rsidRPr="00D77588">
        <w:t>urna</w:t>
      </w:r>
      <w:proofErr w:type="spellEnd"/>
      <w:r w:rsidRPr="00D77588">
        <w:t xml:space="preserve"> id ante </w:t>
      </w:r>
      <w:proofErr w:type="spellStart"/>
      <w:r w:rsidRPr="00D77588">
        <w:t>ullamcorper</w:t>
      </w:r>
      <w:proofErr w:type="spellEnd"/>
      <w:r w:rsidRPr="00D77588">
        <w:t xml:space="preserve"> dictum. Mauris </w:t>
      </w:r>
      <w:proofErr w:type="spellStart"/>
      <w:r w:rsidRPr="00D77588">
        <w:t>venenatis</w:t>
      </w:r>
      <w:proofErr w:type="spellEnd"/>
      <w:r w:rsidRPr="00D77588">
        <w:t xml:space="preserve"> </w:t>
      </w:r>
      <w:proofErr w:type="spellStart"/>
      <w:r w:rsidRPr="00D77588">
        <w:t>nibh</w:t>
      </w:r>
      <w:proofErr w:type="spellEnd"/>
      <w:r w:rsidRPr="00D77588">
        <w:t xml:space="preserve"> a nisi </w:t>
      </w:r>
      <w:proofErr w:type="spellStart"/>
      <w:r w:rsidRPr="00D77588">
        <w:t>rutrum</w:t>
      </w:r>
      <w:proofErr w:type="spellEnd"/>
      <w:r w:rsidRPr="00D77588">
        <w:t xml:space="preserve"> </w:t>
      </w:r>
      <w:proofErr w:type="spellStart"/>
      <w:r w:rsidRPr="00D77588">
        <w:t>feugiat</w:t>
      </w:r>
      <w:proofErr w:type="spellEnd"/>
      <w:r w:rsidRPr="00D77588">
        <w:t xml:space="preserve">. </w:t>
      </w:r>
      <w:proofErr w:type="spellStart"/>
      <w:r w:rsidRPr="00D77588">
        <w:t>Pellentesque</w:t>
      </w:r>
      <w:proofErr w:type="spellEnd"/>
      <w:r w:rsidRPr="00D77588">
        <w:t xml:space="preserve"> </w:t>
      </w:r>
      <w:proofErr w:type="spellStart"/>
      <w:r w:rsidRPr="00D77588">
        <w:t>turpis</w:t>
      </w:r>
      <w:proofErr w:type="spellEnd"/>
      <w:r w:rsidRPr="00D77588">
        <w:t xml:space="preserve"> </w:t>
      </w:r>
      <w:proofErr w:type="spellStart"/>
      <w:r w:rsidRPr="00D77588">
        <w:t>diam</w:t>
      </w:r>
      <w:proofErr w:type="spellEnd"/>
      <w:r w:rsidRPr="00D77588">
        <w:t xml:space="preserve">, </w:t>
      </w:r>
      <w:proofErr w:type="spellStart"/>
      <w:r w:rsidRPr="00D77588">
        <w:t>rhoncus</w:t>
      </w:r>
      <w:proofErr w:type="spellEnd"/>
      <w:r w:rsidRPr="00D77588">
        <w:t xml:space="preserve"> </w:t>
      </w:r>
      <w:proofErr w:type="spellStart"/>
      <w:r w:rsidRPr="00D77588">
        <w:t>tincidunt</w:t>
      </w:r>
      <w:proofErr w:type="spellEnd"/>
      <w:r w:rsidRPr="00D77588">
        <w:t xml:space="preserve"> lacinia et, </w:t>
      </w:r>
      <w:proofErr w:type="spellStart"/>
      <w:r w:rsidRPr="00D77588">
        <w:t>fringilla</w:t>
      </w:r>
      <w:proofErr w:type="spellEnd"/>
      <w:r w:rsidRPr="00D77588">
        <w:t xml:space="preserve"> </w:t>
      </w:r>
      <w:proofErr w:type="spellStart"/>
      <w:r w:rsidRPr="00D77588">
        <w:t>eu</w:t>
      </w:r>
      <w:proofErr w:type="spellEnd"/>
      <w:r w:rsidRPr="00D77588">
        <w:t xml:space="preserve"> </w:t>
      </w:r>
      <w:proofErr w:type="spellStart"/>
      <w:r w:rsidRPr="00D77588">
        <w:t>tortor</w:t>
      </w:r>
      <w:proofErr w:type="spellEnd"/>
      <w:r w:rsidRPr="00D77588">
        <w:t xml:space="preserve">. Integer nec </w:t>
      </w:r>
      <w:proofErr w:type="spellStart"/>
      <w:r w:rsidRPr="00D77588">
        <w:t>placerat</w:t>
      </w:r>
      <w:proofErr w:type="spellEnd"/>
      <w:r w:rsidRPr="00D77588">
        <w:t xml:space="preserve"> </w:t>
      </w:r>
      <w:proofErr w:type="spellStart"/>
      <w:r w:rsidRPr="00D77588">
        <w:t>mauris</w:t>
      </w:r>
      <w:proofErr w:type="spellEnd"/>
      <w:r w:rsidRPr="00D77588">
        <w:t xml:space="preserve">. Lorem ipsum </w:t>
      </w:r>
      <w:proofErr w:type="spellStart"/>
      <w:r w:rsidRPr="00D77588">
        <w:t>dolor</w:t>
      </w:r>
      <w:proofErr w:type="spellEnd"/>
      <w:r w:rsidRPr="00D77588">
        <w:t xml:space="preserve"> sit </w:t>
      </w:r>
      <w:proofErr w:type="spellStart"/>
      <w:r w:rsidRPr="00D77588">
        <w:t>amet</w:t>
      </w:r>
      <w:proofErr w:type="spellEnd"/>
      <w:r w:rsidRPr="00D77588">
        <w:t xml:space="preserve">, </w:t>
      </w:r>
      <w:proofErr w:type="spellStart"/>
      <w:r w:rsidRPr="00D77588">
        <w:t>consectetur</w:t>
      </w:r>
      <w:proofErr w:type="spellEnd"/>
      <w:r w:rsidRPr="00D77588">
        <w:t xml:space="preserve"> </w:t>
      </w:r>
      <w:proofErr w:type="spellStart"/>
      <w:r w:rsidRPr="00D77588">
        <w:t>adipiscing</w:t>
      </w:r>
      <w:proofErr w:type="spellEnd"/>
      <w:r w:rsidRPr="00D77588">
        <w:t xml:space="preserve"> </w:t>
      </w:r>
      <w:proofErr w:type="spellStart"/>
      <w:r w:rsidRPr="00D77588">
        <w:t>elit</w:t>
      </w:r>
      <w:proofErr w:type="spellEnd"/>
      <w:r w:rsidRPr="00D77588">
        <w:t xml:space="preserve">. </w:t>
      </w:r>
      <w:proofErr w:type="spellStart"/>
      <w:r w:rsidRPr="00D77588">
        <w:t>Praesent</w:t>
      </w:r>
      <w:proofErr w:type="spellEnd"/>
      <w:r w:rsidRPr="00D77588">
        <w:t xml:space="preserve"> </w:t>
      </w:r>
      <w:proofErr w:type="spellStart"/>
      <w:r w:rsidRPr="00D77588">
        <w:t>facilisis</w:t>
      </w:r>
      <w:proofErr w:type="spellEnd"/>
      <w:r w:rsidRPr="00D77588">
        <w:t xml:space="preserve">, </w:t>
      </w:r>
      <w:proofErr w:type="spellStart"/>
      <w:r w:rsidRPr="00D77588">
        <w:t>elit</w:t>
      </w:r>
      <w:proofErr w:type="spellEnd"/>
      <w:r w:rsidRPr="00D77588">
        <w:t xml:space="preserve"> </w:t>
      </w:r>
      <w:proofErr w:type="spellStart"/>
      <w:r w:rsidRPr="00D77588">
        <w:t>sollicitudin</w:t>
      </w:r>
      <w:proofErr w:type="spellEnd"/>
      <w:r w:rsidRPr="00D77588">
        <w:t xml:space="preserve"> pharetra pulvinar, </w:t>
      </w:r>
      <w:proofErr w:type="spellStart"/>
      <w:r w:rsidRPr="00D77588">
        <w:t>sem</w:t>
      </w:r>
      <w:proofErr w:type="spellEnd"/>
      <w:r w:rsidRPr="00D77588">
        <w:t xml:space="preserve"> </w:t>
      </w:r>
      <w:proofErr w:type="spellStart"/>
      <w:r w:rsidRPr="00D77588">
        <w:t>velit</w:t>
      </w:r>
      <w:proofErr w:type="spellEnd"/>
      <w:r w:rsidRPr="00D77588">
        <w:t xml:space="preserve"> </w:t>
      </w:r>
      <w:proofErr w:type="spellStart"/>
      <w:r w:rsidRPr="00D77588">
        <w:t>aliquam</w:t>
      </w:r>
      <w:proofErr w:type="spellEnd"/>
      <w:r w:rsidRPr="00D77588">
        <w:t xml:space="preserve"> </w:t>
      </w:r>
      <w:proofErr w:type="spellStart"/>
      <w:r w:rsidRPr="00D77588">
        <w:t>lacus</w:t>
      </w:r>
      <w:proofErr w:type="spellEnd"/>
      <w:r w:rsidRPr="00D77588">
        <w:t xml:space="preserve">, nec </w:t>
      </w:r>
      <w:proofErr w:type="spellStart"/>
      <w:r w:rsidRPr="00D77588">
        <w:t>ornare</w:t>
      </w:r>
      <w:proofErr w:type="spellEnd"/>
      <w:r w:rsidRPr="00D77588">
        <w:t xml:space="preserve"> </w:t>
      </w:r>
      <w:proofErr w:type="spellStart"/>
      <w:r w:rsidRPr="00D77588">
        <w:t>nulla</w:t>
      </w:r>
      <w:proofErr w:type="spellEnd"/>
      <w:r w:rsidRPr="00D77588">
        <w:t xml:space="preserve"> </w:t>
      </w:r>
      <w:proofErr w:type="spellStart"/>
      <w:r w:rsidRPr="00D77588">
        <w:t>diam</w:t>
      </w:r>
      <w:proofErr w:type="spellEnd"/>
      <w:r w:rsidRPr="00D77588">
        <w:t xml:space="preserve"> in </w:t>
      </w:r>
      <w:proofErr w:type="spellStart"/>
      <w:r w:rsidRPr="00D77588">
        <w:t>enim</w:t>
      </w:r>
      <w:proofErr w:type="spellEnd"/>
      <w:r w:rsidRPr="00D77588">
        <w:t xml:space="preserve">. Nunc ac </w:t>
      </w:r>
      <w:proofErr w:type="spellStart"/>
      <w:r w:rsidRPr="00D77588">
        <w:t>odio</w:t>
      </w:r>
      <w:proofErr w:type="spellEnd"/>
      <w:r w:rsidRPr="00D77588">
        <w:t xml:space="preserve"> </w:t>
      </w:r>
      <w:proofErr w:type="spellStart"/>
      <w:r w:rsidRPr="00D77588">
        <w:t>eget</w:t>
      </w:r>
      <w:proofErr w:type="spellEnd"/>
      <w:r w:rsidRPr="00D77588">
        <w:t xml:space="preserve"> </w:t>
      </w:r>
      <w:proofErr w:type="spellStart"/>
      <w:r w:rsidRPr="00D77588">
        <w:t>tortor</w:t>
      </w:r>
      <w:proofErr w:type="spellEnd"/>
      <w:r w:rsidRPr="00D77588">
        <w:t xml:space="preserve"> </w:t>
      </w:r>
      <w:proofErr w:type="spellStart"/>
      <w:r w:rsidRPr="00D77588">
        <w:t>accumsan</w:t>
      </w:r>
      <w:proofErr w:type="spellEnd"/>
      <w:r w:rsidRPr="00D77588">
        <w:t xml:space="preserve"> porta non id ligula.</w:t>
      </w:r>
    </w:p>
    <w:p w14:paraId="294D4490" w14:textId="77777777" w:rsidR="0095176A" w:rsidRPr="005B6B25" w:rsidRDefault="0095176A" w:rsidP="003B4E19">
      <w:pPr>
        <w:pStyle w:val="Heading3"/>
      </w:pPr>
      <w:r w:rsidRPr="005B6B25">
        <w:t>Short description 1 (Heading 3)</w:t>
      </w:r>
    </w:p>
    <w:p w14:paraId="144C0BD3" w14:textId="77777777" w:rsidR="0095176A" w:rsidRPr="00D77588" w:rsidRDefault="0095176A" w:rsidP="003B4E19">
      <w:pPr>
        <w:pStyle w:val="Bulletpoints"/>
      </w:pPr>
      <w:r w:rsidRPr="00D77588">
        <w:t>Pellentesque turpis diam, rhoncus tincidunt lacinia et, fringilla eu tortor.</w:t>
      </w:r>
    </w:p>
    <w:p w14:paraId="446E6A61" w14:textId="77777777" w:rsidR="0095176A" w:rsidRPr="00D77588" w:rsidRDefault="0095176A" w:rsidP="003B4E19">
      <w:pPr>
        <w:pStyle w:val="Bulletpoints"/>
      </w:pPr>
      <w:r w:rsidRPr="00D77588">
        <w:t>Praesent facilisis, elit sollicitudin pharetra pulvinar, sem velit aliquam lacus, nec ornare nulla diam in enim.</w:t>
      </w:r>
    </w:p>
    <w:p w14:paraId="5AF3E513" w14:textId="77777777" w:rsidR="0095176A" w:rsidRPr="00D77588" w:rsidRDefault="0095176A" w:rsidP="003B4E19">
      <w:pPr>
        <w:pStyle w:val="Bulletpoints"/>
        <w:rPr>
          <w:rFonts w:cs="Times New Roman"/>
        </w:rPr>
      </w:pPr>
      <w:r w:rsidRPr="00D77588">
        <w:t xml:space="preserve">Nunc ac odio eget tortor accumsan porta non id ligula. </w:t>
      </w:r>
    </w:p>
    <w:p w14:paraId="59A801F0" w14:textId="77777777" w:rsidR="0095176A" w:rsidRPr="005B6B25" w:rsidRDefault="0095176A" w:rsidP="003B4E19">
      <w:pPr>
        <w:pStyle w:val="Heading3"/>
      </w:pPr>
      <w:r w:rsidRPr="005B6B25">
        <w:t>Short description 1 (Heading 3)</w:t>
      </w:r>
    </w:p>
    <w:p w14:paraId="1D5F2D94" w14:textId="77777777" w:rsidR="0095176A" w:rsidRPr="00186C4B" w:rsidRDefault="0095176A" w:rsidP="003B4E19">
      <w:pPr>
        <w:pStyle w:val="Bulletpoints"/>
      </w:pPr>
      <w:r w:rsidRPr="00186C4B">
        <w:t>Pellentesque turpis diam, rhoncus tincidunt lacinia et, fringilla eu tortor.</w:t>
      </w:r>
    </w:p>
    <w:p w14:paraId="676454FD" w14:textId="77777777" w:rsidR="0095176A" w:rsidRPr="00186C4B" w:rsidRDefault="0095176A" w:rsidP="003B4E19">
      <w:pPr>
        <w:pStyle w:val="Bulletpoints"/>
      </w:pPr>
      <w:r w:rsidRPr="00186C4B">
        <w:t>Praesent facilisis, elit sollicitudin pharetra pulvinar, sem velit aliquam lacus, nec ornare nulla diam in enim.</w:t>
      </w:r>
    </w:p>
    <w:p w14:paraId="0F1D6007" w14:textId="77777777" w:rsidR="0095176A" w:rsidRPr="00186C4B" w:rsidRDefault="0095176A" w:rsidP="003B4E19">
      <w:pPr>
        <w:pStyle w:val="Bulletpoints"/>
      </w:pPr>
      <w:r w:rsidRPr="00186C4B">
        <w:t>Nunc ac odio eget tortor accumsan porta non id ligula.</w:t>
      </w:r>
    </w:p>
    <w:p w14:paraId="74F9B884" w14:textId="77777777" w:rsidR="0095176A" w:rsidRDefault="0095176A" w:rsidP="003B4E19">
      <w:r w:rsidRPr="00270431">
        <w:t xml:space="preserve">Ut sit </w:t>
      </w:r>
      <w:proofErr w:type="spellStart"/>
      <w:r w:rsidRPr="00270431">
        <w:t>amet</w:t>
      </w:r>
      <w:proofErr w:type="spellEnd"/>
      <w:r w:rsidRPr="00270431">
        <w:t xml:space="preserve"> </w:t>
      </w:r>
      <w:proofErr w:type="spellStart"/>
      <w:r w:rsidRPr="00270431">
        <w:t>urna</w:t>
      </w:r>
      <w:proofErr w:type="spellEnd"/>
      <w:r w:rsidRPr="00270431">
        <w:t xml:space="preserve"> id ante </w:t>
      </w:r>
      <w:proofErr w:type="spellStart"/>
      <w:r w:rsidRPr="00270431">
        <w:t>ullamcorper</w:t>
      </w:r>
      <w:proofErr w:type="spellEnd"/>
      <w:r w:rsidRPr="00270431">
        <w:t xml:space="preserve"> dictum. Mauris </w:t>
      </w:r>
      <w:proofErr w:type="spellStart"/>
      <w:r w:rsidRPr="00270431">
        <w:t>venenatis</w:t>
      </w:r>
      <w:proofErr w:type="spellEnd"/>
      <w:r w:rsidRPr="00270431">
        <w:t xml:space="preserve"> </w:t>
      </w:r>
      <w:proofErr w:type="spellStart"/>
      <w:r w:rsidRPr="00270431">
        <w:t>nibh</w:t>
      </w:r>
      <w:proofErr w:type="spellEnd"/>
      <w:r w:rsidRPr="00270431">
        <w:t xml:space="preserve"> a nisi </w:t>
      </w:r>
      <w:proofErr w:type="spellStart"/>
      <w:r w:rsidRPr="00270431">
        <w:t>rutrum</w:t>
      </w:r>
      <w:proofErr w:type="spellEnd"/>
      <w:r w:rsidRPr="00270431">
        <w:t xml:space="preserve"> </w:t>
      </w:r>
      <w:proofErr w:type="spellStart"/>
      <w:r w:rsidRPr="00270431">
        <w:t>feugiat</w:t>
      </w:r>
      <w:proofErr w:type="spellEnd"/>
      <w:r w:rsidRPr="00270431">
        <w:t xml:space="preserve">. </w:t>
      </w: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 xml:space="preserve">. Integer nec </w:t>
      </w:r>
      <w:proofErr w:type="spellStart"/>
      <w:r w:rsidRPr="00270431">
        <w:t>placerat</w:t>
      </w:r>
      <w:proofErr w:type="spellEnd"/>
      <w:r w:rsidRPr="00270431">
        <w:t xml:space="preserve"> </w:t>
      </w:r>
      <w:proofErr w:type="spellStart"/>
      <w:r w:rsidRPr="00270431">
        <w:t>mauris</w:t>
      </w:r>
      <w:proofErr w:type="spellEnd"/>
      <w:r w:rsidRPr="00270431">
        <w:t xml:space="preserve">. 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 xml:space="preserve">. 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p w14:paraId="2B28A733" w14:textId="77777777" w:rsidR="0095176A" w:rsidRPr="00270431" w:rsidRDefault="0095176A" w:rsidP="003B4E19"/>
    <w:tbl>
      <w:tblPr>
        <w:tblStyle w:val="TableGrid"/>
        <w:tblW w:w="7654" w:type="dxa"/>
        <w:tblInd w:w="1418" w:type="dxa"/>
        <w:tblLayout w:type="fixed"/>
        <w:tblLook w:val="04A0" w:firstRow="1" w:lastRow="0" w:firstColumn="1" w:lastColumn="0" w:noHBand="0" w:noVBand="1"/>
      </w:tblPr>
      <w:tblGrid>
        <w:gridCol w:w="3969"/>
        <w:gridCol w:w="3685"/>
      </w:tblGrid>
      <w:tr w:rsidR="003745F3" w:rsidRPr="00170315" w14:paraId="705B7954" w14:textId="77777777" w:rsidTr="00772D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tcPr>
          <w:p w14:paraId="51A3241F" w14:textId="77777777" w:rsidR="0095176A" w:rsidRPr="00170315" w:rsidRDefault="0095176A" w:rsidP="00772DFB">
            <w:pPr>
              <w:pStyle w:val="FigureTitleBox"/>
            </w:pPr>
            <w:r>
              <w:t xml:space="preserve">Figure </w:t>
            </w:r>
            <w:fldSimple w:instr=" SEQ Figure \* ARABIC ">
              <w:r>
                <w:rPr>
                  <w:noProof/>
                </w:rPr>
                <w:t>10</w:t>
              </w:r>
            </w:fldSimple>
            <w:r>
              <w:t xml:space="preserve">: </w:t>
            </w:r>
            <w:r w:rsidRPr="00170315">
              <w:t>Average duration of adult leisure</w:t>
            </w:r>
            <w:r>
              <w:t xml:space="preserve"> </w:t>
            </w:r>
            <w:r w:rsidRPr="00170315">
              <w:t>and leisure spent with children in a day in</w:t>
            </w:r>
            <w:r>
              <w:t xml:space="preserve"> </w:t>
            </w:r>
            <w:r w:rsidRPr="00170315">
              <w:t>hours, by parental status</w:t>
            </w:r>
          </w:p>
        </w:tc>
        <w:tc>
          <w:tcPr>
            <w:tcW w:w="3685" w:type="dxa"/>
          </w:tcPr>
          <w:p w14:paraId="7AAD95DF" w14:textId="77777777" w:rsidR="0095176A" w:rsidRPr="00170315" w:rsidRDefault="0095176A" w:rsidP="00772DFB">
            <w:pPr>
              <w:pStyle w:val="FigureTwoColumn"/>
              <w:cnfStyle w:val="100000000000" w:firstRow="1" w:lastRow="0" w:firstColumn="0" w:lastColumn="0" w:oddVBand="0" w:evenVBand="0" w:oddHBand="0" w:evenHBand="0" w:firstRowFirstColumn="0" w:firstRowLastColumn="0" w:lastRowFirstColumn="0" w:lastRowLastColumn="0"/>
            </w:pPr>
            <w:r>
              <w:t xml:space="preserve">Figure </w:t>
            </w:r>
            <w:fldSimple w:instr=" SEQ Figure \* ARABIC ">
              <w:r>
                <w:rPr>
                  <w:noProof/>
                </w:rPr>
                <w:t>11</w:t>
              </w:r>
            </w:fldSimple>
            <w:r>
              <w:t xml:space="preserve">: </w:t>
            </w:r>
            <w:r w:rsidRPr="00170315">
              <w:t>Average duration of adult leisure and leisure spent with children in hours, by gender and parental status</w:t>
            </w:r>
          </w:p>
        </w:tc>
      </w:tr>
      <w:tr w:rsidR="003745F3" w14:paraId="62014757" w14:textId="77777777" w:rsidTr="00772DFB">
        <w:tc>
          <w:tcPr>
            <w:cnfStyle w:val="001000000000" w:firstRow="0" w:lastRow="0" w:firstColumn="1" w:lastColumn="0" w:oddVBand="0" w:evenVBand="0" w:oddHBand="0" w:evenHBand="0" w:firstRowFirstColumn="0" w:firstRowLastColumn="0" w:lastRowFirstColumn="0" w:lastRowLastColumn="0"/>
            <w:tcW w:w="3969" w:type="dxa"/>
          </w:tcPr>
          <w:p w14:paraId="004A8C52" w14:textId="77777777" w:rsidR="0095176A" w:rsidRPr="00DF1414" w:rsidRDefault="0095176A" w:rsidP="00772DFB">
            <w:pPr>
              <w:ind w:left="141"/>
              <w:rPr>
                <w:rFonts w:cs="Arial"/>
              </w:rPr>
            </w:pPr>
            <w:r w:rsidRPr="00DF1414">
              <w:rPr>
                <w:noProof/>
              </w:rPr>
              <w:lastRenderedPageBreak/>
              <w:drawing>
                <wp:inline distT="0" distB="0" distL="0" distR="0" wp14:anchorId="334DA2CD" wp14:editId="48DC65A3">
                  <wp:extent cx="2215515" cy="2955235"/>
                  <wp:effectExtent l="0" t="0" r="0" b="4445"/>
                  <wp:docPr id="2" name="Chart 2">
                    <a:extLst xmlns:a="http://schemas.openxmlformats.org/drawingml/2006/main">
                      <a:ext uri="{FF2B5EF4-FFF2-40B4-BE49-F238E27FC236}">
                        <a16:creationId xmlns:a16="http://schemas.microsoft.com/office/drawing/2014/main" id="{F7240919-2030-487D-A345-2A845A5FB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3685" w:type="dxa"/>
          </w:tcPr>
          <w:p w14:paraId="46F5E28E" w14:textId="77777777" w:rsidR="0095176A" w:rsidRPr="00DF1414" w:rsidRDefault="0095176A" w:rsidP="00772DFB">
            <w:pPr>
              <w:ind w:left="134"/>
              <w:cnfStyle w:val="000000000000" w:firstRow="0" w:lastRow="0" w:firstColumn="0" w:lastColumn="0" w:oddVBand="0" w:evenVBand="0" w:oddHBand="0" w:evenHBand="0" w:firstRowFirstColumn="0" w:firstRowLastColumn="0" w:lastRowFirstColumn="0" w:lastRowLastColumn="0"/>
            </w:pPr>
            <w:r w:rsidRPr="00DF1414">
              <w:rPr>
                <w:noProof/>
              </w:rPr>
              <w:drawing>
                <wp:inline distT="0" distB="0" distL="0" distR="0" wp14:anchorId="67E4EDB5" wp14:editId="4A33FCC6">
                  <wp:extent cx="2206625" cy="2954655"/>
                  <wp:effectExtent l="0" t="0" r="3175" b="4445"/>
                  <wp:docPr id="1443121116" name="Chart 1443121116">
                    <a:extLst xmlns:a="http://schemas.openxmlformats.org/drawingml/2006/main">
                      <a:ext uri="{FF2B5EF4-FFF2-40B4-BE49-F238E27FC236}">
                        <a16:creationId xmlns:a16="http://schemas.microsoft.com/office/drawing/2014/main" id="{35802903-A117-48A6-94D2-338D7FEAB2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3745F3" w:rsidRPr="005C6F27" w14:paraId="0EACC7FB" w14:textId="77777777" w:rsidTr="00772DFB">
        <w:tc>
          <w:tcPr>
            <w:cnfStyle w:val="001000000000" w:firstRow="0" w:lastRow="0" w:firstColumn="1" w:lastColumn="0" w:oddVBand="0" w:evenVBand="0" w:oddHBand="0" w:evenHBand="0" w:firstRowFirstColumn="0" w:firstRowLastColumn="0" w:lastRowFirstColumn="0" w:lastRowLastColumn="0"/>
            <w:tcW w:w="3969" w:type="dxa"/>
          </w:tcPr>
          <w:p w14:paraId="661AB017" w14:textId="77777777" w:rsidR="0095176A" w:rsidRPr="00772DFB" w:rsidRDefault="0095176A" w:rsidP="00772DFB">
            <w:pPr>
              <w:pStyle w:val="Source"/>
              <w:ind w:left="141"/>
              <w:rPr>
                <w:rFonts w:ascii="Helvetica" w:hAnsi="Helvetica"/>
              </w:rPr>
            </w:pPr>
            <w:r w:rsidRPr="00772DFB">
              <w:rPr>
                <w:rFonts w:ascii="Helvetica" w:hAnsi="Helvetica"/>
              </w:rPr>
              <w:t>Source: KRI (2019), authors’ calculations</w:t>
            </w:r>
          </w:p>
        </w:tc>
        <w:tc>
          <w:tcPr>
            <w:tcW w:w="3685" w:type="dxa"/>
          </w:tcPr>
          <w:p w14:paraId="28E25A3E" w14:textId="77777777" w:rsidR="0095176A" w:rsidRPr="00772DFB" w:rsidRDefault="0095176A" w:rsidP="00772DFB">
            <w:pPr>
              <w:pStyle w:val="Source"/>
              <w:keepNext/>
              <w:ind w:left="141"/>
              <w:cnfStyle w:val="000000000000" w:firstRow="0" w:lastRow="0" w:firstColumn="0" w:lastColumn="0" w:oddVBand="0" w:evenVBand="0" w:oddHBand="0" w:evenHBand="0" w:firstRowFirstColumn="0" w:firstRowLastColumn="0" w:lastRowFirstColumn="0" w:lastRowLastColumn="0"/>
              <w:rPr>
                <w:rFonts w:ascii="Helvetica" w:hAnsi="Helvetica"/>
              </w:rPr>
            </w:pPr>
            <w:r w:rsidRPr="00772DFB">
              <w:rPr>
                <w:rFonts w:ascii="Helvetica" w:hAnsi="Helvetica"/>
              </w:rPr>
              <w:t>Source: KRI (2019), authors’ calculations</w:t>
            </w:r>
          </w:p>
        </w:tc>
      </w:tr>
    </w:tbl>
    <w:p w14:paraId="1580984A" w14:textId="77777777" w:rsidR="0095176A" w:rsidRPr="0035375A" w:rsidRDefault="0095176A" w:rsidP="003B4E19"/>
    <w:p w14:paraId="015F19E4" w14:textId="77777777"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sed</w:t>
      </w:r>
      <w:proofErr w:type="spellEnd"/>
      <w:r w:rsidRPr="0035375A">
        <w:t xml:space="preserve"> do </w:t>
      </w:r>
      <w:proofErr w:type="spellStart"/>
      <w:r w:rsidRPr="0035375A">
        <w:t>eiusmod</w:t>
      </w:r>
      <w:proofErr w:type="spellEnd"/>
      <w:r w:rsidRPr="0035375A">
        <w:t xml:space="preserve"> </w:t>
      </w:r>
      <w:proofErr w:type="spellStart"/>
      <w:r w:rsidRPr="0035375A">
        <w:t>tempor</w:t>
      </w:r>
      <w:proofErr w:type="spellEnd"/>
      <w:r w:rsidRPr="0035375A">
        <w:t xml:space="preserve"> </w:t>
      </w:r>
      <w:proofErr w:type="spellStart"/>
      <w:r w:rsidRPr="0035375A">
        <w:t>incididunt</w:t>
      </w:r>
      <w:proofErr w:type="spellEnd"/>
      <w:r w:rsidRPr="0035375A">
        <w:t xml:space="preserve"> </w:t>
      </w:r>
      <w:proofErr w:type="spellStart"/>
      <w:r w:rsidRPr="0035375A">
        <w:t>ut</w:t>
      </w:r>
      <w:proofErr w:type="spellEnd"/>
      <w:r w:rsidRPr="0035375A">
        <w:t xml:space="preserve"> labore et dolore magna </w:t>
      </w:r>
      <w:proofErr w:type="spellStart"/>
      <w:r w:rsidRPr="0035375A">
        <w:t>aliqua</w:t>
      </w:r>
      <w:proofErr w:type="spellEnd"/>
      <w:r w:rsidRPr="0035375A">
        <w:t xml:space="preserve">. Ut </w:t>
      </w:r>
      <w:proofErr w:type="spellStart"/>
      <w:r w:rsidRPr="0035375A">
        <w:t>enim</w:t>
      </w:r>
      <w:proofErr w:type="spellEnd"/>
      <w:r w:rsidRPr="0035375A">
        <w:t xml:space="preserve"> ad minim </w:t>
      </w:r>
      <w:proofErr w:type="spellStart"/>
      <w:r w:rsidRPr="0035375A">
        <w:t>veniam</w:t>
      </w:r>
      <w:proofErr w:type="spellEnd"/>
      <w:r w:rsidRPr="0035375A">
        <w:t xml:space="preserve">, </w:t>
      </w:r>
      <w:proofErr w:type="spellStart"/>
      <w:r w:rsidRPr="0035375A">
        <w:t>quis</w:t>
      </w:r>
      <w:proofErr w:type="spellEnd"/>
      <w:r w:rsidRPr="0035375A">
        <w:t xml:space="preserve"> </w:t>
      </w:r>
      <w:proofErr w:type="spellStart"/>
      <w:r w:rsidRPr="0035375A">
        <w:t>nostrud</w:t>
      </w:r>
      <w:proofErr w:type="spellEnd"/>
      <w:r w:rsidRPr="0035375A">
        <w:t xml:space="preserve"> exercitation </w:t>
      </w:r>
      <w:proofErr w:type="spellStart"/>
      <w:r w:rsidRPr="0035375A">
        <w:t>ullamco</w:t>
      </w:r>
      <w:proofErr w:type="spellEnd"/>
      <w:r w:rsidRPr="0035375A">
        <w:t xml:space="preserve"> </w:t>
      </w:r>
      <w:proofErr w:type="spellStart"/>
      <w:r w:rsidRPr="0035375A">
        <w:t>laboris</w:t>
      </w:r>
      <w:proofErr w:type="spellEnd"/>
      <w:r w:rsidRPr="0035375A">
        <w:t xml:space="preserve"> nisi </w:t>
      </w:r>
      <w:proofErr w:type="spellStart"/>
      <w:r w:rsidRPr="0035375A">
        <w:t>ut</w:t>
      </w:r>
      <w:proofErr w:type="spellEnd"/>
      <w:r w:rsidRPr="0035375A">
        <w:t xml:space="preserve"> </w:t>
      </w:r>
      <w:proofErr w:type="spellStart"/>
      <w:r w:rsidRPr="0035375A">
        <w:t>aliquip</w:t>
      </w:r>
      <w:proofErr w:type="spellEnd"/>
      <w:r w:rsidRPr="0035375A">
        <w:t xml:space="preserve"> ex </w:t>
      </w:r>
      <w:proofErr w:type="spellStart"/>
      <w:r w:rsidRPr="0035375A">
        <w:t>ea</w:t>
      </w:r>
      <w:proofErr w:type="spellEnd"/>
      <w:r w:rsidRPr="0035375A">
        <w:t xml:space="preserve"> </w:t>
      </w:r>
      <w:proofErr w:type="spellStart"/>
      <w:r w:rsidRPr="0035375A">
        <w:t>commodo</w:t>
      </w:r>
      <w:proofErr w:type="spellEnd"/>
      <w:r w:rsidRPr="0035375A">
        <w:t xml:space="preserve"> </w:t>
      </w:r>
      <w:proofErr w:type="spellStart"/>
      <w:r w:rsidRPr="0035375A">
        <w:t>consequat</w:t>
      </w:r>
      <w:proofErr w:type="spellEnd"/>
      <w:r w:rsidRPr="0035375A">
        <w:t xml:space="preserve">. Duis </w:t>
      </w:r>
      <w:proofErr w:type="spellStart"/>
      <w:r w:rsidRPr="0035375A">
        <w:t>aute</w:t>
      </w:r>
      <w:proofErr w:type="spellEnd"/>
      <w:r w:rsidRPr="0035375A">
        <w:t xml:space="preserve"> </w:t>
      </w:r>
      <w:proofErr w:type="spellStart"/>
      <w:r w:rsidRPr="0035375A">
        <w:t>irure</w:t>
      </w:r>
      <w:proofErr w:type="spellEnd"/>
      <w:r w:rsidRPr="0035375A">
        <w:t xml:space="preserve"> </w:t>
      </w:r>
      <w:proofErr w:type="spellStart"/>
      <w:r w:rsidRPr="0035375A">
        <w:t>dolor</w:t>
      </w:r>
      <w:proofErr w:type="spellEnd"/>
      <w:r w:rsidRPr="0035375A">
        <w:t xml:space="preserve"> in </w:t>
      </w:r>
      <w:proofErr w:type="spellStart"/>
      <w:r w:rsidRPr="0035375A">
        <w:t>reprehenderit</w:t>
      </w:r>
      <w:proofErr w:type="spellEnd"/>
      <w:r w:rsidRPr="0035375A">
        <w:t xml:space="preserve"> in </w:t>
      </w:r>
      <w:proofErr w:type="spellStart"/>
      <w:r w:rsidRPr="0035375A">
        <w:t>voluptate</w:t>
      </w:r>
      <w:proofErr w:type="spellEnd"/>
      <w:r w:rsidRPr="0035375A">
        <w:t xml:space="preserve"> </w:t>
      </w:r>
      <w:proofErr w:type="spellStart"/>
      <w:r w:rsidRPr="0035375A">
        <w:t>velit</w:t>
      </w:r>
      <w:proofErr w:type="spellEnd"/>
      <w:r w:rsidRPr="0035375A">
        <w:t xml:space="preserve"> </w:t>
      </w:r>
      <w:proofErr w:type="spellStart"/>
      <w:r w:rsidRPr="0035375A">
        <w:t>esse</w:t>
      </w:r>
      <w:proofErr w:type="spellEnd"/>
      <w:r w:rsidRPr="0035375A">
        <w:t xml:space="preserve"> </w:t>
      </w:r>
      <w:proofErr w:type="spellStart"/>
      <w:r w:rsidRPr="0035375A">
        <w:t>cillum</w:t>
      </w:r>
      <w:proofErr w:type="spellEnd"/>
      <w:r w:rsidRPr="0035375A">
        <w:t xml:space="preserve"> dolore </w:t>
      </w:r>
      <w:proofErr w:type="spellStart"/>
      <w:r w:rsidRPr="0035375A">
        <w:t>eu</w:t>
      </w:r>
      <w:proofErr w:type="spellEnd"/>
      <w:r w:rsidRPr="0035375A">
        <w:t xml:space="preserve"> </w:t>
      </w:r>
      <w:proofErr w:type="spellStart"/>
      <w:r w:rsidRPr="0035375A">
        <w:t>fugiat</w:t>
      </w:r>
      <w:proofErr w:type="spellEnd"/>
      <w:r w:rsidRPr="0035375A">
        <w:t xml:space="preserve"> </w:t>
      </w:r>
      <w:proofErr w:type="spellStart"/>
      <w:r w:rsidRPr="0035375A">
        <w:t>nulla</w:t>
      </w:r>
      <w:proofErr w:type="spellEnd"/>
      <w:r w:rsidRPr="0035375A">
        <w:t xml:space="preserve"> </w:t>
      </w:r>
      <w:proofErr w:type="spellStart"/>
      <w:r w:rsidRPr="0035375A">
        <w:t>pariatur</w:t>
      </w:r>
      <w:proofErr w:type="spellEnd"/>
      <w:r w:rsidRPr="0035375A">
        <w:t xml:space="preserve">. </w:t>
      </w:r>
      <w:proofErr w:type="spellStart"/>
      <w:r w:rsidRPr="0035375A">
        <w:t>Excepteur</w:t>
      </w:r>
      <w:proofErr w:type="spellEnd"/>
      <w:r w:rsidRPr="0035375A">
        <w:t xml:space="preserve"> </w:t>
      </w:r>
      <w:proofErr w:type="spellStart"/>
      <w:r w:rsidRPr="0035375A">
        <w:t>sint</w:t>
      </w:r>
      <w:proofErr w:type="spellEnd"/>
      <w:r w:rsidRPr="0035375A">
        <w:t xml:space="preserve"> </w:t>
      </w:r>
      <w:proofErr w:type="spellStart"/>
      <w:r w:rsidRPr="0035375A">
        <w:t>occaecat</w:t>
      </w:r>
      <w:proofErr w:type="spellEnd"/>
      <w:r w:rsidRPr="0035375A">
        <w:t xml:space="preserve"> </w:t>
      </w:r>
      <w:proofErr w:type="spellStart"/>
      <w:r w:rsidRPr="0035375A">
        <w:t>cupidatat</w:t>
      </w:r>
      <w:proofErr w:type="spellEnd"/>
      <w:r w:rsidRPr="0035375A">
        <w:t xml:space="preserve"> non </w:t>
      </w:r>
      <w:proofErr w:type="spellStart"/>
      <w:r w:rsidRPr="0035375A">
        <w:t>proident</w:t>
      </w:r>
      <w:proofErr w:type="spellEnd"/>
      <w:r w:rsidRPr="0035375A">
        <w:t xml:space="preserve">, sunt in culpa qui </w:t>
      </w:r>
      <w:proofErr w:type="spellStart"/>
      <w:r w:rsidRPr="0035375A">
        <w:t>officia</w:t>
      </w:r>
      <w:proofErr w:type="spellEnd"/>
      <w:r w:rsidRPr="0035375A">
        <w:t xml:space="preserve"> </w:t>
      </w:r>
      <w:proofErr w:type="spellStart"/>
      <w:r w:rsidRPr="0035375A">
        <w:t>deserunt</w:t>
      </w:r>
      <w:proofErr w:type="spellEnd"/>
      <w:r w:rsidRPr="0035375A">
        <w:t xml:space="preserve"> </w:t>
      </w:r>
      <w:proofErr w:type="spellStart"/>
      <w:r w:rsidRPr="0035375A">
        <w:t>mollit</w:t>
      </w:r>
      <w:proofErr w:type="spellEnd"/>
      <w:r w:rsidRPr="0035375A">
        <w:t xml:space="preserve"> </w:t>
      </w:r>
      <w:proofErr w:type="spellStart"/>
      <w:r w:rsidRPr="0035375A">
        <w:t>anim</w:t>
      </w:r>
      <w:proofErr w:type="spellEnd"/>
      <w:r w:rsidRPr="0035375A">
        <w:t xml:space="preserve"> id </w:t>
      </w:r>
      <w:proofErr w:type="spellStart"/>
      <w:r w:rsidRPr="0035375A">
        <w:t>est</w:t>
      </w:r>
      <w:proofErr w:type="spellEnd"/>
      <w:r w:rsidRPr="0035375A">
        <w:t xml:space="preserve"> </w:t>
      </w:r>
      <w:proofErr w:type="spellStart"/>
      <w:r w:rsidRPr="0035375A">
        <w:t>laborum</w:t>
      </w:r>
      <w:proofErr w:type="spellEnd"/>
      <w:r w:rsidRPr="0035375A">
        <w:t>.</w:t>
      </w:r>
    </w:p>
    <w:p w14:paraId="3870EC7C" w14:textId="77777777"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w:t>
      </w:r>
    </w:p>
    <w:p w14:paraId="5F2D34C7" w14:textId="77777777"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w:t>
      </w:r>
    </w:p>
    <w:p w14:paraId="02DADCF2" w14:textId="5F7E84EE" w:rsidR="00FF629E"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sed</w:t>
      </w:r>
      <w:proofErr w:type="spellEnd"/>
      <w:r w:rsidRPr="0035375A">
        <w:t xml:space="preserve"> do </w:t>
      </w:r>
      <w:proofErr w:type="spellStart"/>
      <w:r w:rsidRPr="0035375A">
        <w:t>eiusmod</w:t>
      </w:r>
      <w:proofErr w:type="spellEnd"/>
      <w:r w:rsidRPr="0035375A">
        <w:t xml:space="preserve"> </w:t>
      </w:r>
      <w:proofErr w:type="spellStart"/>
      <w:r w:rsidRPr="0035375A">
        <w:t>tempor</w:t>
      </w:r>
      <w:proofErr w:type="spellEnd"/>
      <w:r w:rsidRPr="0035375A">
        <w:t xml:space="preserve"> </w:t>
      </w:r>
      <w:proofErr w:type="spellStart"/>
      <w:r w:rsidRPr="0035375A">
        <w:t>incididunt</w:t>
      </w:r>
      <w:proofErr w:type="spellEnd"/>
      <w:r w:rsidRPr="0035375A">
        <w:t xml:space="preserve"> </w:t>
      </w:r>
      <w:proofErr w:type="spellStart"/>
      <w:r w:rsidRPr="0035375A">
        <w:t>ut</w:t>
      </w:r>
      <w:proofErr w:type="spellEnd"/>
      <w:r w:rsidRPr="0035375A">
        <w:t xml:space="preserve"> labore et dolore magna </w:t>
      </w:r>
      <w:proofErr w:type="spellStart"/>
      <w:r w:rsidRPr="0035375A">
        <w:t>aliqua</w:t>
      </w:r>
      <w:proofErr w:type="spellEnd"/>
      <w:r w:rsidRPr="0035375A">
        <w:t xml:space="preserve">. Ut </w:t>
      </w:r>
      <w:proofErr w:type="spellStart"/>
      <w:r w:rsidRPr="0035375A">
        <w:t>enim</w:t>
      </w:r>
      <w:proofErr w:type="spellEnd"/>
      <w:r w:rsidRPr="0035375A">
        <w:t xml:space="preserve"> ad minim </w:t>
      </w:r>
      <w:proofErr w:type="spellStart"/>
      <w:r w:rsidRPr="0035375A">
        <w:t>veniam</w:t>
      </w:r>
      <w:proofErr w:type="spellEnd"/>
      <w:r w:rsidRPr="0035375A">
        <w:t xml:space="preserve">, </w:t>
      </w:r>
      <w:proofErr w:type="spellStart"/>
      <w:r w:rsidRPr="0035375A">
        <w:t>quis</w:t>
      </w:r>
      <w:proofErr w:type="spellEnd"/>
      <w:r w:rsidRPr="0035375A">
        <w:t xml:space="preserve"> </w:t>
      </w:r>
      <w:proofErr w:type="spellStart"/>
      <w:r w:rsidRPr="0035375A">
        <w:t>nostrud</w:t>
      </w:r>
      <w:proofErr w:type="spellEnd"/>
      <w:r w:rsidRPr="0035375A">
        <w:t xml:space="preserve"> exercitation </w:t>
      </w:r>
      <w:proofErr w:type="spellStart"/>
      <w:r w:rsidRPr="0035375A">
        <w:t>ullamco</w:t>
      </w:r>
      <w:proofErr w:type="spellEnd"/>
      <w:r w:rsidRPr="0035375A">
        <w:t xml:space="preserve"> </w:t>
      </w:r>
      <w:proofErr w:type="spellStart"/>
      <w:r w:rsidRPr="0035375A">
        <w:t>laboris</w:t>
      </w:r>
      <w:proofErr w:type="spellEnd"/>
      <w:r w:rsidRPr="0035375A">
        <w:t xml:space="preserve"> nisi </w:t>
      </w:r>
      <w:proofErr w:type="spellStart"/>
      <w:r w:rsidRPr="0035375A">
        <w:t>ut</w:t>
      </w:r>
      <w:proofErr w:type="spellEnd"/>
      <w:r w:rsidRPr="0035375A">
        <w:t xml:space="preserve"> </w:t>
      </w:r>
      <w:proofErr w:type="spellStart"/>
      <w:r w:rsidRPr="0035375A">
        <w:t>aliquip</w:t>
      </w:r>
      <w:proofErr w:type="spellEnd"/>
      <w:r w:rsidRPr="0035375A">
        <w:t xml:space="preserve"> ex </w:t>
      </w:r>
      <w:proofErr w:type="spellStart"/>
      <w:r w:rsidRPr="0035375A">
        <w:t>ea</w:t>
      </w:r>
      <w:proofErr w:type="spellEnd"/>
      <w:r w:rsidRPr="0035375A">
        <w:t xml:space="preserve"> </w:t>
      </w:r>
      <w:proofErr w:type="spellStart"/>
      <w:r w:rsidRPr="0035375A">
        <w:t>commodo</w:t>
      </w:r>
      <w:proofErr w:type="spellEnd"/>
      <w:r w:rsidRPr="0035375A">
        <w:t xml:space="preserve"> </w:t>
      </w:r>
      <w:proofErr w:type="spellStart"/>
      <w:r w:rsidRPr="0035375A">
        <w:t>consequat</w:t>
      </w:r>
      <w:proofErr w:type="spellEnd"/>
      <w:r w:rsidRPr="0035375A">
        <w:t xml:space="preserve">. </w:t>
      </w:r>
    </w:p>
    <w:p w14:paraId="355835E3" w14:textId="77777777" w:rsidR="0095176A" w:rsidRPr="00B462FD" w:rsidRDefault="0095176A" w:rsidP="00772DFB">
      <w:pPr>
        <w:pStyle w:val="FigureTableTwoColumn"/>
      </w:pPr>
      <w:r w:rsidRPr="00B462FD">
        <w:t>Figure 1: Average duration of adult leisure and leisure spent with children in a day in hours, by parental status</w:t>
      </w:r>
    </w:p>
    <w:p w14:paraId="14180E13" w14:textId="77777777" w:rsidR="0095176A" w:rsidRPr="0035375A" w:rsidRDefault="0095176A" w:rsidP="003B4E19"/>
    <w:p w14:paraId="79E0A2C0" w14:textId="77777777" w:rsidR="0095176A" w:rsidRPr="0035375A" w:rsidRDefault="0095176A" w:rsidP="003B4E19">
      <w:r w:rsidRPr="0035375A">
        <w:rPr>
          <w:noProof/>
        </w:rPr>
        <w:lastRenderedPageBreak/>
        <w:drawing>
          <wp:inline distT="0" distB="0" distL="0" distR="0" wp14:anchorId="52F9A480" wp14:editId="25C9C6CD">
            <wp:extent cx="4533900" cy="2857500"/>
            <wp:effectExtent l="0" t="0" r="12700" b="12700"/>
            <wp:docPr id="955381260"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9D09444" w14:textId="77777777" w:rsidR="0095176A" w:rsidRDefault="0095176A" w:rsidP="00A95137">
      <w:pPr>
        <w:pStyle w:val="Source"/>
      </w:pPr>
      <w:r w:rsidRPr="00D77588">
        <w:t>Source: Lorem Ipsum (2021)</w:t>
      </w:r>
    </w:p>
    <w:p w14:paraId="7505BBA5" w14:textId="77777777" w:rsidR="00A95137" w:rsidRPr="00D77588" w:rsidRDefault="00A95137" w:rsidP="00A95137">
      <w:pPr>
        <w:pStyle w:val="Source"/>
      </w:pPr>
    </w:p>
    <w:p w14:paraId="11D4B991" w14:textId="77777777"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w:t>
      </w:r>
    </w:p>
    <w:p w14:paraId="28DFA062" w14:textId="77777777"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w:t>
      </w:r>
    </w:p>
    <w:p w14:paraId="261885A0" w14:textId="77777777"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w:t>
      </w:r>
    </w:p>
    <w:p w14:paraId="15CB238B" w14:textId="77777777"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w:t>
      </w:r>
    </w:p>
    <w:p w14:paraId="2D1F4BDC" w14:textId="415FC65F"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sed</w:t>
      </w:r>
      <w:proofErr w:type="spellEnd"/>
      <w:r w:rsidRPr="0035375A">
        <w:t xml:space="preserve"> do </w:t>
      </w:r>
      <w:proofErr w:type="spellStart"/>
      <w:r w:rsidRPr="0035375A">
        <w:t>eiusmod</w:t>
      </w:r>
      <w:proofErr w:type="spellEnd"/>
      <w:r w:rsidRPr="0035375A">
        <w:t xml:space="preserve"> </w:t>
      </w:r>
      <w:proofErr w:type="spellStart"/>
      <w:r w:rsidRPr="0035375A">
        <w:t>tempor</w:t>
      </w:r>
      <w:proofErr w:type="spellEnd"/>
      <w:r w:rsidRPr="0035375A">
        <w:t xml:space="preserve"> </w:t>
      </w:r>
      <w:proofErr w:type="spellStart"/>
      <w:r w:rsidRPr="0035375A">
        <w:t>incididunt</w:t>
      </w:r>
      <w:proofErr w:type="spellEnd"/>
      <w:r w:rsidRPr="0035375A">
        <w:t xml:space="preserve"> </w:t>
      </w:r>
      <w:proofErr w:type="spellStart"/>
      <w:r w:rsidRPr="0035375A">
        <w:t>ut</w:t>
      </w:r>
      <w:proofErr w:type="spellEnd"/>
      <w:r w:rsidRPr="0035375A">
        <w:t xml:space="preserve"> labore et dolore magna </w:t>
      </w:r>
      <w:proofErr w:type="spellStart"/>
      <w:r w:rsidRPr="0035375A">
        <w:t>aliqua</w:t>
      </w:r>
      <w:proofErr w:type="spellEnd"/>
      <w:r w:rsidRPr="0035375A">
        <w:t xml:space="preserve">. Ut </w:t>
      </w:r>
      <w:proofErr w:type="spellStart"/>
      <w:r w:rsidRPr="0035375A">
        <w:t>enim</w:t>
      </w:r>
      <w:proofErr w:type="spellEnd"/>
      <w:r w:rsidRPr="0035375A">
        <w:t xml:space="preserve"> ad minim </w:t>
      </w:r>
      <w:proofErr w:type="spellStart"/>
      <w:r w:rsidRPr="0035375A">
        <w:t>veniam</w:t>
      </w:r>
      <w:proofErr w:type="spellEnd"/>
      <w:r w:rsidRPr="0035375A">
        <w:t xml:space="preserve">, </w:t>
      </w:r>
      <w:proofErr w:type="spellStart"/>
      <w:r w:rsidRPr="0035375A">
        <w:t>quis</w:t>
      </w:r>
      <w:proofErr w:type="spellEnd"/>
      <w:r w:rsidRPr="0035375A">
        <w:t xml:space="preserve"> </w:t>
      </w:r>
      <w:proofErr w:type="spellStart"/>
      <w:r w:rsidRPr="0035375A">
        <w:t>nostrud</w:t>
      </w:r>
      <w:proofErr w:type="spellEnd"/>
      <w:r w:rsidRPr="0035375A">
        <w:t xml:space="preserve"> exercitation </w:t>
      </w:r>
      <w:proofErr w:type="spellStart"/>
      <w:r w:rsidRPr="0035375A">
        <w:t>ullamco</w:t>
      </w:r>
      <w:proofErr w:type="spellEnd"/>
      <w:r w:rsidRPr="0035375A">
        <w:t xml:space="preserve"> </w:t>
      </w:r>
      <w:proofErr w:type="spellStart"/>
      <w:r w:rsidRPr="0035375A">
        <w:t>laboris</w:t>
      </w:r>
      <w:proofErr w:type="spellEnd"/>
      <w:r w:rsidRPr="0035375A">
        <w:t xml:space="preserve"> nisi </w:t>
      </w:r>
      <w:proofErr w:type="spellStart"/>
      <w:r w:rsidRPr="0035375A">
        <w:t>ut</w:t>
      </w:r>
      <w:proofErr w:type="spellEnd"/>
      <w:r w:rsidRPr="0035375A">
        <w:t xml:space="preserve"> </w:t>
      </w:r>
      <w:proofErr w:type="spellStart"/>
      <w:r w:rsidRPr="0035375A">
        <w:t>aliquip</w:t>
      </w:r>
      <w:proofErr w:type="spellEnd"/>
      <w:r w:rsidRPr="0035375A">
        <w:t xml:space="preserve"> ex </w:t>
      </w:r>
      <w:proofErr w:type="spellStart"/>
      <w:r w:rsidRPr="0035375A">
        <w:t>ea</w:t>
      </w:r>
      <w:proofErr w:type="spellEnd"/>
      <w:r w:rsidRPr="0035375A">
        <w:t xml:space="preserve"> </w:t>
      </w:r>
      <w:proofErr w:type="spellStart"/>
      <w:r w:rsidRPr="0035375A">
        <w:t>commodo</w:t>
      </w:r>
      <w:proofErr w:type="spellEnd"/>
      <w:r w:rsidRPr="0035375A">
        <w:t xml:space="preserve"> </w:t>
      </w:r>
      <w:proofErr w:type="spellStart"/>
      <w:r w:rsidRPr="0035375A">
        <w:t>consequat</w:t>
      </w:r>
      <w:proofErr w:type="spellEnd"/>
      <w:r w:rsidRPr="0035375A">
        <w:t xml:space="preserve">. Duis </w:t>
      </w:r>
      <w:proofErr w:type="spellStart"/>
      <w:r w:rsidRPr="0035375A">
        <w:t>aute</w:t>
      </w:r>
      <w:proofErr w:type="spellEnd"/>
      <w:r w:rsidRPr="0035375A">
        <w:t xml:space="preserve"> </w:t>
      </w:r>
      <w:proofErr w:type="spellStart"/>
      <w:r w:rsidRPr="0035375A">
        <w:t>irure</w:t>
      </w:r>
      <w:proofErr w:type="spellEnd"/>
      <w:r w:rsidRPr="0035375A">
        <w:t xml:space="preserve"> </w:t>
      </w:r>
      <w:proofErr w:type="spellStart"/>
      <w:r w:rsidRPr="0035375A">
        <w:t>dolor</w:t>
      </w:r>
      <w:proofErr w:type="spellEnd"/>
      <w:r w:rsidRPr="0035375A">
        <w:t xml:space="preserve"> in </w:t>
      </w:r>
      <w:proofErr w:type="spellStart"/>
      <w:r w:rsidRPr="0035375A">
        <w:t>reprehenderit</w:t>
      </w:r>
      <w:proofErr w:type="spellEnd"/>
      <w:r w:rsidRPr="0035375A">
        <w:t xml:space="preserve"> in </w:t>
      </w:r>
      <w:proofErr w:type="spellStart"/>
      <w:r w:rsidRPr="0035375A">
        <w:t>voluptate</w:t>
      </w:r>
      <w:proofErr w:type="spellEnd"/>
      <w:r w:rsidRPr="0035375A">
        <w:t xml:space="preserve"> </w:t>
      </w:r>
      <w:proofErr w:type="spellStart"/>
      <w:r w:rsidRPr="0035375A">
        <w:t>velit</w:t>
      </w:r>
      <w:proofErr w:type="spellEnd"/>
      <w:r w:rsidRPr="0035375A">
        <w:t xml:space="preserve"> </w:t>
      </w:r>
      <w:proofErr w:type="spellStart"/>
      <w:r w:rsidRPr="0035375A">
        <w:t>esse</w:t>
      </w:r>
      <w:proofErr w:type="spellEnd"/>
      <w:r w:rsidRPr="0035375A">
        <w:t xml:space="preserve"> </w:t>
      </w:r>
      <w:proofErr w:type="spellStart"/>
      <w:r w:rsidRPr="0035375A">
        <w:t>cillum</w:t>
      </w:r>
      <w:proofErr w:type="spellEnd"/>
      <w:r w:rsidRPr="0035375A">
        <w:t xml:space="preserve"> dolore </w:t>
      </w:r>
      <w:proofErr w:type="spellStart"/>
      <w:r w:rsidRPr="0035375A">
        <w:t>eu</w:t>
      </w:r>
      <w:proofErr w:type="spellEnd"/>
      <w:r w:rsidRPr="0035375A">
        <w:t xml:space="preserve"> </w:t>
      </w:r>
      <w:proofErr w:type="spellStart"/>
      <w:r w:rsidRPr="0035375A">
        <w:t>fugiat</w:t>
      </w:r>
      <w:proofErr w:type="spellEnd"/>
      <w:r w:rsidRPr="0035375A">
        <w:t xml:space="preserve"> </w:t>
      </w:r>
      <w:proofErr w:type="spellStart"/>
      <w:r w:rsidRPr="0035375A">
        <w:t>nulla</w:t>
      </w:r>
      <w:proofErr w:type="spellEnd"/>
      <w:r w:rsidRPr="0035375A">
        <w:t xml:space="preserve"> </w:t>
      </w:r>
      <w:proofErr w:type="spellStart"/>
      <w:r w:rsidRPr="0035375A">
        <w:t>pariatur</w:t>
      </w:r>
      <w:proofErr w:type="spellEnd"/>
      <w:r w:rsidRPr="0035375A">
        <w:t xml:space="preserve">. </w:t>
      </w:r>
    </w:p>
    <w:p w14:paraId="24AE11E3" w14:textId="77777777" w:rsidR="0095176A" w:rsidRPr="00616475" w:rsidRDefault="0095176A" w:rsidP="003B4E19">
      <w:pPr>
        <w:pStyle w:val="Heading1"/>
        <w:rPr>
          <w:rFonts w:eastAsia="Times New Roman" w:cs="Times New Roman"/>
          <w:color w:val="auto"/>
          <w:lang w:eastAsia="en-GB"/>
        </w:rPr>
      </w:pPr>
      <w:r w:rsidRPr="00616475">
        <w:t xml:space="preserve">Description </w:t>
      </w:r>
      <w:r>
        <w:t xml:space="preserve">D </w:t>
      </w:r>
      <w:r w:rsidRPr="00616475">
        <w:t>(Heading 1)</w:t>
      </w:r>
    </w:p>
    <w:p w14:paraId="44F0F892" w14:textId="77777777"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 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w:t>
      </w:r>
    </w:p>
    <w:p w14:paraId="6B7CE156" w14:textId="77777777" w:rsidR="0095176A" w:rsidRPr="0035375A" w:rsidRDefault="0095176A" w:rsidP="003B4E19">
      <w:r w:rsidRPr="0035375A">
        <w:rPr>
          <w:noProof/>
        </w:rPr>
        <w:lastRenderedPageBreak/>
        <w:drawing>
          <wp:inline distT="0" distB="0" distL="0" distR="0" wp14:anchorId="56C436BC" wp14:editId="25354B32">
            <wp:extent cx="4743450" cy="3200400"/>
            <wp:effectExtent l="0" t="0" r="6350" b="12700"/>
            <wp:docPr id="111256035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0DD9A74" w14:textId="77777777" w:rsidR="0095176A" w:rsidRPr="0035375A" w:rsidRDefault="0095176A" w:rsidP="003B4E19"/>
    <w:p w14:paraId="407B1182" w14:textId="77777777"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w:t>
      </w:r>
    </w:p>
    <w:p w14:paraId="4C5B7900" w14:textId="77777777" w:rsidR="0095176A" w:rsidRPr="0035375A" w:rsidRDefault="0095176A" w:rsidP="003B4E19">
      <w:r w:rsidRPr="0035375A">
        <w:t xml:space="preserve">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w:t>
      </w:r>
    </w:p>
    <w:p w14:paraId="6C3DC77E" w14:textId="77777777" w:rsidR="0095176A" w:rsidRPr="00B462FD" w:rsidRDefault="0095176A" w:rsidP="00A95137">
      <w:pPr>
        <w:pStyle w:val="FigureTableTwoColumn"/>
      </w:pPr>
      <w:r w:rsidRPr="00B462FD">
        <w:t xml:space="preserve">Figure </w:t>
      </w:r>
      <w:fldSimple w:instr=" SEQ Figure \* ARABIC ">
        <w:r>
          <w:rPr>
            <w:noProof/>
          </w:rPr>
          <w:t>12</w:t>
        </w:r>
      </w:fldSimple>
      <w:r w:rsidRPr="00B462FD">
        <w:t>: Average duration of adult leisure and leisure spent with children in a day in hours, by parental status</w:t>
      </w:r>
    </w:p>
    <w:p w14:paraId="191B2C74" w14:textId="77777777" w:rsidR="0095176A" w:rsidRPr="0035375A" w:rsidRDefault="0095176A" w:rsidP="003B4E19">
      <w:r w:rsidRPr="0035375A">
        <w:rPr>
          <w:noProof/>
          <w:lang w:val="en-GB"/>
        </w:rPr>
        <w:drawing>
          <wp:inline distT="0" distB="0" distL="0" distR="0" wp14:anchorId="599258CD" wp14:editId="7AAC538D">
            <wp:extent cx="4702175" cy="2679031"/>
            <wp:effectExtent l="0" t="0" r="9525" b="13970"/>
            <wp:docPr id="107521831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2852566" w14:textId="77777777" w:rsidR="0095176A" w:rsidRPr="0035375A" w:rsidRDefault="0095176A" w:rsidP="003B4E19"/>
    <w:p w14:paraId="08F889EF" w14:textId="77777777" w:rsidR="0095176A" w:rsidRPr="00B462FD" w:rsidRDefault="0095176A" w:rsidP="00A95137">
      <w:pPr>
        <w:pStyle w:val="FigureTableTwoColumn"/>
        <w:rPr>
          <w:rFonts w:ascii="Crimson Pro" w:hAnsi="Crimson Pro"/>
        </w:rPr>
      </w:pPr>
      <w:r w:rsidRPr="00B462FD">
        <w:t xml:space="preserve">Figure </w:t>
      </w:r>
      <w:fldSimple w:instr=" SEQ Figure \* ARABIC ">
        <w:r>
          <w:rPr>
            <w:noProof/>
          </w:rPr>
          <w:t>13</w:t>
        </w:r>
      </w:fldSimple>
      <w:r w:rsidRPr="00B462FD">
        <w:t xml:space="preserve">: </w:t>
      </w:r>
      <w:r>
        <w:t>Lorem Ipsum</w:t>
      </w:r>
    </w:p>
    <w:p w14:paraId="21AC5C1B" w14:textId="1A944D84" w:rsidR="0095176A" w:rsidRPr="0035375A" w:rsidRDefault="0095176A" w:rsidP="00772DFB">
      <w:r w:rsidRPr="0035375A">
        <w:rPr>
          <w:noProof/>
        </w:rPr>
        <w:lastRenderedPageBreak/>
        <w:drawing>
          <wp:inline distT="0" distB="0" distL="0" distR="0" wp14:anchorId="7CFE5C9D" wp14:editId="7BA4B5E1">
            <wp:extent cx="4667250" cy="3105150"/>
            <wp:effectExtent l="0" t="0" r="6350" b="6350"/>
            <wp:docPr id="1788051076"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D8CB82B" w14:textId="77777777" w:rsidR="00772DFB" w:rsidRDefault="00772DFB" w:rsidP="00772DFB">
      <w:pPr>
        <w:pStyle w:val="FigureTableTwoColumn"/>
      </w:pPr>
    </w:p>
    <w:p w14:paraId="45A12953" w14:textId="566FE40D" w:rsidR="0095176A" w:rsidRPr="00772DFB" w:rsidRDefault="0095176A" w:rsidP="00772DFB">
      <w:pPr>
        <w:pStyle w:val="FigureTableTwoColumn"/>
        <w:rPr>
          <w:rFonts w:ascii="Crimson Pro" w:hAnsi="Crimson Pro"/>
        </w:rPr>
      </w:pPr>
      <w:r w:rsidRPr="00B462FD">
        <w:t xml:space="preserve">Figure </w:t>
      </w:r>
      <w:r>
        <w:t>2</w:t>
      </w:r>
      <w:r w:rsidRPr="00B462FD">
        <w:t xml:space="preserve">: </w:t>
      </w:r>
      <w:r>
        <w:t>Lorem Ipsum</w:t>
      </w:r>
    </w:p>
    <w:p w14:paraId="52BB1EF5" w14:textId="77777777" w:rsidR="0095176A" w:rsidRPr="0035375A" w:rsidRDefault="0095176A" w:rsidP="003B4E19">
      <w:r w:rsidRPr="0035375A">
        <w:rPr>
          <w:noProof/>
        </w:rPr>
        <mc:AlternateContent>
          <mc:Choice Requires="cx4">
            <w:drawing>
              <wp:inline distT="0" distB="0" distL="0" distR="0" wp14:anchorId="7349B0E0" wp14:editId="2451DB33">
                <wp:extent cx="4682836" cy="3103418"/>
                <wp:effectExtent l="0" t="0" r="3810" b="8255"/>
                <wp:docPr id="2065670021" name="Chart 3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2"/>
                  </a:graphicData>
                </a:graphic>
              </wp:inline>
            </w:drawing>
          </mc:Choice>
          <mc:Fallback>
            <w:drawing>
              <wp:inline distT="0" distB="0" distL="0" distR="0" wp14:anchorId="7349B0E0" wp14:editId="2451DB33">
                <wp:extent cx="4682836" cy="3103418"/>
                <wp:effectExtent l="0" t="0" r="3810" b="8255"/>
                <wp:docPr id="2065670021" name="Chart 3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065670021" name="Chart 33"/>
                        <pic:cNvPicPr>
                          <a:picLocks noGrp="1" noRot="1" noChangeAspect="1" noMove="1" noResize="1" noEditPoints="1" noAdjustHandles="1" noChangeArrowheads="1" noChangeShapeType="1"/>
                        </pic:cNvPicPr>
                      </pic:nvPicPr>
                      <pic:blipFill>
                        <a:blip r:embed="rId63"/>
                        <a:stretch>
                          <a:fillRect/>
                        </a:stretch>
                      </pic:blipFill>
                      <pic:spPr>
                        <a:xfrm>
                          <a:off x="0" y="0"/>
                          <a:ext cx="4682490" cy="3103245"/>
                        </a:xfrm>
                        <a:prstGeom prst="rect">
                          <a:avLst/>
                        </a:prstGeom>
                      </pic:spPr>
                    </pic:pic>
                  </a:graphicData>
                </a:graphic>
              </wp:inline>
            </w:drawing>
          </mc:Fallback>
        </mc:AlternateContent>
      </w:r>
    </w:p>
    <w:p w14:paraId="6F9F739E" w14:textId="77777777" w:rsidR="0095176A" w:rsidRPr="0035375A" w:rsidRDefault="0095176A" w:rsidP="003B4E19"/>
    <w:p w14:paraId="532373B3" w14:textId="77777777" w:rsidR="0095176A" w:rsidRDefault="0095176A" w:rsidP="00A95137">
      <w:pPr>
        <w:pStyle w:val="FigureTableTwoColumn"/>
      </w:pPr>
      <w:r w:rsidRPr="00B462FD">
        <w:t xml:space="preserve">Figure </w:t>
      </w:r>
      <w:r>
        <w:t>3</w:t>
      </w:r>
      <w:r w:rsidRPr="00B462FD">
        <w:t xml:space="preserve">: </w:t>
      </w:r>
      <w:r>
        <w:t>Lorem Ipsum</w:t>
      </w:r>
    </w:p>
    <w:p w14:paraId="121A8B3F" w14:textId="77777777" w:rsidR="0095176A" w:rsidRPr="0035375A" w:rsidRDefault="0095176A" w:rsidP="003B4E19">
      <w:r w:rsidRPr="00772DFB">
        <w:rPr>
          <w:rFonts w:ascii="Georgia" w:hAnsi="Georgia"/>
          <w:noProof/>
        </w:rPr>
        <w:lastRenderedPageBreak/>
        <w:drawing>
          <wp:inline distT="0" distB="0" distL="0" distR="0" wp14:anchorId="1E4B145D" wp14:editId="72E53A84">
            <wp:extent cx="4781550" cy="3848100"/>
            <wp:effectExtent l="0" t="0" r="0" b="0"/>
            <wp:docPr id="1175494160"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F5CB4F9" w14:textId="77777777" w:rsidR="0095176A" w:rsidRPr="0035375A" w:rsidRDefault="0095176A" w:rsidP="003B4E19"/>
    <w:p w14:paraId="42977A11" w14:textId="77777777" w:rsidR="0095176A" w:rsidRPr="00A0648D" w:rsidRDefault="0095176A" w:rsidP="003B4E19">
      <w:pPr>
        <w:pStyle w:val="Heading2"/>
        <w:rPr>
          <w:b/>
        </w:rPr>
      </w:pPr>
      <w:r w:rsidRPr="00A0648D">
        <w:t xml:space="preserve">Description C </w:t>
      </w:r>
    </w:p>
    <w:p w14:paraId="4832AE33" w14:textId="77777777" w:rsidR="0095176A" w:rsidRPr="0035375A" w:rsidRDefault="0095176A" w:rsidP="003B4E19"/>
    <w:p w14:paraId="0A2CE91F" w14:textId="6E80D5B4"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 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w:t>
      </w:r>
    </w:p>
    <w:p w14:paraId="77F7F09F" w14:textId="77777777" w:rsidR="0095176A" w:rsidRPr="00B462FD" w:rsidRDefault="0095176A" w:rsidP="00A95137">
      <w:pPr>
        <w:pStyle w:val="FigureTableTwoColumn"/>
      </w:pPr>
      <w:r w:rsidRPr="00B462FD">
        <w:t xml:space="preserve">Figure </w:t>
      </w:r>
      <w:r>
        <w:t>3</w:t>
      </w:r>
      <w:r w:rsidRPr="00B462FD">
        <w:t xml:space="preserve">: </w:t>
      </w:r>
      <w:r>
        <w:t>Lorem Ipsum</w:t>
      </w:r>
    </w:p>
    <w:p w14:paraId="50D5CA2E" w14:textId="5DF45371" w:rsidR="00A95137" w:rsidRPr="0035375A" w:rsidRDefault="0095176A" w:rsidP="003B4E19">
      <w:pPr>
        <w:rPr>
          <w:rFonts w:cs="Calibri"/>
        </w:rPr>
      </w:pPr>
      <w:r w:rsidRPr="0035375A">
        <w:rPr>
          <w:noProof/>
        </w:rPr>
        <w:lastRenderedPageBreak/>
        <mc:AlternateContent>
          <mc:Choice Requires="cx1">
            <w:drawing>
              <wp:inline distT="0" distB="0" distL="0" distR="0" wp14:anchorId="0FA34DDA" wp14:editId="3D50BE0E">
                <wp:extent cx="4469450" cy="2691925"/>
                <wp:effectExtent l="0" t="0" r="1270" b="635"/>
                <wp:docPr id="342156534" name="Chart 1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5"/>
                  </a:graphicData>
                </a:graphic>
              </wp:inline>
            </w:drawing>
          </mc:Choice>
          <mc:Fallback>
            <w:drawing>
              <wp:inline distT="0" distB="0" distL="0" distR="0" wp14:anchorId="0FA34DDA" wp14:editId="3D50BE0E">
                <wp:extent cx="4469450" cy="2691925"/>
                <wp:effectExtent l="0" t="0" r="1270" b="635"/>
                <wp:docPr id="342156534" name="Chart 1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2156534" name="Chart 13"/>
                        <pic:cNvPicPr>
                          <a:picLocks noGrp="1" noRot="1" noChangeAspect="1" noMove="1" noResize="1" noEditPoints="1" noAdjustHandles="1" noChangeArrowheads="1" noChangeShapeType="1"/>
                        </pic:cNvPicPr>
                      </pic:nvPicPr>
                      <pic:blipFill>
                        <a:blip r:embed="rId66"/>
                        <a:stretch>
                          <a:fillRect/>
                        </a:stretch>
                      </pic:blipFill>
                      <pic:spPr>
                        <a:xfrm>
                          <a:off x="0" y="0"/>
                          <a:ext cx="4469130" cy="2691765"/>
                        </a:xfrm>
                        <a:prstGeom prst="rect">
                          <a:avLst/>
                        </a:prstGeom>
                      </pic:spPr>
                    </pic:pic>
                  </a:graphicData>
                </a:graphic>
              </wp:inline>
            </w:drawing>
          </mc:Fallback>
        </mc:AlternateContent>
      </w:r>
      <w:bookmarkStart w:id="57" w:name="_Toc9082642"/>
      <w:bookmarkStart w:id="58" w:name="_Toc9082954"/>
      <w:bookmarkStart w:id="59" w:name="_Toc9083177"/>
      <w:bookmarkStart w:id="60" w:name="_Toc9172430"/>
      <w:bookmarkStart w:id="61" w:name="_Toc10398769"/>
      <w:bookmarkStart w:id="62" w:name="_Toc11656178"/>
      <w:bookmarkStart w:id="63" w:name="_Ref11701616"/>
      <w:bookmarkStart w:id="64" w:name="_Toc13065593"/>
      <w:bookmarkStart w:id="65" w:name="_Ref18673718"/>
    </w:p>
    <w:p w14:paraId="2E20EE7B" w14:textId="77777777" w:rsidR="00A95137" w:rsidRPr="0035375A" w:rsidRDefault="00A95137" w:rsidP="003B4E19">
      <w:pPr>
        <w:rPr>
          <w:lang w:val="en-GB"/>
        </w:rPr>
      </w:pPr>
    </w:p>
    <w:tbl>
      <w:tblPr>
        <w:tblStyle w:val="TableGrid"/>
        <w:tblW w:w="8080" w:type="dxa"/>
        <w:tblInd w:w="1418" w:type="dxa"/>
        <w:tblLayout w:type="fixed"/>
        <w:tblCellMar>
          <w:right w:w="425" w:type="dxa"/>
        </w:tblCellMar>
        <w:tblLook w:val="04A0" w:firstRow="1" w:lastRow="0" w:firstColumn="1" w:lastColumn="0" w:noHBand="0" w:noVBand="1"/>
      </w:tblPr>
      <w:tblGrid>
        <w:gridCol w:w="4252"/>
        <w:gridCol w:w="3828"/>
      </w:tblGrid>
      <w:tr w:rsidR="00FF629E" w:rsidRPr="00423CA4" w14:paraId="5B6535A4" w14:textId="77777777" w:rsidTr="00FF629E">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4252" w:type="dxa"/>
            <w:vAlign w:val="bottom"/>
          </w:tcPr>
          <w:p w14:paraId="7369A671" w14:textId="6432BE26" w:rsidR="00FF629E" w:rsidRPr="00FF629E" w:rsidRDefault="0095176A" w:rsidP="00241863">
            <w:pPr>
              <w:pStyle w:val="FigureTitleBox"/>
            </w:pPr>
            <w:bookmarkStart w:id="66" w:name="_Ref81174864"/>
            <w:r w:rsidRPr="00423CA4">
              <w:t xml:space="preserve">Figure </w:t>
            </w:r>
            <w:fldSimple w:instr=" STYLEREF 1 \s " w:fldLock="1">
              <w:r w:rsidRPr="00423CA4">
                <w:t>3</w:t>
              </w:r>
            </w:fldSimple>
            <w:r w:rsidRPr="00423CA4">
              <w:t>.</w:t>
            </w:r>
            <w:fldSimple w:instr=" SEQ Figure \* ARABIC \s 1 " w:fldLock="1">
              <w:r w:rsidRPr="00423CA4">
                <w:t>12</w:t>
              </w:r>
            </w:fldSimple>
            <w:bookmarkEnd w:id="66"/>
            <w:r w:rsidRPr="00423CA4">
              <w:t>: Estimated investment on UCB, by benefit level, 2022 – 2032</w:t>
            </w:r>
          </w:p>
        </w:tc>
        <w:tc>
          <w:tcPr>
            <w:tcW w:w="3828" w:type="dxa"/>
            <w:vAlign w:val="bottom"/>
          </w:tcPr>
          <w:p w14:paraId="37232C3F" w14:textId="62C8E05F" w:rsidR="00FF629E" w:rsidRPr="00FF629E" w:rsidRDefault="0095176A" w:rsidP="00241863">
            <w:pPr>
              <w:pStyle w:val="FigureTwoColumn"/>
              <w:cnfStyle w:val="100000000000" w:firstRow="1" w:lastRow="0" w:firstColumn="0" w:lastColumn="0" w:oddVBand="0" w:evenVBand="0" w:oddHBand="0" w:evenHBand="0" w:firstRowFirstColumn="0" w:firstRowLastColumn="0" w:lastRowFirstColumn="0" w:lastRowLastColumn="0"/>
            </w:pPr>
            <w:bookmarkStart w:id="67" w:name="_Ref81174878"/>
            <w:r w:rsidRPr="00423CA4">
              <w:t xml:space="preserve">Figure </w:t>
            </w:r>
            <w:fldSimple w:instr=" STYLEREF 1 \s " w:fldLock="1">
              <w:r w:rsidRPr="00423CA4">
                <w:t>3</w:t>
              </w:r>
            </w:fldSimple>
            <w:r w:rsidRPr="00423CA4">
              <w:t>.</w:t>
            </w:r>
            <w:fldSimple w:instr=" SEQ Figure \* ARABIC \s 1 " w:fldLock="1">
              <w:r w:rsidRPr="00423CA4">
                <w:t>13</w:t>
              </w:r>
            </w:fldSimple>
            <w:bookmarkEnd w:id="67"/>
            <w:r w:rsidRPr="00423CA4">
              <w:t>: Share of estimated investment on UCB from total GDP, by benefit level, 2022 – 2032</w:t>
            </w:r>
          </w:p>
        </w:tc>
      </w:tr>
      <w:tr w:rsidR="00FF629E" w:rsidRPr="00423CA4" w14:paraId="51BF7F00" w14:textId="77777777" w:rsidTr="00FF629E">
        <w:trPr>
          <w:trHeight w:val="4762"/>
        </w:trPr>
        <w:tc>
          <w:tcPr>
            <w:cnfStyle w:val="001000000000" w:firstRow="0" w:lastRow="0" w:firstColumn="1" w:lastColumn="0" w:oddVBand="0" w:evenVBand="0" w:oddHBand="0" w:evenHBand="0" w:firstRowFirstColumn="0" w:firstRowLastColumn="0" w:lastRowFirstColumn="0" w:lastRowLastColumn="0"/>
            <w:tcW w:w="4252" w:type="dxa"/>
          </w:tcPr>
          <w:p w14:paraId="54C7BCBA" w14:textId="77777777" w:rsidR="0095176A" w:rsidRPr="00423CA4" w:rsidRDefault="0095176A" w:rsidP="003B4E19">
            <w:pPr>
              <w:pStyle w:val="Caption"/>
            </w:pPr>
            <w:r w:rsidRPr="00423CA4">
              <w:rPr>
                <w:noProof/>
              </w:rPr>
              <w:drawing>
                <wp:inline distT="0" distB="0" distL="0" distR="0" wp14:anchorId="03919189" wp14:editId="42AA44AF">
                  <wp:extent cx="2286000" cy="2503917"/>
                  <wp:effectExtent l="0" t="0" r="0" b="0"/>
                  <wp:docPr id="244" name="Chart 244">
                    <a:extLst xmlns:a="http://schemas.openxmlformats.org/drawingml/2006/main">
                      <a:ext uri="{FF2B5EF4-FFF2-40B4-BE49-F238E27FC236}">
                        <a16:creationId xmlns:a16="http://schemas.microsoft.com/office/drawing/2014/main" id="{A8B36759-F7C5-47A9-9E63-50A747B636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c>
          <w:tcPr>
            <w:tcW w:w="3828" w:type="dxa"/>
          </w:tcPr>
          <w:p w14:paraId="0DA017D8" w14:textId="77777777" w:rsidR="0095176A" w:rsidRPr="00423CA4" w:rsidRDefault="0095176A" w:rsidP="003B4E19">
            <w:pPr>
              <w:pStyle w:val="Caption"/>
              <w:cnfStyle w:val="000000000000" w:firstRow="0" w:lastRow="0" w:firstColumn="0" w:lastColumn="0" w:oddVBand="0" w:evenVBand="0" w:oddHBand="0" w:evenHBand="0" w:firstRowFirstColumn="0" w:firstRowLastColumn="0" w:lastRowFirstColumn="0" w:lastRowLastColumn="0"/>
            </w:pPr>
            <w:r w:rsidRPr="00423CA4">
              <w:rPr>
                <w:noProof/>
              </w:rPr>
              <w:drawing>
                <wp:inline distT="0" distB="0" distL="0" distR="0" wp14:anchorId="5998C6AD" wp14:editId="48266DED">
                  <wp:extent cx="2220595" cy="2341245"/>
                  <wp:effectExtent l="0" t="0" r="1905" b="0"/>
                  <wp:docPr id="246" name="Chart 246">
                    <a:extLst xmlns:a="http://schemas.openxmlformats.org/drawingml/2006/main">
                      <a:ext uri="{FF2B5EF4-FFF2-40B4-BE49-F238E27FC236}">
                        <a16:creationId xmlns:a16="http://schemas.microsoft.com/office/drawing/2014/main" id="{00000000-0008-0000-0C00-00001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FF629E" w:rsidRPr="00423CA4" w14:paraId="004C311B" w14:textId="77777777" w:rsidTr="00FF629E">
        <w:tc>
          <w:tcPr>
            <w:cnfStyle w:val="001000000000" w:firstRow="0" w:lastRow="0" w:firstColumn="1" w:lastColumn="0" w:oddVBand="0" w:evenVBand="0" w:oddHBand="0" w:evenHBand="0" w:firstRowFirstColumn="0" w:firstRowLastColumn="0" w:lastRowFirstColumn="0" w:lastRowLastColumn="0"/>
            <w:tcW w:w="4252" w:type="dxa"/>
          </w:tcPr>
          <w:p w14:paraId="3A78126B" w14:textId="77777777" w:rsidR="0095176A" w:rsidRPr="00AE3C87" w:rsidRDefault="0095176A" w:rsidP="00647375">
            <w:pPr>
              <w:pStyle w:val="Source"/>
              <w:ind w:left="0" w:right="-140"/>
              <w:rPr>
                <w:rFonts w:ascii="Inter" w:hAnsi="Inter"/>
                <w:szCs w:val="16"/>
              </w:rPr>
            </w:pPr>
            <w:r w:rsidRPr="00AE3C87">
              <w:rPr>
                <w:rFonts w:ascii="Inter" w:hAnsi="Inter"/>
                <w:szCs w:val="16"/>
              </w:rPr>
              <w:t>Note: The benefit level is indexed to inflation rate of 2% annually. The calculation assumes the UCB scheme expands gradually, covering children aged 0 – 12 years in 2022 and reaching full coverage (children aged 0 – 17 years) in 2027</w:t>
            </w:r>
          </w:p>
          <w:p w14:paraId="2B677088" w14:textId="77777777" w:rsidR="0095176A" w:rsidRPr="00AE3C87" w:rsidRDefault="0095176A" w:rsidP="00647375">
            <w:pPr>
              <w:pStyle w:val="Source"/>
              <w:ind w:left="0" w:right="494"/>
              <w:rPr>
                <w:rFonts w:ascii="Inter" w:hAnsi="Inter"/>
                <w:szCs w:val="16"/>
              </w:rPr>
            </w:pPr>
            <w:r w:rsidRPr="00AE3C87">
              <w:rPr>
                <w:rFonts w:ascii="Inter" w:hAnsi="Inter"/>
                <w:szCs w:val="16"/>
              </w:rPr>
              <w:t xml:space="preserve">Source: </w:t>
            </w:r>
            <w:r w:rsidRPr="00AE3C87">
              <w:rPr>
                <w:rFonts w:ascii="Inter" w:hAnsi="Inter"/>
              </w:rPr>
              <w:t>World Bank (2021c)</w:t>
            </w:r>
            <w:r w:rsidRPr="00AE3C87">
              <w:rPr>
                <w:rFonts w:ascii="Inter" w:hAnsi="Inter"/>
                <w:szCs w:val="16"/>
              </w:rPr>
              <w:t xml:space="preserve">, </w:t>
            </w:r>
            <w:r w:rsidRPr="00AE3C87">
              <w:rPr>
                <w:rFonts w:ascii="Inter" w:hAnsi="Inter"/>
              </w:rPr>
              <w:t>UN (2019b)</w:t>
            </w:r>
            <w:r w:rsidRPr="00AE3C87">
              <w:rPr>
                <w:rFonts w:ascii="Inter" w:hAnsi="Inter"/>
                <w:szCs w:val="16"/>
              </w:rPr>
              <w:t>, KRI calculations</w:t>
            </w:r>
          </w:p>
          <w:p w14:paraId="3A54ED32" w14:textId="77777777" w:rsidR="0095176A" w:rsidRPr="00AE3C87" w:rsidRDefault="0095176A" w:rsidP="00647375">
            <w:pPr>
              <w:pStyle w:val="NoSpacing"/>
              <w:rPr>
                <w:rFonts w:ascii="Inter" w:hAnsi="Inter"/>
              </w:rPr>
            </w:pPr>
          </w:p>
        </w:tc>
        <w:tc>
          <w:tcPr>
            <w:tcW w:w="3828" w:type="dxa"/>
          </w:tcPr>
          <w:p w14:paraId="671C5E32" w14:textId="77777777" w:rsidR="0095176A" w:rsidRPr="00AE3C87" w:rsidRDefault="0095176A" w:rsidP="00647375">
            <w:pPr>
              <w:pStyle w:val="Source"/>
              <w:ind w:left="0" w:right="-313"/>
              <w:cnfStyle w:val="000000000000" w:firstRow="0" w:lastRow="0" w:firstColumn="0" w:lastColumn="0" w:oddVBand="0" w:evenVBand="0" w:oddHBand="0" w:evenHBand="0" w:firstRowFirstColumn="0" w:firstRowLastColumn="0" w:lastRowFirstColumn="0" w:lastRowLastColumn="0"/>
              <w:rPr>
                <w:rFonts w:ascii="Inter" w:hAnsi="Inter"/>
                <w:szCs w:val="16"/>
              </w:rPr>
            </w:pPr>
            <w:r w:rsidRPr="00AE3C87">
              <w:rPr>
                <w:rFonts w:ascii="Inter" w:hAnsi="Inter"/>
                <w:szCs w:val="16"/>
              </w:rPr>
              <w:t>Note: GDP estimates in nominal terms, as reported by the World Bank and based on KRI calculations. Calculation of nominal GDP from 2024 onwards assumes a conservative average annual growth of 6.0%</w:t>
            </w:r>
          </w:p>
          <w:p w14:paraId="4656857F" w14:textId="77777777" w:rsidR="0095176A" w:rsidRPr="00AE3C87" w:rsidRDefault="0095176A" w:rsidP="00647375">
            <w:pPr>
              <w:pStyle w:val="Source"/>
              <w:ind w:left="0" w:right="-332"/>
              <w:cnfStyle w:val="000000000000" w:firstRow="0" w:lastRow="0" w:firstColumn="0" w:lastColumn="0" w:oddVBand="0" w:evenVBand="0" w:oddHBand="0" w:evenHBand="0" w:firstRowFirstColumn="0" w:firstRowLastColumn="0" w:lastRowFirstColumn="0" w:lastRowLastColumn="0"/>
              <w:rPr>
                <w:rFonts w:ascii="Inter" w:hAnsi="Inter"/>
                <w:szCs w:val="16"/>
              </w:rPr>
            </w:pPr>
            <w:r w:rsidRPr="00AE3C87">
              <w:rPr>
                <w:rFonts w:ascii="Inter" w:hAnsi="Inter"/>
                <w:szCs w:val="16"/>
              </w:rPr>
              <w:t xml:space="preserve">Source: </w:t>
            </w:r>
            <w:r w:rsidRPr="00AE3C87">
              <w:rPr>
                <w:rFonts w:ascii="Inter" w:hAnsi="Inter"/>
              </w:rPr>
              <w:t>World Bank (2021c)</w:t>
            </w:r>
            <w:r w:rsidRPr="00AE3C87">
              <w:rPr>
                <w:rFonts w:ascii="Inter" w:hAnsi="Inter"/>
                <w:szCs w:val="16"/>
              </w:rPr>
              <w:t xml:space="preserve">, </w:t>
            </w:r>
            <w:r w:rsidRPr="00AE3C87">
              <w:rPr>
                <w:rFonts w:ascii="Inter" w:hAnsi="Inter"/>
              </w:rPr>
              <w:t>UN (2019b)</w:t>
            </w:r>
            <w:r w:rsidRPr="00AE3C87">
              <w:rPr>
                <w:rFonts w:ascii="Inter" w:hAnsi="Inter"/>
                <w:szCs w:val="16"/>
              </w:rPr>
              <w:t>, KRI calculations</w:t>
            </w:r>
          </w:p>
        </w:tc>
      </w:tr>
    </w:tbl>
    <w:p w14:paraId="060495BB" w14:textId="77777777" w:rsidR="0095176A" w:rsidRDefault="0095176A" w:rsidP="003B4E19">
      <w:pPr>
        <w:pStyle w:val="Caption"/>
      </w:pPr>
      <w:bookmarkStart w:id="68" w:name="_Ref76384495"/>
      <w:bookmarkStart w:id="69" w:name="_Ref81362605"/>
      <w:bookmarkStart w:id="70" w:name="_Ref81079823"/>
      <w:bookmarkStart w:id="71" w:name="_Toc80251389"/>
      <w:bookmarkEnd w:id="57"/>
      <w:bookmarkEnd w:id="58"/>
      <w:bookmarkEnd w:id="59"/>
      <w:bookmarkEnd w:id="60"/>
      <w:bookmarkEnd w:id="61"/>
      <w:bookmarkEnd w:id="62"/>
      <w:bookmarkEnd w:id="63"/>
      <w:bookmarkEnd w:id="64"/>
      <w:bookmarkEnd w:id="65"/>
    </w:p>
    <w:p w14:paraId="57386064" w14:textId="2DF45A52" w:rsidR="0095176A" w:rsidRPr="0035375A" w:rsidRDefault="0095176A" w:rsidP="003B4E19">
      <w:r w:rsidRPr="0035375A">
        <w:t xml:space="preserve">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 xml:space="preserve">. Nunc </w:t>
      </w:r>
      <w:r w:rsidRPr="0035375A">
        <w:lastRenderedPageBreak/>
        <w:t xml:space="preserve">ac </w:t>
      </w:r>
      <w:proofErr w:type="spellStart"/>
      <w:r w:rsidRPr="0035375A">
        <w:t>odio</w:t>
      </w:r>
      <w:proofErr w:type="spellEnd"/>
      <w:r w:rsidRPr="0035375A">
        <w:t xml:space="preserve"> </w:t>
      </w:r>
      <w:proofErr w:type="spellStart"/>
      <w:r w:rsidRPr="0035375A">
        <w:t>eget</w:t>
      </w:r>
      <w:proofErr w:type="spellEnd"/>
      <w:r w:rsidRPr="0035375A">
        <w:t xml:space="preserve"> </w:t>
      </w:r>
      <w:proofErr w:type="spellStart"/>
      <w:r w:rsidRPr="0035375A">
        <w:t>tortor</w:t>
      </w:r>
      <w:proofErr w:type="spellEnd"/>
      <w:r w:rsidRPr="0035375A">
        <w:t xml:space="preserve"> </w:t>
      </w:r>
      <w:proofErr w:type="spellStart"/>
      <w:r w:rsidRPr="0035375A">
        <w:t>accumsan</w:t>
      </w:r>
      <w:proofErr w:type="spellEnd"/>
      <w:r w:rsidRPr="0035375A">
        <w:t xml:space="preserve"> porta non id ligula. Ut sit </w:t>
      </w:r>
      <w:proofErr w:type="spellStart"/>
      <w:r w:rsidRPr="0035375A">
        <w:t>amet</w:t>
      </w:r>
      <w:proofErr w:type="spellEnd"/>
      <w:r w:rsidRPr="0035375A">
        <w:t xml:space="preserve"> </w:t>
      </w:r>
      <w:proofErr w:type="spellStart"/>
      <w:r w:rsidRPr="0035375A">
        <w:t>urna</w:t>
      </w:r>
      <w:proofErr w:type="spellEnd"/>
      <w:r w:rsidRPr="0035375A">
        <w:t xml:space="preserve"> id ante </w:t>
      </w:r>
      <w:proofErr w:type="spellStart"/>
      <w:r w:rsidRPr="0035375A">
        <w:t>ullamcorper</w:t>
      </w:r>
      <w:proofErr w:type="spellEnd"/>
      <w:r w:rsidRPr="0035375A">
        <w:t xml:space="preserve"> dictum. Mauris </w:t>
      </w:r>
      <w:proofErr w:type="spellStart"/>
      <w:r w:rsidRPr="0035375A">
        <w:t>venenatis</w:t>
      </w:r>
      <w:proofErr w:type="spellEnd"/>
      <w:r w:rsidRPr="0035375A">
        <w:t xml:space="preserve"> </w:t>
      </w:r>
      <w:proofErr w:type="spellStart"/>
      <w:r w:rsidRPr="0035375A">
        <w:t>nibh</w:t>
      </w:r>
      <w:proofErr w:type="spellEnd"/>
      <w:r w:rsidRPr="0035375A">
        <w:t xml:space="preserve"> a nisi </w:t>
      </w:r>
      <w:proofErr w:type="spellStart"/>
      <w:r w:rsidRPr="0035375A">
        <w:t>rutrum</w:t>
      </w:r>
      <w:proofErr w:type="spellEnd"/>
      <w:r w:rsidRPr="0035375A">
        <w:t xml:space="preserve"> </w:t>
      </w:r>
      <w:proofErr w:type="spellStart"/>
      <w:r w:rsidRPr="0035375A">
        <w:t>feugiat</w:t>
      </w:r>
      <w:proofErr w:type="spellEnd"/>
      <w:r w:rsidRPr="0035375A">
        <w:t xml:space="preserve">. </w:t>
      </w:r>
      <w:proofErr w:type="spellStart"/>
      <w:r w:rsidRPr="0035375A">
        <w:t>Pellentesque</w:t>
      </w:r>
      <w:proofErr w:type="spellEnd"/>
      <w:r w:rsidRPr="0035375A">
        <w:t xml:space="preserve"> </w:t>
      </w:r>
      <w:proofErr w:type="spellStart"/>
      <w:r w:rsidRPr="0035375A">
        <w:t>turpis</w:t>
      </w:r>
      <w:proofErr w:type="spellEnd"/>
      <w:r w:rsidRPr="0035375A">
        <w:t xml:space="preserve"> </w:t>
      </w:r>
      <w:proofErr w:type="spellStart"/>
      <w:r w:rsidRPr="0035375A">
        <w:t>diam</w:t>
      </w:r>
      <w:proofErr w:type="spellEnd"/>
      <w:r w:rsidRPr="0035375A">
        <w:t xml:space="preserve">, </w:t>
      </w:r>
      <w:proofErr w:type="spellStart"/>
      <w:r w:rsidRPr="0035375A">
        <w:t>rhoncus</w:t>
      </w:r>
      <w:proofErr w:type="spellEnd"/>
      <w:r w:rsidRPr="0035375A">
        <w:t xml:space="preserve"> </w:t>
      </w:r>
      <w:proofErr w:type="spellStart"/>
      <w:r w:rsidRPr="0035375A">
        <w:t>tincidunt</w:t>
      </w:r>
      <w:proofErr w:type="spellEnd"/>
      <w:r w:rsidRPr="0035375A">
        <w:t xml:space="preserve"> lacinia et, </w:t>
      </w:r>
      <w:proofErr w:type="spellStart"/>
      <w:r w:rsidRPr="0035375A">
        <w:t>fringilla</w:t>
      </w:r>
      <w:proofErr w:type="spellEnd"/>
      <w:r w:rsidRPr="0035375A">
        <w:t xml:space="preserve"> </w:t>
      </w:r>
      <w:proofErr w:type="spellStart"/>
      <w:r w:rsidRPr="0035375A">
        <w:t>eu</w:t>
      </w:r>
      <w:proofErr w:type="spellEnd"/>
      <w:r w:rsidRPr="0035375A">
        <w:t xml:space="preserve"> </w:t>
      </w:r>
      <w:proofErr w:type="spellStart"/>
      <w:r w:rsidRPr="0035375A">
        <w:t>tortor</w:t>
      </w:r>
      <w:proofErr w:type="spellEnd"/>
      <w:r w:rsidRPr="0035375A">
        <w:t xml:space="preserve">. Integer nec </w:t>
      </w:r>
      <w:proofErr w:type="spellStart"/>
      <w:r w:rsidRPr="0035375A">
        <w:t>placerat</w:t>
      </w:r>
      <w:proofErr w:type="spellEnd"/>
      <w:r w:rsidRPr="0035375A">
        <w:t xml:space="preserve"> </w:t>
      </w:r>
      <w:proofErr w:type="spellStart"/>
      <w:r w:rsidRPr="0035375A">
        <w:t>mauris</w:t>
      </w:r>
      <w:proofErr w:type="spellEnd"/>
      <w:r w:rsidRPr="0035375A">
        <w:t xml:space="preserve">. Lorem ipsum </w:t>
      </w:r>
      <w:proofErr w:type="spellStart"/>
      <w:r w:rsidRPr="0035375A">
        <w:t>dolor</w:t>
      </w:r>
      <w:proofErr w:type="spellEnd"/>
      <w:r w:rsidRPr="0035375A">
        <w:t xml:space="preserve"> sit </w:t>
      </w:r>
      <w:proofErr w:type="spellStart"/>
      <w:r w:rsidRPr="0035375A">
        <w:t>amet</w:t>
      </w:r>
      <w:proofErr w:type="spellEnd"/>
      <w:r w:rsidRPr="0035375A">
        <w:t xml:space="preserve">, </w:t>
      </w:r>
      <w:proofErr w:type="spellStart"/>
      <w:r w:rsidRPr="0035375A">
        <w:t>consectetur</w:t>
      </w:r>
      <w:proofErr w:type="spellEnd"/>
      <w:r w:rsidRPr="0035375A">
        <w:t xml:space="preserve"> </w:t>
      </w:r>
      <w:proofErr w:type="spellStart"/>
      <w:r w:rsidRPr="0035375A">
        <w:t>adipiscing</w:t>
      </w:r>
      <w:proofErr w:type="spellEnd"/>
      <w:r w:rsidRPr="0035375A">
        <w:t xml:space="preserve"> </w:t>
      </w:r>
      <w:proofErr w:type="spellStart"/>
      <w:r w:rsidRPr="0035375A">
        <w:t>elit</w:t>
      </w:r>
      <w:proofErr w:type="spellEnd"/>
      <w:r w:rsidRPr="0035375A">
        <w:t xml:space="preserve">. </w:t>
      </w:r>
      <w:proofErr w:type="spellStart"/>
      <w:r w:rsidRPr="0035375A">
        <w:t>Praesent</w:t>
      </w:r>
      <w:proofErr w:type="spellEnd"/>
      <w:r w:rsidRPr="0035375A">
        <w:t xml:space="preserve"> </w:t>
      </w:r>
      <w:proofErr w:type="spellStart"/>
      <w:r w:rsidRPr="0035375A">
        <w:t>facilisis</w:t>
      </w:r>
      <w:proofErr w:type="spellEnd"/>
      <w:r w:rsidRPr="0035375A">
        <w:t xml:space="preserve">, </w:t>
      </w:r>
      <w:proofErr w:type="spellStart"/>
      <w:r w:rsidRPr="0035375A">
        <w:t>elit</w:t>
      </w:r>
      <w:proofErr w:type="spellEnd"/>
      <w:r w:rsidRPr="0035375A">
        <w:t xml:space="preserve"> </w:t>
      </w:r>
      <w:proofErr w:type="spellStart"/>
      <w:r w:rsidRPr="0035375A">
        <w:t>sollicitudin</w:t>
      </w:r>
      <w:proofErr w:type="spellEnd"/>
      <w:r w:rsidRPr="0035375A">
        <w:t xml:space="preserve"> pharetra pulvinar, </w:t>
      </w:r>
      <w:proofErr w:type="spellStart"/>
      <w:r w:rsidRPr="0035375A">
        <w:t>sem</w:t>
      </w:r>
      <w:proofErr w:type="spellEnd"/>
      <w:r w:rsidRPr="0035375A">
        <w:t xml:space="preserve"> </w:t>
      </w:r>
      <w:proofErr w:type="spellStart"/>
      <w:r w:rsidRPr="0035375A">
        <w:t>velit</w:t>
      </w:r>
      <w:proofErr w:type="spellEnd"/>
      <w:r w:rsidRPr="0035375A">
        <w:t xml:space="preserve"> </w:t>
      </w:r>
      <w:proofErr w:type="spellStart"/>
      <w:r w:rsidRPr="0035375A">
        <w:t>aliquam</w:t>
      </w:r>
      <w:proofErr w:type="spellEnd"/>
      <w:r w:rsidRPr="0035375A">
        <w:t xml:space="preserve"> </w:t>
      </w:r>
      <w:proofErr w:type="spellStart"/>
      <w:r w:rsidRPr="0035375A">
        <w:t>lacus</w:t>
      </w:r>
      <w:proofErr w:type="spellEnd"/>
      <w:r w:rsidRPr="0035375A">
        <w:t xml:space="preserve">, nec </w:t>
      </w:r>
      <w:proofErr w:type="spellStart"/>
      <w:r w:rsidRPr="0035375A">
        <w:t>ornare</w:t>
      </w:r>
      <w:proofErr w:type="spellEnd"/>
      <w:r w:rsidRPr="0035375A">
        <w:t xml:space="preserve"> </w:t>
      </w:r>
      <w:proofErr w:type="spellStart"/>
      <w:r w:rsidRPr="0035375A">
        <w:t>nulla</w:t>
      </w:r>
      <w:proofErr w:type="spellEnd"/>
      <w:r w:rsidRPr="0035375A">
        <w:t xml:space="preserve"> </w:t>
      </w:r>
      <w:proofErr w:type="spellStart"/>
      <w:r w:rsidRPr="0035375A">
        <w:t>diam</w:t>
      </w:r>
      <w:proofErr w:type="spellEnd"/>
      <w:r w:rsidRPr="0035375A">
        <w:t xml:space="preserve"> in </w:t>
      </w:r>
      <w:proofErr w:type="spellStart"/>
      <w:r w:rsidRPr="0035375A">
        <w:t>enim</w:t>
      </w:r>
      <w:proofErr w:type="spellEnd"/>
      <w:r w:rsidRPr="0035375A">
        <w:t>.</w:t>
      </w:r>
      <w:bookmarkEnd w:id="68"/>
      <w:bookmarkEnd w:id="69"/>
      <w:bookmarkEnd w:id="70"/>
      <w:bookmarkEnd w:id="71"/>
    </w:p>
    <w:p w14:paraId="28D6B26C" w14:textId="77777777" w:rsidR="0095176A" w:rsidRPr="0035375A" w:rsidRDefault="0095176A" w:rsidP="003B4E19">
      <w:pPr>
        <w:rPr>
          <w:lang w:val="en-GB"/>
        </w:rPr>
      </w:pPr>
      <w:r w:rsidRPr="0035375A">
        <w:rPr>
          <w:lang w:val="en-GB"/>
        </w:rPr>
        <w:t xml:space="preserve"> </w:t>
      </w:r>
    </w:p>
    <w:p w14:paraId="4866C80C" w14:textId="77777777" w:rsidR="006105F6" w:rsidRPr="0035375A" w:rsidRDefault="0095176A" w:rsidP="003B4E19">
      <w:pPr>
        <w:sectPr w:rsidR="006105F6" w:rsidRPr="0035375A" w:rsidSect="006105F6">
          <w:headerReference w:type="even" r:id="rId69"/>
          <w:headerReference w:type="default" r:id="rId70"/>
          <w:headerReference w:type="first" r:id="rId71"/>
          <w:footerReference w:type="first" r:id="rId72"/>
          <w:pgSz w:w="11907" w:h="16840" w:code="9"/>
          <w:pgMar w:top="1332" w:right="1270" w:bottom="1270" w:left="1270" w:header="720" w:footer="720" w:gutter="0"/>
          <w:cols w:space="720"/>
          <w:docGrid w:linePitch="299"/>
        </w:sectPr>
      </w:pPr>
      <w:bookmarkStart w:id="72" w:name="APPENDICES"/>
      <w:r w:rsidRPr="0035375A">
        <w:br w:type="page"/>
      </w:r>
    </w:p>
    <w:bookmarkEnd w:id="72"/>
    <w:p w14:paraId="223BA51B" w14:textId="77777777" w:rsidR="0095176A" w:rsidRPr="005B6B25" w:rsidRDefault="0095176A" w:rsidP="00F1445D">
      <w:pPr>
        <w:pStyle w:val="HeaderChapterHeading"/>
        <w:rPr>
          <w:lang w:val="en-GB"/>
        </w:rPr>
      </w:pPr>
      <w:r w:rsidRPr="005B6B25">
        <w:rPr>
          <w:lang w:val="en-GB"/>
        </w:rPr>
        <w:lastRenderedPageBreak/>
        <w:t>Appendices &amp; References</w:t>
      </w:r>
    </w:p>
    <w:p w14:paraId="7260445A" w14:textId="6E4749A3" w:rsidR="0095176A" w:rsidRPr="0035375A" w:rsidRDefault="00D72312" w:rsidP="003B4E19">
      <w:pPr>
        <w:rPr>
          <w:lang w:val="en-GB"/>
        </w:rPr>
      </w:pPr>
      <w:r w:rsidRPr="0035375A">
        <w:rPr>
          <w:noProof/>
          <w:lang w:val="en-GB"/>
        </w:rPr>
        <w:drawing>
          <wp:anchor distT="0" distB="0" distL="114300" distR="114300" simplePos="0" relativeHeight="251658246" behindDoc="1" locked="0" layoutInCell="1" allowOverlap="1" wp14:anchorId="54E80EF4" wp14:editId="72FCCC25">
            <wp:simplePos x="0" y="0"/>
            <wp:positionH relativeFrom="column">
              <wp:posOffset>70338</wp:posOffset>
            </wp:positionH>
            <wp:positionV relativeFrom="paragraph">
              <wp:posOffset>173188</wp:posOffset>
            </wp:positionV>
            <wp:extent cx="471949" cy="476765"/>
            <wp:effectExtent l="0" t="0" r="0" b="6350"/>
            <wp:wrapNone/>
            <wp:docPr id="1975021058"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0" w:type="auto"/>
        <w:tblInd w:w="1418" w:type="dxa"/>
        <w:tblLook w:val="04A0" w:firstRow="1" w:lastRow="0" w:firstColumn="1" w:lastColumn="0" w:noHBand="0" w:noVBand="1"/>
      </w:tblPr>
      <w:tblGrid>
        <w:gridCol w:w="4063"/>
        <w:gridCol w:w="3886"/>
      </w:tblGrid>
      <w:tr w:rsidR="007B355A" w14:paraId="44477480" w14:textId="77777777" w:rsidTr="00D723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3" w:type="dxa"/>
          </w:tcPr>
          <w:p w14:paraId="1CC0C12F" w14:textId="63CC7F86" w:rsidR="007B355A" w:rsidRPr="00B80981" w:rsidRDefault="007B355A" w:rsidP="003B4E19">
            <w:pPr>
              <w:ind w:left="0"/>
              <w:rPr>
                <w:b/>
                <w:bCs/>
                <w:lang w:val="en-GB"/>
              </w:rPr>
            </w:pPr>
            <w:r w:rsidRPr="00B80981">
              <w:rPr>
                <w:b/>
                <w:bCs/>
                <w:lang w:val="en-GB"/>
              </w:rPr>
              <w:t>APPENDICES</w:t>
            </w:r>
          </w:p>
        </w:tc>
        <w:tc>
          <w:tcPr>
            <w:tcW w:w="3886" w:type="dxa"/>
          </w:tcPr>
          <w:p w14:paraId="29BFF5DA" w14:textId="77777777" w:rsidR="007B355A" w:rsidRDefault="007B355A" w:rsidP="003B4E19">
            <w:pPr>
              <w:ind w:left="0"/>
              <w:cnfStyle w:val="100000000000" w:firstRow="1" w:lastRow="0" w:firstColumn="0" w:lastColumn="0" w:oddVBand="0" w:evenVBand="0" w:oddHBand="0" w:evenHBand="0" w:firstRowFirstColumn="0" w:firstRowLastColumn="0" w:lastRowFirstColumn="0" w:lastRowLastColumn="0"/>
              <w:rPr>
                <w:lang w:val="en-GB"/>
              </w:rPr>
            </w:pPr>
          </w:p>
        </w:tc>
      </w:tr>
      <w:tr w:rsidR="007B355A" w14:paraId="6DF39253" w14:textId="77777777" w:rsidTr="00D72312">
        <w:tc>
          <w:tcPr>
            <w:cnfStyle w:val="001000000000" w:firstRow="0" w:lastRow="0" w:firstColumn="1" w:lastColumn="0" w:oddVBand="0" w:evenVBand="0" w:oddHBand="0" w:evenHBand="0" w:firstRowFirstColumn="0" w:firstRowLastColumn="0" w:lastRowFirstColumn="0" w:lastRowLastColumn="0"/>
            <w:tcW w:w="4063" w:type="dxa"/>
          </w:tcPr>
          <w:p w14:paraId="044D3735" w14:textId="0DD46F91" w:rsidR="007B355A" w:rsidRPr="00B80981" w:rsidRDefault="00B80981" w:rsidP="00B80981">
            <w:pPr>
              <w:ind w:left="0"/>
              <w:jc w:val="left"/>
              <w:rPr>
                <w:rFonts w:asciiTheme="minorHAnsi" w:hAnsiTheme="minorHAnsi"/>
                <w:szCs w:val="20"/>
                <w:lang w:val="en-GB"/>
              </w:rPr>
            </w:pPr>
            <w:r w:rsidRPr="00B80981">
              <w:rPr>
                <w:rFonts w:asciiTheme="minorHAnsi" w:hAnsiTheme="minorHAnsi" w:cs="Open Sans"/>
                <w:color w:val="000000"/>
                <w:szCs w:val="20"/>
                <w:shd w:val="clear" w:color="auto" w:fill="FFFFFF"/>
              </w:rPr>
              <w:t xml:space="preserve">Lorem ipsum </w:t>
            </w:r>
            <w:proofErr w:type="spellStart"/>
            <w:r w:rsidRPr="00B80981">
              <w:rPr>
                <w:rFonts w:asciiTheme="minorHAnsi" w:hAnsiTheme="minorHAnsi" w:cs="Open Sans"/>
                <w:color w:val="000000"/>
                <w:szCs w:val="20"/>
                <w:shd w:val="clear" w:color="auto" w:fill="FFFFFF"/>
              </w:rPr>
              <w:t>dolor</w:t>
            </w:r>
            <w:proofErr w:type="spellEnd"/>
            <w:r w:rsidRPr="00B80981">
              <w:rPr>
                <w:rFonts w:asciiTheme="minorHAnsi" w:hAnsiTheme="minorHAnsi" w:cs="Open Sans"/>
                <w:color w:val="000000"/>
                <w:szCs w:val="20"/>
                <w:shd w:val="clear" w:color="auto" w:fill="FFFFFF"/>
              </w:rPr>
              <w:t xml:space="preserve"> sit </w:t>
            </w:r>
            <w:proofErr w:type="spellStart"/>
            <w:r w:rsidRPr="00B80981">
              <w:rPr>
                <w:rFonts w:asciiTheme="minorHAnsi" w:hAnsiTheme="minorHAnsi" w:cs="Open Sans"/>
                <w:color w:val="000000"/>
                <w:szCs w:val="20"/>
                <w:shd w:val="clear" w:color="auto" w:fill="FFFFFF"/>
              </w:rPr>
              <w:t>amet</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consectetur</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adipiscing</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elit</w:t>
            </w:r>
            <w:proofErr w:type="spellEnd"/>
            <w:r w:rsidRPr="00B80981">
              <w:rPr>
                <w:rFonts w:asciiTheme="minorHAnsi" w:hAnsiTheme="minorHAnsi" w:cs="Open Sans"/>
                <w:color w:val="000000"/>
                <w:szCs w:val="20"/>
                <w:shd w:val="clear" w:color="auto" w:fill="FFFFFF"/>
              </w:rPr>
              <w:t>,</w:t>
            </w:r>
          </w:p>
        </w:tc>
        <w:tc>
          <w:tcPr>
            <w:tcW w:w="3886" w:type="dxa"/>
          </w:tcPr>
          <w:p w14:paraId="214BA487" w14:textId="20859F4B" w:rsidR="007B355A" w:rsidRDefault="00B80981" w:rsidP="00D72312">
            <w:pPr>
              <w:ind w:left="0"/>
              <w:jc w:val="right"/>
              <w:cnfStyle w:val="000000000000" w:firstRow="0" w:lastRow="0" w:firstColumn="0" w:lastColumn="0" w:oddVBand="0" w:evenVBand="0" w:oddHBand="0" w:evenHBand="0" w:firstRowFirstColumn="0" w:firstRowLastColumn="0" w:lastRowFirstColumn="0" w:lastRowLastColumn="0"/>
              <w:rPr>
                <w:lang w:val="en-GB"/>
              </w:rPr>
            </w:pPr>
            <w:r>
              <w:rPr>
                <w:lang w:val="en-GB"/>
              </w:rPr>
              <w:t>155</w:t>
            </w:r>
          </w:p>
        </w:tc>
      </w:tr>
      <w:tr w:rsidR="007B355A" w14:paraId="416EAADA" w14:textId="77777777" w:rsidTr="00D72312">
        <w:tc>
          <w:tcPr>
            <w:cnfStyle w:val="001000000000" w:firstRow="0" w:lastRow="0" w:firstColumn="1" w:lastColumn="0" w:oddVBand="0" w:evenVBand="0" w:oddHBand="0" w:evenHBand="0" w:firstRowFirstColumn="0" w:firstRowLastColumn="0" w:lastRowFirstColumn="0" w:lastRowLastColumn="0"/>
            <w:tcW w:w="4063" w:type="dxa"/>
          </w:tcPr>
          <w:p w14:paraId="34417EB4" w14:textId="0C2BDBD7" w:rsidR="007B355A" w:rsidRPr="00B80981" w:rsidRDefault="00B80981" w:rsidP="00B80981">
            <w:pPr>
              <w:ind w:left="0"/>
              <w:jc w:val="left"/>
              <w:rPr>
                <w:rFonts w:asciiTheme="minorHAnsi" w:hAnsiTheme="minorHAnsi"/>
                <w:szCs w:val="20"/>
                <w:lang w:val="en-GB"/>
              </w:rPr>
            </w:pPr>
            <w:r w:rsidRPr="00B80981">
              <w:rPr>
                <w:rFonts w:asciiTheme="minorHAnsi" w:hAnsiTheme="minorHAnsi" w:cs="Open Sans"/>
                <w:color w:val="000000"/>
                <w:szCs w:val="20"/>
                <w:shd w:val="clear" w:color="auto" w:fill="FFFFFF"/>
              </w:rPr>
              <w:t xml:space="preserve">Lorem ipsum </w:t>
            </w:r>
            <w:proofErr w:type="spellStart"/>
            <w:r w:rsidRPr="00B80981">
              <w:rPr>
                <w:rFonts w:asciiTheme="minorHAnsi" w:hAnsiTheme="minorHAnsi" w:cs="Open Sans"/>
                <w:color w:val="000000"/>
                <w:szCs w:val="20"/>
                <w:shd w:val="clear" w:color="auto" w:fill="FFFFFF"/>
              </w:rPr>
              <w:t>dolor</w:t>
            </w:r>
            <w:proofErr w:type="spellEnd"/>
            <w:r w:rsidRPr="00B80981">
              <w:rPr>
                <w:rFonts w:asciiTheme="minorHAnsi" w:hAnsiTheme="minorHAnsi" w:cs="Open Sans"/>
                <w:color w:val="000000"/>
                <w:szCs w:val="20"/>
                <w:shd w:val="clear" w:color="auto" w:fill="FFFFFF"/>
              </w:rPr>
              <w:t xml:space="preserve"> sit </w:t>
            </w:r>
            <w:proofErr w:type="spellStart"/>
            <w:r w:rsidRPr="00B80981">
              <w:rPr>
                <w:rFonts w:asciiTheme="minorHAnsi" w:hAnsiTheme="minorHAnsi" w:cs="Open Sans"/>
                <w:color w:val="000000"/>
                <w:szCs w:val="20"/>
                <w:shd w:val="clear" w:color="auto" w:fill="FFFFFF"/>
              </w:rPr>
              <w:t>amet</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consectetur</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adipiscing</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elit</w:t>
            </w:r>
            <w:proofErr w:type="spellEnd"/>
            <w:r w:rsidRPr="00B80981">
              <w:rPr>
                <w:rFonts w:asciiTheme="minorHAnsi" w:hAnsiTheme="minorHAnsi" w:cs="Open Sans"/>
                <w:color w:val="000000"/>
                <w:szCs w:val="20"/>
                <w:shd w:val="clear" w:color="auto" w:fill="FFFFFF"/>
              </w:rPr>
              <w:t>,</w:t>
            </w:r>
          </w:p>
        </w:tc>
        <w:tc>
          <w:tcPr>
            <w:tcW w:w="3886" w:type="dxa"/>
          </w:tcPr>
          <w:p w14:paraId="4FA67F4E" w14:textId="39BA83D5" w:rsidR="007B355A" w:rsidRDefault="00B80981" w:rsidP="00D72312">
            <w:pPr>
              <w:ind w:left="0"/>
              <w:jc w:val="right"/>
              <w:cnfStyle w:val="000000000000" w:firstRow="0" w:lastRow="0" w:firstColumn="0" w:lastColumn="0" w:oddVBand="0" w:evenVBand="0" w:oddHBand="0" w:evenHBand="0" w:firstRowFirstColumn="0" w:firstRowLastColumn="0" w:lastRowFirstColumn="0" w:lastRowLastColumn="0"/>
              <w:rPr>
                <w:lang w:val="en-GB"/>
              </w:rPr>
            </w:pPr>
            <w:r>
              <w:rPr>
                <w:lang w:val="en-GB"/>
              </w:rPr>
              <w:t>156</w:t>
            </w:r>
          </w:p>
        </w:tc>
      </w:tr>
      <w:tr w:rsidR="007B355A" w14:paraId="067B0F32" w14:textId="77777777" w:rsidTr="00D72312">
        <w:tc>
          <w:tcPr>
            <w:cnfStyle w:val="001000000000" w:firstRow="0" w:lastRow="0" w:firstColumn="1" w:lastColumn="0" w:oddVBand="0" w:evenVBand="0" w:oddHBand="0" w:evenHBand="0" w:firstRowFirstColumn="0" w:firstRowLastColumn="0" w:lastRowFirstColumn="0" w:lastRowLastColumn="0"/>
            <w:tcW w:w="4063" w:type="dxa"/>
          </w:tcPr>
          <w:p w14:paraId="4D9D4D07" w14:textId="4F811B1B" w:rsidR="00B80981" w:rsidRPr="00D72312" w:rsidRDefault="00B80981" w:rsidP="00B80981">
            <w:pPr>
              <w:ind w:left="0"/>
              <w:jc w:val="left"/>
              <w:rPr>
                <w:rFonts w:asciiTheme="minorHAnsi" w:hAnsiTheme="minorHAnsi" w:cs="Open Sans"/>
                <w:color w:val="000000"/>
                <w:szCs w:val="20"/>
                <w:shd w:val="clear" w:color="auto" w:fill="FFFFFF"/>
              </w:rPr>
            </w:pPr>
            <w:r w:rsidRPr="00B80981">
              <w:rPr>
                <w:rFonts w:asciiTheme="minorHAnsi" w:hAnsiTheme="minorHAnsi" w:cs="Open Sans"/>
                <w:color w:val="000000"/>
                <w:szCs w:val="20"/>
                <w:shd w:val="clear" w:color="auto" w:fill="FFFFFF"/>
              </w:rPr>
              <w:t xml:space="preserve">Lorem ipsum </w:t>
            </w:r>
            <w:proofErr w:type="spellStart"/>
            <w:r w:rsidRPr="00B80981">
              <w:rPr>
                <w:rFonts w:asciiTheme="minorHAnsi" w:hAnsiTheme="minorHAnsi" w:cs="Open Sans"/>
                <w:color w:val="000000"/>
                <w:szCs w:val="20"/>
                <w:shd w:val="clear" w:color="auto" w:fill="FFFFFF"/>
              </w:rPr>
              <w:t>dolor</w:t>
            </w:r>
            <w:proofErr w:type="spellEnd"/>
            <w:r w:rsidRPr="00B80981">
              <w:rPr>
                <w:rFonts w:asciiTheme="minorHAnsi" w:hAnsiTheme="minorHAnsi" w:cs="Open Sans"/>
                <w:color w:val="000000"/>
                <w:szCs w:val="20"/>
                <w:shd w:val="clear" w:color="auto" w:fill="FFFFFF"/>
              </w:rPr>
              <w:t xml:space="preserve"> sit </w:t>
            </w:r>
            <w:proofErr w:type="spellStart"/>
            <w:r w:rsidRPr="00B80981">
              <w:rPr>
                <w:rFonts w:asciiTheme="minorHAnsi" w:hAnsiTheme="minorHAnsi" w:cs="Open Sans"/>
                <w:color w:val="000000"/>
                <w:szCs w:val="20"/>
                <w:shd w:val="clear" w:color="auto" w:fill="FFFFFF"/>
              </w:rPr>
              <w:t>amet</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consectetur</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adipiscing</w:t>
            </w:r>
            <w:proofErr w:type="spellEnd"/>
            <w:r w:rsidRPr="00B80981">
              <w:rPr>
                <w:rFonts w:asciiTheme="minorHAnsi" w:hAnsiTheme="minorHAnsi" w:cs="Open Sans"/>
                <w:color w:val="000000"/>
                <w:szCs w:val="20"/>
                <w:shd w:val="clear" w:color="auto" w:fill="FFFFFF"/>
              </w:rPr>
              <w:t xml:space="preserve"> </w:t>
            </w:r>
            <w:proofErr w:type="spellStart"/>
            <w:r w:rsidRPr="00B80981">
              <w:rPr>
                <w:rFonts w:asciiTheme="minorHAnsi" w:hAnsiTheme="minorHAnsi" w:cs="Open Sans"/>
                <w:color w:val="000000"/>
                <w:szCs w:val="20"/>
                <w:shd w:val="clear" w:color="auto" w:fill="FFFFFF"/>
              </w:rPr>
              <w:t>elit</w:t>
            </w:r>
            <w:proofErr w:type="spellEnd"/>
            <w:r w:rsidRPr="00B80981">
              <w:rPr>
                <w:rFonts w:asciiTheme="minorHAnsi" w:hAnsiTheme="minorHAnsi" w:cs="Open Sans"/>
                <w:color w:val="000000"/>
                <w:szCs w:val="20"/>
                <w:shd w:val="clear" w:color="auto" w:fill="FFFFFF"/>
              </w:rPr>
              <w:t>,</w:t>
            </w:r>
          </w:p>
        </w:tc>
        <w:tc>
          <w:tcPr>
            <w:tcW w:w="3886" w:type="dxa"/>
          </w:tcPr>
          <w:p w14:paraId="26A0EB99" w14:textId="3E37E097" w:rsidR="00B80981" w:rsidRDefault="00B80981" w:rsidP="00D72312">
            <w:pPr>
              <w:ind w:left="0"/>
              <w:jc w:val="right"/>
              <w:cnfStyle w:val="000000000000" w:firstRow="0" w:lastRow="0" w:firstColumn="0" w:lastColumn="0" w:oddVBand="0" w:evenVBand="0" w:oddHBand="0" w:evenHBand="0" w:firstRowFirstColumn="0" w:firstRowLastColumn="0" w:lastRowFirstColumn="0" w:lastRowLastColumn="0"/>
              <w:rPr>
                <w:lang w:val="en-GB"/>
              </w:rPr>
            </w:pPr>
            <w:r>
              <w:rPr>
                <w:lang w:val="en-GB"/>
              </w:rPr>
              <w:t>160</w:t>
            </w:r>
          </w:p>
        </w:tc>
      </w:tr>
      <w:tr w:rsidR="00D72312" w14:paraId="440929EE" w14:textId="77777777" w:rsidTr="00D72312">
        <w:tc>
          <w:tcPr>
            <w:cnfStyle w:val="001000000000" w:firstRow="0" w:lastRow="0" w:firstColumn="1" w:lastColumn="0" w:oddVBand="0" w:evenVBand="0" w:oddHBand="0" w:evenHBand="0" w:firstRowFirstColumn="0" w:firstRowLastColumn="0" w:lastRowFirstColumn="0" w:lastRowLastColumn="0"/>
            <w:tcW w:w="4063" w:type="dxa"/>
          </w:tcPr>
          <w:p w14:paraId="68AEF1EA" w14:textId="6B1F7D02" w:rsidR="00D72312" w:rsidRPr="00D72312" w:rsidRDefault="00D72312" w:rsidP="00B80981">
            <w:pPr>
              <w:ind w:left="0"/>
              <w:jc w:val="left"/>
              <w:rPr>
                <w:rFonts w:asciiTheme="minorHAnsi" w:hAnsiTheme="minorHAnsi" w:cs="Open Sans"/>
                <w:color w:val="000000"/>
                <w:szCs w:val="20"/>
                <w:shd w:val="clear" w:color="auto" w:fill="FFFFFF"/>
              </w:rPr>
            </w:pPr>
            <w:r w:rsidRPr="00D72312">
              <w:rPr>
                <w:rFonts w:asciiTheme="minorHAnsi" w:hAnsiTheme="minorHAnsi" w:cs="Open Sans"/>
                <w:color w:val="000000"/>
                <w:szCs w:val="20"/>
                <w:shd w:val="clear" w:color="auto" w:fill="FFFFFF"/>
              </w:rPr>
              <w:t xml:space="preserve">Lorem ipsum </w:t>
            </w:r>
            <w:proofErr w:type="spellStart"/>
            <w:r w:rsidRPr="00D72312">
              <w:rPr>
                <w:rFonts w:asciiTheme="minorHAnsi" w:hAnsiTheme="minorHAnsi" w:cs="Open Sans"/>
                <w:color w:val="000000"/>
                <w:szCs w:val="20"/>
                <w:shd w:val="clear" w:color="auto" w:fill="FFFFFF"/>
              </w:rPr>
              <w:t>dolor</w:t>
            </w:r>
            <w:proofErr w:type="spellEnd"/>
            <w:r w:rsidRPr="00D72312">
              <w:rPr>
                <w:rFonts w:asciiTheme="minorHAnsi" w:hAnsiTheme="minorHAnsi" w:cs="Open Sans"/>
                <w:color w:val="000000"/>
                <w:szCs w:val="20"/>
                <w:shd w:val="clear" w:color="auto" w:fill="FFFFFF"/>
              </w:rPr>
              <w:t xml:space="preserve"> sit </w:t>
            </w:r>
            <w:proofErr w:type="spellStart"/>
            <w:r w:rsidRPr="00D72312">
              <w:rPr>
                <w:rFonts w:asciiTheme="minorHAnsi" w:hAnsiTheme="minorHAnsi" w:cs="Open Sans"/>
                <w:color w:val="000000"/>
                <w:szCs w:val="20"/>
                <w:shd w:val="clear" w:color="auto" w:fill="FFFFFF"/>
              </w:rPr>
              <w:t>amet</w:t>
            </w:r>
            <w:proofErr w:type="spellEnd"/>
            <w:r w:rsidRPr="00D72312">
              <w:rPr>
                <w:rFonts w:asciiTheme="minorHAnsi" w:hAnsiTheme="minorHAnsi" w:cs="Open Sans"/>
                <w:color w:val="000000"/>
                <w:szCs w:val="20"/>
                <w:shd w:val="clear" w:color="auto" w:fill="FFFFFF"/>
              </w:rPr>
              <w:t xml:space="preserve">, </w:t>
            </w:r>
            <w:proofErr w:type="spellStart"/>
            <w:r w:rsidRPr="00D72312">
              <w:rPr>
                <w:rFonts w:asciiTheme="minorHAnsi" w:hAnsiTheme="minorHAnsi" w:cs="Open Sans"/>
                <w:color w:val="000000"/>
                <w:szCs w:val="20"/>
                <w:shd w:val="clear" w:color="auto" w:fill="FFFFFF"/>
              </w:rPr>
              <w:t>consectetur</w:t>
            </w:r>
            <w:proofErr w:type="spellEnd"/>
            <w:r w:rsidRPr="00D72312">
              <w:rPr>
                <w:rFonts w:asciiTheme="minorHAnsi" w:hAnsiTheme="minorHAnsi" w:cs="Open Sans"/>
                <w:color w:val="000000"/>
                <w:szCs w:val="20"/>
                <w:shd w:val="clear" w:color="auto" w:fill="FFFFFF"/>
              </w:rPr>
              <w:t xml:space="preserve"> </w:t>
            </w:r>
            <w:proofErr w:type="spellStart"/>
            <w:r w:rsidRPr="00D72312">
              <w:rPr>
                <w:rFonts w:asciiTheme="minorHAnsi" w:hAnsiTheme="minorHAnsi" w:cs="Open Sans"/>
                <w:color w:val="000000"/>
                <w:szCs w:val="20"/>
                <w:shd w:val="clear" w:color="auto" w:fill="FFFFFF"/>
              </w:rPr>
              <w:t>adipiscing</w:t>
            </w:r>
            <w:proofErr w:type="spellEnd"/>
            <w:r w:rsidRPr="00D72312">
              <w:rPr>
                <w:rFonts w:asciiTheme="minorHAnsi" w:hAnsiTheme="minorHAnsi" w:cs="Open Sans"/>
                <w:color w:val="000000"/>
                <w:szCs w:val="20"/>
                <w:shd w:val="clear" w:color="auto" w:fill="FFFFFF"/>
              </w:rPr>
              <w:t xml:space="preserve"> </w:t>
            </w:r>
            <w:proofErr w:type="spellStart"/>
            <w:r w:rsidRPr="00D72312">
              <w:rPr>
                <w:rFonts w:asciiTheme="minorHAnsi" w:hAnsiTheme="minorHAnsi" w:cs="Open Sans"/>
                <w:color w:val="000000"/>
                <w:szCs w:val="20"/>
                <w:shd w:val="clear" w:color="auto" w:fill="FFFFFF"/>
              </w:rPr>
              <w:t>elit</w:t>
            </w:r>
            <w:proofErr w:type="spellEnd"/>
            <w:r w:rsidRPr="00D72312">
              <w:rPr>
                <w:rFonts w:asciiTheme="minorHAnsi" w:hAnsiTheme="minorHAnsi" w:cs="Open Sans"/>
                <w:color w:val="000000"/>
                <w:szCs w:val="20"/>
                <w:shd w:val="clear" w:color="auto" w:fill="FFFFFF"/>
              </w:rPr>
              <w:t>,</w:t>
            </w:r>
          </w:p>
        </w:tc>
        <w:tc>
          <w:tcPr>
            <w:tcW w:w="3886" w:type="dxa"/>
          </w:tcPr>
          <w:p w14:paraId="1A838EC7" w14:textId="7A43FAB1" w:rsidR="00D72312" w:rsidRDefault="00D72312" w:rsidP="00D72312">
            <w:pPr>
              <w:ind w:left="0"/>
              <w:jc w:val="right"/>
              <w:cnfStyle w:val="000000000000" w:firstRow="0" w:lastRow="0" w:firstColumn="0" w:lastColumn="0" w:oddVBand="0" w:evenVBand="0" w:oddHBand="0" w:evenHBand="0" w:firstRowFirstColumn="0" w:firstRowLastColumn="0" w:lastRowFirstColumn="0" w:lastRowLastColumn="0"/>
              <w:rPr>
                <w:lang w:val="en-GB"/>
              </w:rPr>
            </w:pPr>
            <w:r>
              <w:rPr>
                <w:lang w:val="en-GB"/>
              </w:rPr>
              <w:t>161</w:t>
            </w:r>
          </w:p>
        </w:tc>
      </w:tr>
    </w:tbl>
    <w:p w14:paraId="722B1D7D" w14:textId="0D90277B" w:rsidR="0095176A" w:rsidRPr="0035375A" w:rsidRDefault="0095176A" w:rsidP="003B4E19">
      <w:pPr>
        <w:rPr>
          <w:lang w:val="en-GB"/>
        </w:rPr>
      </w:pPr>
    </w:p>
    <w:p w14:paraId="7B173AB8" w14:textId="77777777" w:rsidR="0095176A" w:rsidRPr="00931182" w:rsidRDefault="0095176A" w:rsidP="0095176A">
      <w:pPr>
        <w:pStyle w:val="NoSpacing"/>
        <w:rPr>
          <w:rFonts w:ascii="Crimson Pro" w:hAnsi="Crimson Pro"/>
        </w:rPr>
      </w:pPr>
    </w:p>
    <w:p w14:paraId="35CDF55B" w14:textId="77777777" w:rsidR="0095176A" w:rsidRDefault="0095176A" w:rsidP="003B4E19">
      <w:pPr>
        <w:rPr>
          <w:lang w:val="en-GB"/>
        </w:rPr>
      </w:pPr>
    </w:p>
    <w:p w14:paraId="696586A1" w14:textId="77777777" w:rsidR="00F945C9" w:rsidRPr="0035375A" w:rsidRDefault="00F945C9" w:rsidP="003B4E19">
      <w:pPr>
        <w:rPr>
          <w:lang w:val="en-GB"/>
        </w:rPr>
        <w:sectPr w:rsidR="00F945C9" w:rsidRPr="0035375A" w:rsidSect="006105F6">
          <w:headerReference w:type="default" r:id="rId73"/>
          <w:pgSz w:w="11907" w:h="16840" w:code="9"/>
          <w:pgMar w:top="1332" w:right="1270" w:bottom="1270" w:left="1270" w:header="720" w:footer="720" w:gutter="0"/>
          <w:cols w:space="720"/>
          <w:docGrid w:linePitch="299"/>
        </w:sectPr>
      </w:pPr>
    </w:p>
    <w:p w14:paraId="76EAC147" w14:textId="26E5D2D7" w:rsidR="0095176A" w:rsidRPr="00E857F2" w:rsidRDefault="0095176A" w:rsidP="0095176A">
      <w:pPr>
        <w:pStyle w:val="Heading1GlossaryAbbreviation"/>
        <w:spacing w:line="276" w:lineRule="auto"/>
        <w:rPr>
          <w:rFonts w:ascii="Crimson Pro" w:hAnsi="Crimson Pro"/>
          <w:lang w:val="en-GB"/>
        </w:rPr>
      </w:pPr>
      <w:bookmarkStart w:id="73" w:name="_Toc10319650"/>
      <w:bookmarkStart w:id="74" w:name="_Toc10398798"/>
      <w:bookmarkStart w:id="75" w:name="_Toc11656205"/>
      <w:bookmarkStart w:id="76" w:name="_Toc74253232"/>
      <w:bookmarkStart w:id="77" w:name="_Toc74253508"/>
      <w:bookmarkStart w:id="78" w:name="_Toc74253784"/>
      <w:bookmarkStart w:id="79" w:name="_Toc74253840"/>
      <w:bookmarkStart w:id="80" w:name="_Toc74846644"/>
      <w:bookmarkStart w:id="81" w:name="_Toc74846902"/>
      <w:bookmarkStart w:id="82" w:name="_Toc9082652"/>
      <w:bookmarkStart w:id="83" w:name="_Toc9082965"/>
      <w:bookmarkStart w:id="84" w:name="_Toc9083187"/>
      <w:r w:rsidRPr="00E857F2">
        <w:rPr>
          <w:rFonts w:ascii="Crimson Pro" w:hAnsi="Crimson Pro"/>
          <w:lang w:val="en-GB"/>
        </w:rPr>
        <w:lastRenderedPageBreak/>
        <w:t>APPENDI</w:t>
      </w:r>
      <w:bookmarkEnd w:id="73"/>
      <w:bookmarkEnd w:id="74"/>
      <w:bookmarkEnd w:id="75"/>
      <w:bookmarkEnd w:id="76"/>
      <w:bookmarkEnd w:id="77"/>
      <w:bookmarkEnd w:id="78"/>
      <w:bookmarkEnd w:id="79"/>
      <w:bookmarkEnd w:id="80"/>
      <w:bookmarkEnd w:id="81"/>
    </w:p>
    <w:p w14:paraId="2705A520" w14:textId="59D65294" w:rsidR="0095176A" w:rsidRPr="00E857F2" w:rsidRDefault="0095176A" w:rsidP="00D72312">
      <w:pPr>
        <w:pStyle w:val="Bulletpoints2"/>
        <w:tabs>
          <w:tab w:val="left" w:pos="1418"/>
        </w:tabs>
        <w:ind w:left="1418"/>
      </w:pPr>
      <w:bookmarkStart w:id="85" w:name="_Toc10319651"/>
      <w:bookmarkStart w:id="86" w:name="_Ref81186963"/>
      <w:bookmarkStart w:id="87" w:name="_Ref10130332"/>
      <w:bookmarkEnd w:id="85"/>
      <w:commentRangeStart w:id="88"/>
    </w:p>
    <w:p w14:paraId="1E9C787F" w14:textId="77777777" w:rsidR="0095176A" w:rsidRPr="00E857F2" w:rsidRDefault="0095176A" w:rsidP="003B4E19">
      <w:pPr>
        <w:pStyle w:val="Heading7"/>
      </w:pPr>
      <w:bookmarkStart w:id="89" w:name="_Ref81426869"/>
      <w:bookmarkEnd w:id="86"/>
      <w:r w:rsidRPr="00E857F2">
        <w:t>International Comparison of Child Benefits</w:t>
      </w:r>
      <w:bookmarkEnd w:id="89"/>
    </w:p>
    <w:p w14:paraId="73C758A1" w14:textId="1C2A89BA" w:rsidR="0095176A" w:rsidRPr="00E857F2" w:rsidRDefault="0095176A" w:rsidP="00647375">
      <w:pPr>
        <w:pStyle w:val="FigureTableTwoColumn"/>
      </w:pPr>
      <w:r w:rsidRPr="00E857F2">
        <w:t>Table A.1: Share of programme cost from total GDP, selected country</w:t>
      </w:r>
      <w:commentRangeEnd w:id="88"/>
      <w:r w:rsidR="007909ED" w:rsidRPr="00E857F2">
        <w:rPr>
          <w:rStyle w:val="CommentReference"/>
          <w:rFonts w:eastAsiaTheme="minorHAnsi"/>
          <w:sz w:val="20"/>
        </w:rPr>
        <w:commentReference w:id="88"/>
      </w:r>
    </w:p>
    <w:tbl>
      <w:tblPr>
        <w:tblStyle w:val="TableGrid"/>
        <w:tblW w:w="7938" w:type="dxa"/>
        <w:tblInd w:w="1418" w:type="dxa"/>
        <w:tblBorders>
          <w:insideH w:val="single" w:sz="4" w:space="0" w:color="D9D9D9" w:themeColor="background1" w:themeShade="D9"/>
        </w:tblBorders>
        <w:tblCellMar>
          <w:top w:w="14" w:type="dxa"/>
          <w:left w:w="28" w:type="dxa"/>
          <w:bottom w:w="14" w:type="dxa"/>
          <w:right w:w="28" w:type="dxa"/>
        </w:tblCellMar>
        <w:tblLook w:val="04A0" w:firstRow="1" w:lastRow="0" w:firstColumn="1" w:lastColumn="0" w:noHBand="0" w:noVBand="1"/>
      </w:tblPr>
      <w:tblGrid>
        <w:gridCol w:w="605"/>
        <w:gridCol w:w="1421"/>
        <w:gridCol w:w="779"/>
        <w:gridCol w:w="2965"/>
        <w:gridCol w:w="2168"/>
      </w:tblGrid>
      <w:tr w:rsidR="00B76D8E" w:rsidRPr="00B76D8E" w14:paraId="37DCC43E" w14:textId="77777777" w:rsidTr="00647375">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605" w:type="dxa"/>
            <w:tcBorders>
              <w:top w:val="nil"/>
              <w:bottom w:val="nil"/>
            </w:tcBorders>
            <w:shd w:val="clear" w:color="auto" w:fill="F16721" w:themeFill="accent1"/>
            <w:noWrap/>
            <w:vAlign w:val="center"/>
            <w:hideMark/>
          </w:tcPr>
          <w:p w14:paraId="41A0170B" w14:textId="77777777" w:rsidR="0095176A" w:rsidRPr="00647375" w:rsidRDefault="0095176A" w:rsidP="003B4E19">
            <w:pPr>
              <w:pStyle w:val="TableNormal20"/>
            </w:pPr>
          </w:p>
        </w:tc>
        <w:tc>
          <w:tcPr>
            <w:tcW w:w="1421" w:type="dxa"/>
            <w:tcBorders>
              <w:top w:val="nil"/>
              <w:bottom w:val="nil"/>
            </w:tcBorders>
            <w:shd w:val="clear" w:color="auto" w:fill="F16721" w:themeFill="accent1"/>
            <w:noWrap/>
            <w:vAlign w:val="center"/>
            <w:hideMark/>
          </w:tcPr>
          <w:p w14:paraId="35A0D2E5" w14:textId="77777777" w:rsidR="0095176A" w:rsidRPr="00D72312" w:rsidRDefault="0095176A" w:rsidP="003B4E19">
            <w:pPr>
              <w:pStyle w:val="TableNormal20"/>
              <w:cnfStyle w:val="100000000000" w:firstRow="1" w:lastRow="0" w:firstColumn="0" w:lastColumn="0" w:oddVBand="0" w:evenVBand="0" w:oddHBand="0" w:evenHBand="0" w:firstRowFirstColumn="0" w:firstRowLastColumn="0" w:lastRowFirstColumn="0" w:lastRowLastColumn="0"/>
              <w:rPr>
                <w:b/>
                <w:bCs w:val="0"/>
                <w:color w:val="FFFFFF" w:themeColor="background1"/>
              </w:rPr>
            </w:pPr>
            <w:r w:rsidRPr="00D72312">
              <w:rPr>
                <w:b/>
                <w:bCs w:val="0"/>
                <w:color w:val="FFFFFF" w:themeColor="background1"/>
              </w:rPr>
              <w:t>Country</w:t>
            </w:r>
          </w:p>
        </w:tc>
        <w:tc>
          <w:tcPr>
            <w:tcW w:w="779" w:type="dxa"/>
            <w:tcBorders>
              <w:top w:val="nil"/>
              <w:bottom w:val="nil"/>
            </w:tcBorders>
            <w:shd w:val="clear" w:color="auto" w:fill="F16721" w:themeFill="accent1"/>
            <w:noWrap/>
            <w:vAlign w:val="center"/>
            <w:hideMark/>
          </w:tcPr>
          <w:p w14:paraId="75C7631F" w14:textId="77777777" w:rsidR="0095176A" w:rsidRPr="00D72312" w:rsidRDefault="0095176A" w:rsidP="003B4E19">
            <w:pPr>
              <w:pStyle w:val="TableNormal20"/>
              <w:cnfStyle w:val="100000000000" w:firstRow="1" w:lastRow="0" w:firstColumn="0" w:lastColumn="0" w:oddVBand="0" w:evenVBand="0" w:oddHBand="0" w:evenHBand="0" w:firstRowFirstColumn="0" w:firstRowLastColumn="0" w:lastRowFirstColumn="0" w:lastRowLastColumn="0"/>
              <w:rPr>
                <w:b/>
                <w:bCs w:val="0"/>
                <w:color w:val="FFFFFF" w:themeColor="background1"/>
              </w:rPr>
            </w:pPr>
            <w:r w:rsidRPr="00D72312">
              <w:rPr>
                <w:b/>
                <w:bCs w:val="0"/>
                <w:color w:val="FFFFFF" w:themeColor="background1"/>
              </w:rPr>
              <w:t>Year</w:t>
            </w:r>
          </w:p>
        </w:tc>
        <w:tc>
          <w:tcPr>
            <w:tcW w:w="2965" w:type="dxa"/>
            <w:tcBorders>
              <w:top w:val="nil"/>
              <w:bottom w:val="nil"/>
            </w:tcBorders>
            <w:shd w:val="clear" w:color="auto" w:fill="F16721" w:themeFill="accent1"/>
            <w:noWrap/>
            <w:vAlign w:val="center"/>
            <w:hideMark/>
          </w:tcPr>
          <w:p w14:paraId="7D32847C" w14:textId="77777777" w:rsidR="0095176A" w:rsidRPr="00D72312" w:rsidRDefault="0095176A" w:rsidP="003B4E19">
            <w:pPr>
              <w:pStyle w:val="TableNormal20"/>
              <w:cnfStyle w:val="100000000000" w:firstRow="1" w:lastRow="0" w:firstColumn="0" w:lastColumn="0" w:oddVBand="0" w:evenVBand="0" w:oddHBand="0" w:evenHBand="0" w:firstRowFirstColumn="0" w:firstRowLastColumn="0" w:lastRowFirstColumn="0" w:lastRowLastColumn="0"/>
              <w:rPr>
                <w:b/>
                <w:bCs w:val="0"/>
                <w:color w:val="FFFFFF" w:themeColor="background1"/>
              </w:rPr>
            </w:pPr>
            <w:r w:rsidRPr="00D72312">
              <w:rPr>
                <w:b/>
                <w:bCs w:val="0"/>
                <w:color w:val="FFFFFF" w:themeColor="background1"/>
              </w:rPr>
              <w:t>Description of Programme</w:t>
            </w:r>
          </w:p>
        </w:tc>
        <w:tc>
          <w:tcPr>
            <w:tcW w:w="2168" w:type="dxa"/>
            <w:tcBorders>
              <w:top w:val="nil"/>
              <w:bottom w:val="nil"/>
            </w:tcBorders>
            <w:shd w:val="clear" w:color="auto" w:fill="F16721" w:themeFill="accent1"/>
            <w:noWrap/>
            <w:vAlign w:val="center"/>
            <w:hideMark/>
          </w:tcPr>
          <w:p w14:paraId="16117C5D" w14:textId="77777777" w:rsidR="0095176A" w:rsidRPr="00D72312" w:rsidRDefault="0095176A" w:rsidP="003B4E19">
            <w:pPr>
              <w:pStyle w:val="TableNormal20"/>
              <w:cnfStyle w:val="100000000000" w:firstRow="1" w:lastRow="0" w:firstColumn="0" w:lastColumn="0" w:oddVBand="0" w:evenVBand="0" w:oddHBand="0" w:evenHBand="0" w:firstRowFirstColumn="0" w:firstRowLastColumn="0" w:lastRowFirstColumn="0" w:lastRowLastColumn="0"/>
              <w:rPr>
                <w:b/>
                <w:bCs w:val="0"/>
                <w:color w:val="FFFFFF" w:themeColor="background1"/>
              </w:rPr>
            </w:pPr>
            <w:r w:rsidRPr="00D72312">
              <w:rPr>
                <w:b/>
                <w:bCs w:val="0"/>
                <w:color w:val="FFFFFF" w:themeColor="background1"/>
              </w:rPr>
              <w:t>Cost as a % of GDP</w:t>
            </w:r>
          </w:p>
        </w:tc>
      </w:tr>
      <w:tr w:rsidR="00B76D8E" w:rsidRPr="00B76D8E" w14:paraId="7EC55D71"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nil"/>
              <w:bottom w:val="single" w:sz="4" w:space="0" w:color="D9D9D9" w:themeColor="background1" w:themeShade="D9"/>
            </w:tcBorders>
            <w:noWrap/>
            <w:hideMark/>
          </w:tcPr>
          <w:p w14:paraId="2B614ACD" w14:textId="77777777" w:rsidR="0095176A" w:rsidRPr="00647375" w:rsidRDefault="0095176A" w:rsidP="003B4E19">
            <w:pPr>
              <w:pStyle w:val="TableNormal20"/>
            </w:pPr>
            <w:r w:rsidRPr="00647375">
              <w:t>1</w:t>
            </w:r>
          </w:p>
        </w:tc>
        <w:tc>
          <w:tcPr>
            <w:tcW w:w="1421" w:type="dxa"/>
            <w:tcBorders>
              <w:top w:val="nil"/>
              <w:bottom w:val="single" w:sz="4" w:space="0" w:color="D9D9D9" w:themeColor="background1" w:themeShade="D9"/>
            </w:tcBorders>
            <w:noWrap/>
            <w:hideMark/>
          </w:tcPr>
          <w:p w14:paraId="4E7F70DD"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Argentina</w:t>
            </w:r>
          </w:p>
        </w:tc>
        <w:tc>
          <w:tcPr>
            <w:tcW w:w="779" w:type="dxa"/>
            <w:tcBorders>
              <w:top w:val="nil"/>
              <w:bottom w:val="single" w:sz="4" w:space="0" w:color="D9D9D9" w:themeColor="background1" w:themeShade="D9"/>
            </w:tcBorders>
            <w:noWrap/>
            <w:hideMark/>
          </w:tcPr>
          <w:p w14:paraId="0A19B8B0"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nil"/>
              <w:bottom w:val="single" w:sz="4" w:space="0" w:color="D9D9D9" w:themeColor="background1" w:themeShade="D9"/>
            </w:tcBorders>
            <w:noWrap/>
            <w:hideMark/>
          </w:tcPr>
          <w:p w14:paraId="17CEE8B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The Universal Child Benefit</w:t>
            </w:r>
            <w:r w:rsidRPr="00647375">
              <w:br/>
              <w:t>(</w:t>
            </w:r>
            <w:proofErr w:type="spellStart"/>
            <w:r w:rsidRPr="00647375">
              <w:t>Asignación</w:t>
            </w:r>
            <w:proofErr w:type="spellEnd"/>
            <w:r w:rsidRPr="00647375">
              <w:t xml:space="preserve"> Universal </w:t>
            </w:r>
            <w:proofErr w:type="spellStart"/>
            <w:r w:rsidRPr="00647375">
              <w:t>por</w:t>
            </w:r>
            <w:proofErr w:type="spellEnd"/>
            <w:r w:rsidRPr="00647375">
              <w:t xml:space="preserve"> </w:t>
            </w:r>
            <w:proofErr w:type="spellStart"/>
            <w:r w:rsidRPr="00647375">
              <w:t>Hijo</w:t>
            </w:r>
            <w:proofErr w:type="spellEnd"/>
            <w:r w:rsidRPr="00647375">
              <w:t xml:space="preserve"> - AUH)</w:t>
            </w:r>
          </w:p>
          <w:p w14:paraId="77C297D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UNICEF (2019c)</w:t>
            </w:r>
          </w:p>
        </w:tc>
        <w:tc>
          <w:tcPr>
            <w:tcW w:w="2168" w:type="dxa"/>
            <w:tcBorders>
              <w:top w:val="nil"/>
              <w:bottom w:val="single" w:sz="4" w:space="0" w:color="D9D9D9" w:themeColor="background1" w:themeShade="D9"/>
            </w:tcBorders>
            <w:noWrap/>
            <w:hideMark/>
          </w:tcPr>
          <w:p w14:paraId="7F47C10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0.60%</w:t>
            </w:r>
          </w:p>
        </w:tc>
      </w:tr>
      <w:tr w:rsidR="00B76D8E" w:rsidRPr="00B76D8E" w14:paraId="28DA7A72"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749EBCE5" w14:textId="77777777" w:rsidR="0095176A" w:rsidRPr="00647375" w:rsidRDefault="0095176A" w:rsidP="003B4E19">
            <w:pPr>
              <w:pStyle w:val="TableNormal20"/>
            </w:pPr>
            <w:r w:rsidRPr="00647375">
              <w:t>2</w:t>
            </w:r>
          </w:p>
        </w:tc>
        <w:tc>
          <w:tcPr>
            <w:tcW w:w="1421" w:type="dxa"/>
            <w:tcBorders>
              <w:top w:val="single" w:sz="4" w:space="0" w:color="D9D9D9" w:themeColor="background1" w:themeShade="D9"/>
              <w:bottom w:val="single" w:sz="4" w:space="0" w:color="D9D9D9" w:themeColor="background1" w:themeShade="D9"/>
            </w:tcBorders>
            <w:noWrap/>
            <w:hideMark/>
          </w:tcPr>
          <w:p w14:paraId="08C19F5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Austria</w:t>
            </w:r>
          </w:p>
        </w:tc>
        <w:tc>
          <w:tcPr>
            <w:tcW w:w="779" w:type="dxa"/>
            <w:tcBorders>
              <w:top w:val="single" w:sz="4" w:space="0" w:color="D9D9D9" w:themeColor="background1" w:themeShade="D9"/>
              <w:bottom w:val="single" w:sz="4" w:space="0" w:color="D9D9D9" w:themeColor="background1" w:themeShade="D9"/>
            </w:tcBorders>
            <w:noWrap/>
            <w:hideMark/>
          </w:tcPr>
          <w:p w14:paraId="070ABA1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4191533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Child benefit (tax system): Tax credits for children (since 1994)</w:t>
            </w:r>
            <w:r w:rsidRPr="00647375">
              <w:br/>
              <w:t>- Child benefit (</w:t>
            </w:r>
            <w:proofErr w:type="spellStart"/>
            <w:r w:rsidRPr="00647375">
              <w:t>Sozialleistungen</w:t>
            </w:r>
            <w:proofErr w:type="spellEnd"/>
            <w:r w:rsidRPr="00647375">
              <w:t xml:space="preserve"> der Länder)</w:t>
            </w:r>
            <w:r w:rsidRPr="00647375">
              <w:br/>
              <w:t>- Family support (egalitarian benefits)</w:t>
            </w:r>
            <w:r w:rsidRPr="00647375">
              <w:br/>
              <w:t>- Family allowance (Länder) (</w:t>
            </w:r>
            <w:proofErr w:type="gramStart"/>
            <w:r w:rsidRPr="00647375">
              <w:t>non means</w:t>
            </w:r>
            <w:proofErr w:type="gramEnd"/>
            <w:r w:rsidRPr="00647375">
              <w:t>-tested)</w:t>
            </w:r>
          </w:p>
          <w:p w14:paraId="7F31C5B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337BA0F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1.61</w:t>
            </w:r>
          </w:p>
        </w:tc>
      </w:tr>
      <w:tr w:rsidR="00B76D8E" w:rsidRPr="00B76D8E" w14:paraId="55FEF0F4"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0983E08" w14:textId="77777777" w:rsidR="0095176A" w:rsidRPr="00647375" w:rsidRDefault="0095176A" w:rsidP="003B4E19">
            <w:pPr>
              <w:pStyle w:val="TableNormal20"/>
            </w:pPr>
            <w:r w:rsidRPr="00647375">
              <w:t>3</w:t>
            </w:r>
          </w:p>
        </w:tc>
        <w:tc>
          <w:tcPr>
            <w:tcW w:w="1421" w:type="dxa"/>
            <w:tcBorders>
              <w:top w:val="single" w:sz="4" w:space="0" w:color="D9D9D9" w:themeColor="background1" w:themeShade="D9"/>
              <w:bottom w:val="single" w:sz="4" w:space="0" w:color="D9D9D9" w:themeColor="background1" w:themeShade="D9"/>
            </w:tcBorders>
            <w:noWrap/>
            <w:hideMark/>
          </w:tcPr>
          <w:p w14:paraId="4B9091D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Belgium</w:t>
            </w:r>
          </w:p>
        </w:tc>
        <w:tc>
          <w:tcPr>
            <w:tcW w:w="779" w:type="dxa"/>
            <w:tcBorders>
              <w:top w:val="single" w:sz="4" w:space="0" w:color="D9D9D9" w:themeColor="background1" w:themeShade="D9"/>
              <w:bottom w:val="single" w:sz="4" w:space="0" w:color="D9D9D9" w:themeColor="background1" w:themeShade="D9"/>
            </w:tcBorders>
            <w:noWrap/>
            <w:hideMark/>
          </w:tcPr>
          <w:p w14:paraId="0437FC9D"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72E2D12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 National office for employees' family allowances</w:t>
            </w:r>
          </w:p>
          <w:p w14:paraId="027E8EE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4C3CDD3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1.41</w:t>
            </w:r>
          </w:p>
        </w:tc>
      </w:tr>
      <w:tr w:rsidR="00B76D8E" w:rsidRPr="00B76D8E" w14:paraId="193ADDDC"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306EA20C" w14:textId="77777777" w:rsidR="0095176A" w:rsidRPr="00647375" w:rsidRDefault="0095176A" w:rsidP="003B4E19">
            <w:pPr>
              <w:pStyle w:val="TableNormal20"/>
            </w:pPr>
            <w:r w:rsidRPr="00647375">
              <w:t>4</w:t>
            </w:r>
          </w:p>
        </w:tc>
        <w:tc>
          <w:tcPr>
            <w:tcW w:w="1421" w:type="dxa"/>
            <w:tcBorders>
              <w:top w:val="single" w:sz="4" w:space="0" w:color="D9D9D9" w:themeColor="background1" w:themeShade="D9"/>
              <w:bottom w:val="single" w:sz="4" w:space="0" w:color="D9D9D9" w:themeColor="background1" w:themeShade="D9"/>
            </w:tcBorders>
            <w:noWrap/>
            <w:hideMark/>
          </w:tcPr>
          <w:p w14:paraId="1F4B854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Canada</w:t>
            </w:r>
          </w:p>
        </w:tc>
        <w:tc>
          <w:tcPr>
            <w:tcW w:w="779" w:type="dxa"/>
            <w:tcBorders>
              <w:top w:val="single" w:sz="4" w:space="0" w:color="D9D9D9" w:themeColor="background1" w:themeShade="D9"/>
              <w:bottom w:val="single" w:sz="4" w:space="0" w:color="D9D9D9" w:themeColor="background1" w:themeShade="D9"/>
            </w:tcBorders>
            <w:noWrap/>
            <w:hideMark/>
          </w:tcPr>
          <w:p w14:paraId="2F456D6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1582FC7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Canada Child Benefit 16</w:t>
            </w:r>
          </w:p>
          <w:p w14:paraId="5D1CE26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3825B26D"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1.18</w:t>
            </w:r>
          </w:p>
        </w:tc>
      </w:tr>
      <w:tr w:rsidR="00B76D8E" w:rsidRPr="00B76D8E" w14:paraId="7DFE9C4D"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025E07BC" w14:textId="77777777" w:rsidR="0095176A" w:rsidRPr="00647375" w:rsidRDefault="0095176A" w:rsidP="003B4E19">
            <w:pPr>
              <w:pStyle w:val="TableNormal20"/>
            </w:pPr>
            <w:r w:rsidRPr="00647375">
              <w:t>5</w:t>
            </w:r>
          </w:p>
        </w:tc>
        <w:tc>
          <w:tcPr>
            <w:tcW w:w="1421" w:type="dxa"/>
            <w:tcBorders>
              <w:top w:val="single" w:sz="4" w:space="0" w:color="D9D9D9" w:themeColor="background1" w:themeShade="D9"/>
              <w:bottom w:val="single" w:sz="4" w:space="0" w:color="D9D9D9" w:themeColor="background1" w:themeShade="D9"/>
            </w:tcBorders>
            <w:noWrap/>
            <w:hideMark/>
          </w:tcPr>
          <w:p w14:paraId="6C5B5D5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Czech Republic</w:t>
            </w:r>
          </w:p>
        </w:tc>
        <w:tc>
          <w:tcPr>
            <w:tcW w:w="779" w:type="dxa"/>
            <w:tcBorders>
              <w:top w:val="single" w:sz="4" w:space="0" w:color="D9D9D9" w:themeColor="background1" w:themeShade="D9"/>
              <w:bottom w:val="single" w:sz="4" w:space="0" w:color="D9D9D9" w:themeColor="background1" w:themeShade="D9"/>
            </w:tcBorders>
            <w:noWrap/>
            <w:hideMark/>
          </w:tcPr>
          <w:p w14:paraId="081976C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53ED9CE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All residents: children's allowance</w:t>
            </w:r>
            <w:r w:rsidRPr="00647375">
              <w:br/>
              <w:t>- Payable tax credits (</w:t>
            </w:r>
            <w:proofErr w:type="spellStart"/>
            <w:r w:rsidRPr="00647375">
              <w:t>Vyplacené</w:t>
            </w:r>
            <w:proofErr w:type="spellEnd"/>
            <w:r w:rsidRPr="00647375">
              <w:t xml:space="preserve"> </w:t>
            </w:r>
            <w:proofErr w:type="spellStart"/>
            <w:r w:rsidRPr="00647375">
              <w:t>danové</w:t>
            </w:r>
            <w:proofErr w:type="spellEnd"/>
            <w:r w:rsidRPr="00647375">
              <w:t xml:space="preserve"> </w:t>
            </w:r>
            <w:proofErr w:type="spellStart"/>
            <w:r w:rsidRPr="00647375">
              <w:t>dobropisy</w:t>
            </w:r>
            <w:proofErr w:type="spellEnd"/>
            <w:r w:rsidRPr="00647375">
              <w:t>/</w:t>
            </w:r>
            <w:proofErr w:type="spellStart"/>
            <w:r w:rsidRPr="00647375">
              <w:t>kredity</w:t>
            </w:r>
            <w:proofErr w:type="spellEnd"/>
            <w:r w:rsidRPr="00647375">
              <w:t>)</w:t>
            </w:r>
          </w:p>
          <w:p w14:paraId="5DA9657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46A689B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0.74</w:t>
            </w:r>
          </w:p>
        </w:tc>
      </w:tr>
      <w:tr w:rsidR="00B76D8E" w:rsidRPr="00B76D8E" w14:paraId="0427BA3F"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2BBF4038" w14:textId="77777777" w:rsidR="0095176A" w:rsidRPr="00647375" w:rsidRDefault="0095176A" w:rsidP="003B4E19">
            <w:pPr>
              <w:pStyle w:val="TableNormal20"/>
            </w:pPr>
            <w:r w:rsidRPr="00647375">
              <w:t>6</w:t>
            </w:r>
          </w:p>
        </w:tc>
        <w:tc>
          <w:tcPr>
            <w:tcW w:w="1421" w:type="dxa"/>
            <w:tcBorders>
              <w:top w:val="single" w:sz="4" w:space="0" w:color="D9D9D9" w:themeColor="background1" w:themeShade="D9"/>
              <w:bottom w:val="single" w:sz="4" w:space="0" w:color="D9D9D9" w:themeColor="background1" w:themeShade="D9"/>
            </w:tcBorders>
            <w:noWrap/>
            <w:hideMark/>
          </w:tcPr>
          <w:p w14:paraId="630F5CC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Denmark</w:t>
            </w:r>
          </w:p>
        </w:tc>
        <w:tc>
          <w:tcPr>
            <w:tcW w:w="779" w:type="dxa"/>
            <w:tcBorders>
              <w:top w:val="single" w:sz="4" w:space="0" w:color="D9D9D9" w:themeColor="background1" w:themeShade="D9"/>
              <w:bottom w:val="single" w:sz="4" w:space="0" w:color="D9D9D9" w:themeColor="background1" w:themeShade="D9"/>
            </w:tcBorders>
            <w:noWrap/>
            <w:hideMark/>
          </w:tcPr>
          <w:p w14:paraId="5F669C6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7E8BD78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allowances</w:t>
            </w:r>
          </w:p>
          <w:p w14:paraId="55D8B01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74E8057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0.77</w:t>
            </w:r>
          </w:p>
        </w:tc>
      </w:tr>
      <w:tr w:rsidR="00B76D8E" w:rsidRPr="00B76D8E" w14:paraId="5DE1B5C7"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0320C5F4" w14:textId="77777777" w:rsidR="0095176A" w:rsidRPr="00647375" w:rsidRDefault="0095176A" w:rsidP="003B4E19">
            <w:pPr>
              <w:pStyle w:val="TableNormal20"/>
            </w:pPr>
            <w:r w:rsidRPr="00647375">
              <w:t>7</w:t>
            </w:r>
          </w:p>
        </w:tc>
        <w:tc>
          <w:tcPr>
            <w:tcW w:w="1421" w:type="dxa"/>
            <w:tcBorders>
              <w:top w:val="single" w:sz="4" w:space="0" w:color="D9D9D9" w:themeColor="background1" w:themeShade="D9"/>
              <w:bottom w:val="single" w:sz="4" w:space="0" w:color="D9D9D9" w:themeColor="background1" w:themeShade="D9"/>
            </w:tcBorders>
            <w:noWrap/>
            <w:hideMark/>
          </w:tcPr>
          <w:p w14:paraId="1B56C48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Estonia</w:t>
            </w:r>
          </w:p>
        </w:tc>
        <w:tc>
          <w:tcPr>
            <w:tcW w:w="779" w:type="dxa"/>
            <w:tcBorders>
              <w:top w:val="single" w:sz="4" w:space="0" w:color="D9D9D9" w:themeColor="background1" w:themeShade="D9"/>
              <w:bottom w:val="single" w:sz="4" w:space="0" w:color="D9D9D9" w:themeColor="background1" w:themeShade="D9"/>
            </w:tcBorders>
            <w:noWrap/>
            <w:hideMark/>
          </w:tcPr>
          <w:p w14:paraId="6ABF6E2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4CF1B49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 (non means tested) (Social Insurance Board)</w:t>
            </w:r>
          </w:p>
          <w:p w14:paraId="6FAA10A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A4E6E1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0.71</w:t>
            </w:r>
          </w:p>
        </w:tc>
      </w:tr>
      <w:tr w:rsidR="00B76D8E" w:rsidRPr="00B76D8E" w14:paraId="022D2F9E"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37077C32" w14:textId="77777777" w:rsidR="0095176A" w:rsidRPr="00647375" w:rsidRDefault="0095176A" w:rsidP="003B4E19">
            <w:pPr>
              <w:pStyle w:val="TableNormal20"/>
            </w:pPr>
            <w:r w:rsidRPr="00647375">
              <w:t>8</w:t>
            </w:r>
          </w:p>
        </w:tc>
        <w:tc>
          <w:tcPr>
            <w:tcW w:w="1421" w:type="dxa"/>
            <w:tcBorders>
              <w:top w:val="single" w:sz="4" w:space="0" w:color="D9D9D9" w:themeColor="background1" w:themeShade="D9"/>
              <w:bottom w:val="single" w:sz="4" w:space="0" w:color="D9D9D9" w:themeColor="background1" w:themeShade="D9"/>
            </w:tcBorders>
            <w:noWrap/>
            <w:hideMark/>
          </w:tcPr>
          <w:p w14:paraId="3534490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Finland</w:t>
            </w:r>
          </w:p>
        </w:tc>
        <w:tc>
          <w:tcPr>
            <w:tcW w:w="779" w:type="dxa"/>
            <w:tcBorders>
              <w:top w:val="single" w:sz="4" w:space="0" w:color="D9D9D9" w:themeColor="background1" w:themeShade="D9"/>
              <w:bottom w:val="single" w:sz="4" w:space="0" w:color="D9D9D9" w:themeColor="background1" w:themeShade="D9"/>
            </w:tcBorders>
            <w:noWrap/>
            <w:hideMark/>
          </w:tcPr>
          <w:p w14:paraId="31E27A9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5885E60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Child allowance</w:t>
            </w:r>
          </w:p>
          <w:p w14:paraId="23D62EA0"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AC77DA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0.61</w:t>
            </w:r>
          </w:p>
        </w:tc>
      </w:tr>
      <w:tr w:rsidR="00B76D8E" w:rsidRPr="00B76D8E" w14:paraId="292F0034"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1A8864BE" w14:textId="77777777" w:rsidR="0095176A" w:rsidRPr="00647375" w:rsidRDefault="0095176A" w:rsidP="003B4E19">
            <w:pPr>
              <w:pStyle w:val="TableNormal20"/>
            </w:pPr>
            <w:r w:rsidRPr="00647375">
              <w:lastRenderedPageBreak/>
              <w:t>9</w:t>
            </w:r>
          </w:p>
        </w:tc>
        <w:tc>
          <w:tcPr>
            <w:tcW w:w="1421" w:type="dxa"/>
            <w:tcBorders>
              <w:top w:val="single" w:sz="4" w:space="0" w:color="D9D9D9" w:themeColor="background1" w:themeShade="D9"/>
              <w:bottom w:val="single" w:sz="4" w:space="0" w:color="D9D9D9" w:themeColor="background1" w:themeShade="D9"/>
            </w:tcBorders>
            <w:noWrap/>
            <w:hideMark/>
          </w:tcPr>
          <w:p w14:paraId="7D8D842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France</w:t>
            </w:r>
          </w:p>
        </w:tc>
        <w:tc>
          <w:tcPr>
            <w:tcW w:w="779" w:type="dxa"/>
            <w:tcBorders>
              <w:top w:val="single" w:sz="4" w:space="0" w:color="D9D9D9" w:themeColor="background1" w:themeShade="D9"/>
              <w:bottom w:val="single" w:sz="4" w:space="0" w:color="D9D9D9" w:themeColor="background1" w:themeShade="D9"/>
            </w:tcBorders>
            <w:noWrap/>
            <w:hideMark/>
          </w:tcPr>
          <w:p w14:paraId="391470D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6039AE50"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xml:space="preserve">- Allocations </w:t>
            </w:r>
            <w:proofErr w:type="spellStart"/>
            <w:r w:rsidRPr="00647375">
              <w:t>familiales</w:t>
            </w:r>
            <w:proofErr w:type="spellEnd"/>
            <w:r w:rsidRPr="00647375">
              <w:t xml:space="preserve">, sans </w:t>
            </w:r>
            <w:proofErr w:type="gramStart"/>
            <w:r w:rsidRPr="00647375">
              <w:t>conditions</w:t>
            </w:r>
            <w:proofErr w:type="gramEnd"/>
            <w:r w:rsidRPr="00647375">
              <w:t xml:space="preserve"> de </w:t>
            </w:r>
            <w:proofErr w:type="spellStart"/>
            <w:r w:rsidRPr="00647375">
              <w:t>ressources</w:t>
            </w:r>
            <w:proofErr w:type="spellEnd"/>
            <w:r w:rsidRPr="00647375">
              <w:t xml:space="preserve"> - Régime </w:t>
            </w:r>
            <w:proofErr w:type="spellStart"/>
            <w:r w:rsidRPr="00647375">
              <w:t>général</w:t>
            </w:r>
            <w:proofErr w:type="spellEnd"/>
            <w:r w:rsidRPr="00647375">
              <w:t xml:space="preserve"> de la </w:t>
            </w:r>
            <w:proofErr w:type="spellStart"/>
            <w:r w:rsidRPr="00647375">
              <w:t>Sécurité</w:t>
            </w:r>
            <w:proofErr w:type="spellEnd"/>
            <w:r w:rsidRPr="00647375">
              <w:t xml:space="preserve"> </w:t>
            </w:r>
            <w:proofErr w:type="spellStart"/>
            <w:r w:rsidRPr="00647375">
              <w:t>sociale</w:t>
            </w:r>
            <w:proofErr w:type="spellEnd"/>
            <w:r w:rsidRPr="00647375">
              <w:t xml:space="preserve"> (Family allowances, without means test - General social security scheme)</w:t>
            </w:r>
          </w:p>
          <w:p w14:paraId="1FE1147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18DB1E8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0.63</w:t>
            </w:r>
          </w:p>
        </w:tc>
      </w:tr>
      <w:tr w:rsidR="00B76D8E" w:rsidRPr="00B76D8E" w14:paraId="2E92556F"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0B279898" w14:textId="77777777" w:rsidR="0095176A" w:rsidRPr="00647375" w:rsidRDefault="0095176A" w:rsidP="003B4E19">
            <w:pPr>
              <w:pStyle w:val="TableNormal20"/>
            </w:pPr>
            <w:r w:rsidRPr="00647375">
              <w:t>10</w:t>
            </w:r>
          </w:p>
        </w:tc>
        <w:tc>
          <w:tcPr>
            <w:tcW w:w="1421" w:type="dxa"/>
            <w:tcBorders>
              <w:top w:val="single" w:sz="4" w:space="0" w:color="D9D9D9" w:themeColor="background1" w:themeShade="D9"/>
              <w:bottom w:val="single" w:sz="4" w:space="0" w:color="D9D9D9" w:themeColor="background1" w:themeShade="D9"/>
            </w:tcBorders>
            <w:noWrap/>
            <w:hideMark/>
          </w:tcPr>
          <w:p w14:paraId="0915C08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Germany</w:t>
            </w:r>
          </w:p>
        </w:tc>
        <w:tc>
          <w:tcPr>
            <w:tcW w:w="779" w:type="dxa"/>
            <w:tcBorders>
              <w:top w:val="single" w:sz="4" w:space="0" w:color="D9D9D9" w:themeColor="background1" w:themeShade="D9"/>
              <w:bottom w:val="single" w:sz="4" w:space="0" w:color="D9D9D9" w:themeColor="background1" w:themeShade="D9"/>
            </w:tcBorders>
            <w:noWrap/>
            <w:hideMark/>
          </w:tcPr>
          <w:p w14:paraId="2288F06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7A7BCA6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 (Child benefit)</w:t>
            </w:r>
            <w:r w:rsidRPr="00647375">
              <w:br/>
              <w:t>- Public transfers to support families with children</w:t>
            </w:r>
            <w:r w:rsidRPr="00647375">
              <w:br/>
              <w:t>- Family allowance (UV)</w:t>
            </w:r>
          </w:p>
          <w:p w14:paraId="7A10BE9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F6C735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0.58</w:t>
            </w:r>
          </w:p>
        </w:tc>
      </w:tr>
      <w:tr w:rsidR="00B76D8E" w:rsidRPr="00B76D8E" w14:paraId="2F4C896F"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3EE4420A" w14:textId="77777777" w:rsidR="0095176A" w:rsidRPr="00647375" w:rsidRDefault="0095176A" w:rsidP="003B4E19">
            <w:pPr>
              <w:pStyle w:val="TableNormal20"/>
            </w:pPr>
            <w:r w:rsidRPr="00647375">
              <w:t>11</w:t>
            </w:r>
          </w:p>
        </w:tc>
        <w:tc>
          <w:tcPr>
            <w:tcW w:w="1421" w:type="dxa"/>
            <w:tcBorders>
              <w:top w:val="single" w:sz="4" w:space="0" w:color="D9D9D9" w:themeColor="background1" w:themeShade="D9"/>
              <w:bottom w:val="single" w:sz="4" w:space="0" w:color="D9D9D9" w:themeColor="background1" w:themeShade="D9"/>
            </w:tcBorders>
            <w:noWrap/>
            <w:hideMark/>
          </w:tcPr>
          <w:p w14:paraId="55C654B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Hungary</w:t>
            </w:r>
          </w:p>
        </w:tc>
        <w:tc>
          <w:tcPr>
            <w:tcW w:w="779" w:type="dxa"/>
            <w:tcBorders>
              <w:top w:val="single" w:sz="4" w:space="0" w:color="D9D9D9" w:themeColor="background1" w:themeShade="D9"/>
              <w:bottom w:val="single" w:sz="4" w:space="0" w:color="D9D9D9" w:themeColor="background1" w:themeShade="D9"/>
            </w:tcBorders>
            <w:noWrap/>
            <w:hideMark/>
          </w:tcPr>
          <w:p w14:paraId="34ADF86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1120740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or child allowance (</w:t>
            </w:r>
            <w:proofErr w:type="gramStart"/>
            <w:r w:rsidRPr="00647375">
              <w:t>non means</w:t>
            </w:r>
            <w:proofErr w:type="gramEnd"/>
            <w:r w:rsidRPr="00647375">
              <w:t>-tested)</w:t>
            </w:r>
          </w:p>
          <w:p w14:paraId="250FB86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72270C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0.79</w:t>
            </w:r>
          </w:p>
        </w:tc>
      </w:tr>
      <w:tr w:rsidR="00B76D8E" w:rsidRPr="00B76D8E" w14:paraId="1F3F92A5"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264141B1" w14:textId="77777777" w:rsidR="0095176A" w:rsidRPr="00647375" w:rsidRDefault="0095176A" w:rsidP="003B4E19">
            <w:pPr>
              <w:pStyle w:val="TableNormal20"/>
            </w:pPr>
            <w:r w:rsidRPr="00647375">
              <w:t>12</w:t>
            </w:r>
          </w:p>
        </w:tc>
        <w:tc>
          <w:tcPr>
            <w:tcW w:w="1421" w:type="dxa"/>
            <w:tcBorders>
              <w:top w:val="single" w:sz="4" w:space="0" w:color="D9D9D9" w:themeColor="background1" w:themeShade="D9"/>
              <w:bottom w:val="single" w:sz="4" w:space="0" w:color="D9D9D9" w:themeColor="background1" w:themeShade="D9"/>
            </w:tcBorders>
            <w:noWrap/>
            <w:hideMark/>
          </w:tcPr>
          <w:p w14:paraId="3081D90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Iceland</w:t>
            </w:r>
          </w:p>
        </w:tc>
        <w:tc>
          <w:tcPr>
            <w:tcW w:w="779" w:type="dxa"/>
            <w:tcBorders>
              <w:top w:val="single" w:sz="4" w:space="0" w:color="D9D9D9" w:themeColor="background1" w:themeShade="D9"/>
              <w:bottom w:val="single" w:sz="4" w:space="0" w:color="D9D9D9" w:themeColor="background1" w:themeShade="D9"/>
            </w:tcBorders>
            <w:noWrap/>
            <w:hideMark/>
          </w:tcPr>
          <w:p w14:paraId="006F9E1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551082D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w:t>
            </w:r>
          </w:p>
          <w:p w14:paraId="75784B9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22F800B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0.38</w:t>
            </w:r>
          </w:p>
        </w:tc>
      </w:tr>
      <w:tr w:rsidR="00B76D8E" w:rsidRPr="00B76D8E" w14:paraId="6E13729A"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4E97F95" w14:textId="77777777" w:rsidR="0095176A" w:rsidRPr="00647375" w:rsidRDefault="0095176A" w:rsidP="003B4E19">
            <w:pPr>
              <w:pStyle w:val="TableNormal20"/>
            </w:pPr>
            <w:r w:rsidRPr="00647375">
              <w:t>13</w:t>
            </w:r>
          </w:p>
        </w:tc>
        <w:tc>
          <w:tcPr>
            <w:tcW w:w="1421" w:type="dxa"/>
            <w:tcBorders>
              <w:top w:val="single" w:sz="4" w:space="0" w:color="D9D9D9" w:themeColor="background1" w:themeShade="D9"/>
              <w:bottom w:val="single" w:sz="4" w:space="0" w:color="D9D9D9" w:themeColor="background1" w:themeShade="D9"/>
            </w:tcBorders>
            <w:noWrap/>
            <w:hideMark/>
          </w:tcPr>
          <w:p w14:paraId="6CD0677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Japan</w:t>
            </w:r>
          </w:p>
        </w:tc>
        <w:tc>
          <w:tcPr>
            <w:tcW w:w="779" w:type="dxa"/>
            <w:tcBorders>
              <w:top w:val="single" w:sz="4" w:space="0" w:color="D9D9D9" w:themeColor="background1" w:themeShade="D9"/>
              <w:bottom w:val="single" w:sz="4" w:space="0" w:color="D9D9D9" w:themeColor="background1" w:themeShade="D9"/>
            </w:tcBorders>
            <w:noWrap/>
            <w:hideMark/>
          </w:tcPr>
          <w:p w14:paraId="121D64F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0CB74EC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Child allowance</w:t>
            </w:r>
          </w:p>
          <w:p w14:paraId="6F568D4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67693DD"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0.39</w:t>
            </w:r>
          </w:p>
        </w:tc>
      </w:tr>
      <w:tr w:rsidR="00B76D8E" w:rsidRPr="00B76D8E" w14:paraId="4E713247"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7B207EAB" w14:textId="77777777" w:rsidR="0095176A" w:rsidRPr="00647375" w:rsidRDefault="0095176A" w:rsidP="003B4E19">
            <w:pPr>
              <w:pStyle w:val="TableNormal20"/>
            </w:pPr>
            <w:r w:rsidRPr="00647375">
              <w:t>14</w:t>
            </w:r>
          </w:p>
        </w:tc>
        <w:tc>
          <w:tcPr>
            <w:tcW w:w="1421" w:type="dxa"/>
            <w:tcBorders>
              <w:top w:val="single" w:sz="4" w:space="0" w:color="D9D9D9" w:themeColor="background1" w:themeShade="D9"/>
              <w:bottom w:val="single" w:sz="4" w:space="0" w:color="D9D9D9" w:themeColor="background1" w:themeShade="D9"/>
            </w:tcBorders>
            <w:noWrap/>
            <w:hideMark/>
          </w:tcPr>
          <w:p w14:paraId="28A8689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Latvia</w:t>
            </w:r>
          </w:p>
        </w:tc>
        <w:tc>
          <w:tcPr>
            <w:tcW w:w="779" w:type="dxa"/>
            <w:tcBorders>
              <w:top w:val="single" w:sz="4" w:space="0" w:color="D9D9D9" w:themeColor="background1" w:themeShade="D9"/>
              <w:bottom w:val="single" w:sz="4" w:space="0" w:color="D9D9D9" w:themeColor="background1" w:themeShade="D9"/>
            </w:tcBorders>
            <w:noWrap/>
            <w:hideMark/>
          </w:tcPr>
          <w:p w14:paraId="5FC08C0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78C873A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or child allowance (non means tested): State social benefits to the families with children (</w:t>
            </w:r>
            <w:proofErr w:type="spellStart"/>
            <w:r w:rsidRPr="00647375">
              <w:t>Valsts</w:t>
            </w:r>
            <w:proofErr w:type="spellEnd"/>
            <w:r w:rsidRPr="00647375">
              <w:t xml:space="preserve"> </w:t>
            </w:r>
            <w:proofErr w:type="spellStart"/>
            <w:r w:rsidRPr="00647375">
              <w:t>socialie</w:t>
            </w:r>
            <w:proofErr w:type="spellEnd"/>
            <w:r w:rsidRPr="00647375">
              <w:t xml:space="preserve"> </w:t>
            </w:r>
            <w:proofErr w:type="spellStart"/>
            <w:r w:rsidRPr="00647375">
              <w:t>pabalsti</w:t>
            </w:r>
            <w:proofErr w:type="spellEnd"/>
            <w:r w:rsidRPr="00647375">
              <w:t xml:space="preserve"> </w:t>
            </w:r>
            <w:proofErr w:type="spellStart"/>
            <w:r w:rsidRPr="00647375">
              <w:t>gimenem</w:t>
            </w:r>
            <w:proofErr w:type="spellEnd"/>
            <w:r w:rsidRPr="00647375">
              <w:t xml:space="preserve"> </w:t>
            </w:r>
            <w:proofErr w:type="spellStart"/>
            <w:r w:rsidRPr="00647375">
              <w:t>ar</w:t>
            </w:r>
            <w:proofErr w:type="spellEnd"/>
            <w:r w:rsidRPr="00647375">
              <w:t xml:space="preserve"> </w:t>
            </w:r>
            <w:proofErr w:type="spellStart"/>
            <w:r w:rsidRPr="00647375">
              <w:t>berniem</w:t>
            </w:r>
            <w:proofErr w:type="spellEnd"/>
            <w:r w:rsidRPr="00647375">
              <w:t xml:space="preserve"> (VSPGB))</w:t>
            </w:r>
          </w:p>
          <w:p w14:paraId="3D08E33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1900CAC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0.33</w:t>
            </w:r>
          </w:p>
        </w:tc>
      </w:tr>
      <w:tr w:rsidR="00B76D8E" w:rsidRPr="00B76D8E" w14:paraId="183C8761"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7A2A7C8" w14:textId="77777777" w:rsidR="0095176A" w:rsidRPr="00647375" w:rsidRDefault="0095176A" w:rsidP="003B4E19">
            <w:pPr>
              <w:pStyle w:val="TableNormal20"/>
            </w:pPr>
            <w:r w:rsidRPr="00647375">
              <w:t>15</w:t>
            </w:r>
          </w:p>
        </w:tc>
        <w:tc>
          <w:tcPr>
            <w:tcW w:w="1421" w:type="dxa"/>
            <w:tcBorders>
              <w:top w:val="single" w:sz="4" w:space="0" w:color="D9D9D9" w:themeColor="background1" w:themeShade="D9"/>
              <w:bottom w:val="single" w:sz="4" w:space="0" w:color="D9D9D9" w:themeColor="background1" w:themeShade="D9"/>
            </w:tcBorders>
            <w:noWrap/>
            <w:hideMark/>
          </w:tcPr>
          <w:p w14:paraId="660B834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Lithuania</w:t>
            </w:r>
          </w:p>
        </w:tc>
        <w:tc>
          <w:tcPr>
            <w:tcW w:w="779" w:type="dxa"/>
            <w:tcBorders>
              <w:top w:val="single" w:sz="4" w:space="0" w:color="D9D9D9" w:themeColor="background1" w:themeShade="D9"/>
              <w:bottom w:val="single" w:sz="4" w:space="0" w:color="D9D9D9" w:themeColor="background1" w:themeShade="D9"/>
            </w:tcBorders>
            <w:noWrap/>
            <w:hideMark/>
          </w:tcPr>
          <w:p w14:paraId="62B798D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386FB22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xml:space="preserve">- Assistance for Families (Parama </w:t>
            </w:r>
            <w:proofErr w:type="spellStart"/>
            <w:r w:rsidRPr="00647375">
              <w:t>šeimai</w:t>
            </w:r>
            <w:proofErr w:type="spellEnd"/>
            <w:r w:rsidRPr="00647375">
              <w:t xml:space="preserve">): </w:t>
            </w:r>
            <w:proofErr w:type="gramStart"/>
            <w:r w:rsidRPr="00647375">
              <w:t>non means</w:t>
            </w:r>
            <w:proofErr w:type="gramEnd"/>
            <w:r w:rsidRPr="00647375">
              <w:t>-tested</w:t>
            </w:r>
            <w:r w:rsidRPr="00647375">
              <w:br/>
              <w:t xml:space="preserve">- Assistance for Families (Parama </w:t>
            </w:r>
            <w:proofErr w:type="spellStart"/>
            <w:r w:rsidRPr="00647375">
              <w:t>šeimai</w:t>
            </w:r>
            <w:proofErr w:type="spellEnd"/>
            <w:r w:rsidRPr="00647375">
              <w:t>)</w:t>
            </w:r>
          </w:p>
          <w:p w14:paraId="301306B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4F4A3C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0.06</w:t>
            </w:r>
          </w:p>
        </w:tc>
      </w:tr>
      <w:tr w:rsidR="00B76D8E" w:rsidRPr="00B76D8E" w14:paraId="0B29F4A4"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522458A" w14:textId="77777777" w:rsidR="0095176A" w:rsidRPr="00647375" w:rsidRDefault="0095176A" w:rsidP="003B4E19">
            <w:pPr>
              <w:pStyle w:val="TableNormal20"/>
            </w:pPr>
            <w:r w:rsidRPr="00647375">
              <w:t>16</w:t>
            </w:r>
          </w:p>
        </w:tc>
        <w:tc>
          <w:tcPr>
            <w:tcW w:w="1421" w:type="dxa"/>
            <w:tcBorders>
              <w:top w:val="single" w:sz="4" w:space="0" w:color="D9D9D9" w:themeColor="background1" w:themeShade="D9"/>
              <w:bottom w:val="single" w:sz="4" w:space="0" w:color="D9D9D9" w:themeColor="background1" w:themeShade="D9"/>
            </w:tcBorders>
            <w:noWrap/>
            <w:hideMark/>
          </w:tcPr>
          <w:p w14:paraId="6ED2ACE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Luxembourg</w:t>
            </w:r>
          </w:p>
        </w:tc>
        <w:tc>
          <w:tcPr>
            <w:tcW w:w="779" w:type="dxa"/>
            <w:tcBorders>
              <w:top w:val="single" w:sz="4" w:space="0" w:color="D9D9D9" w:themeColor="background1" w:themeShade="D9"/>
              <w:bottom w:val="single" w:sz="4" w:space="0" w:color="D9D9D9" w:themeColor="background1" w:themeShade="D9"/>
            </w:tcBorders>
            <w:noWrap/>
            <w:hideMark/>
          </w:tcPr>
          <w:p w14:paraId="233FF7B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680F844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w:t>
            </w:r>
          </w:p>
          <w:p w14:paraId="3653166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2C8F292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1.65</w:t>
            </w:r>
          </w:p>
        </w:tc>
      </w:tr>
      <w:tr w:rsidR="00B76D8E" w:rsidRPr="00B76D8E" w14:paraId="5A576A34"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39AF1A5" w14:textId="77777777" w:rsidR="0095176A" w:rsidRPr="00647375" w:rsidRDefault="0095176A" w:rsidP="003B4E19">
            <w:pPr>
              <w:pStyle w:val="TableNormal20"/>
            </w:pPr>
            <w:r w:rsidRPr="00647375">
              <w:t>17</w:t>
            </w:r>
          </w:p>
        </w:tc>
        <w:tc>
          <w:tcPr>
            <w:tcW w:w="1421" w:type="dxa"/>
            <w:tcBorders>
              <w:top w:val="single" w:sz="4" w:space="0" w:color="D9D9D9" w:themeColor="background1" w:themeShade="D9"/>
              <w:bottom w:val="single" w:sz="4" w:space="0" w:color="D9D9D9" w:themeColor="background1" w:themeShade="D9"/>
            </w:tcBorders>
            <w:noWrap/>
            <w:hideMark/>
          </w:tcPr>
          <w:p w14:paraId="4A353E60"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Mongolia</w:t>
            </w:r>
          </w:p>
        </w:tc>
        <w:tc>
          <w:tcPr>
            <w:tcW w:w="779" w:type="dxa"/>
            <w:tcBorders>
              <w:top w:val="single" w:sz="4" w:space="0" w:color="D9D9D9" w:themeColor="background1" w:themeShade="D9"/>
              <w:bottom w:val="single" w:sz="4" w:space="0" w:color="D9D9D9" w:themeColor="background1" w:themeShade="D9"/>
            </w:tcBorders>
            <w:noWrap/>
            <w:hideMark/>
          </w:tcPr>
          <w:p w14:paraId="77A6D73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2019</w:t>
            </w:r>
          </w:p>
        </w:tc>
        <w:tc>
          <w:tcPr>
            <w:tcW w:w="2965" w:type="dxa"/>
            <w:tcBorders>
              <w:top w:val="single" w:sz="4" w:space="0" w:color="D9D9D9" w:themeColor="background1" w:themeShade="D9"/>
              <w:bottom w:val="single" w:sz="4" w:space="0" w:color="D9D9D9" w:themeColor="background1" w:themeShade="D9"/>
            </w:tcBorders>
            <w:noWrap/>
            <w:hideMark/>
          </w:tcPr>
          <w:p w14:paraId="569C54B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Child Money Programme</w:t>
            </w:r>
          </w:p>
          <w:p w14:paraId="466ADF9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UNICEF (2019d)</w:t>
            </w:r>
          </w:p>
        </w:tc>
        <w:tc>
          <w:tcPr>
            <w:tcW w:w="2168" w:type="dxa"/>
            <w:tcBorders>
              <w:top w:val="single" w:sz="4" w:space="0" w:color="D9D9D9" w:themeColor="background1" w:themeShade="D9"/>
              <w:bottom w:val="single" w:sz="4" w:space="0" w:color="D9D9D9" w:themeColor="background1" w:themeShade="D9"/>
            </w:tcBorders>
            <w:noWrap/>
            <w:hideMark/>
          </w:tcPr>
          <w:p w14:paraId="0D10D8B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0.62</w:t>
            </w:r>
          </w:p>
        </w:tc>
      </w:tr>
      <w:tr w:rsidR="00B76D8E" w:rsidRPr="00B76D8E" w14:paraId="7140A5BB"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669238C9" w14:textId="77777777" w:rsidR="0095176A" w:rsidRPr="00647375" w:rsidRDefault="0095176A" w:rsidP="003B4E19">
            <w:pPr>
              <w:pStyle w:val="TableNormal20"/>
            </w:pPr>
            <w:r w:rsidRPr="00647375">
              <w:t>18</w:t>
            </w:r>
          </w:p>
        </w:tc>
        <w:tc>
          <w:tcPr>
            <w:tcW w:w="1421" w:type="dxa"/>
            <w:tcBorders>
              <w:top w:val="single" w:sz="4" w:space="0" w:color="D9D9D9" w:themeColor="background1" w:themeShade="D9"/>
              <w:bottom w:val="single" w:sz="4" w:space="0" w:color="D9D9D9" w:themeColor="background1" w:themeShade="D9"/>
            </w:tcBorders>
            <w:noWrap/>
            <w:hideMark/>
          </w:tcPr>
          <w:p w14:paraId="1299667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Netherlands</w:t>
            </w:r>
          </w:p>
        </w:tc>
        <w:tc>
          <w:tcPr>
            <w:tcW w:w="779" w:type="dxa"/>
            <w:tcBorders>
              <w:top w:val="single" w:sz="4" w:space="0" w:color="D9D9D9" w:themeColor="background1" w:themeShade="D9"/>
              <w:bottom w:val="single" w:sz="4" w:space="0" w:color="D9D9D9" w:themeColor="background1" w:themeShade="D9"/>
            </w:tcBorders>
            <w:noWrap/>
            <w:hideMark/>
          </w:tcPr>
          <w:p w14:paraId="21FBB45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5042961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All residents: child allowance</w:t>
            </w:r>
          </w:p>
          <w:p w14:paraId="2585EA4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1D7A2095"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0.45</w:t>
            </w:r>
          </w:p>
        </w:tc>
      </w:tr>
      <w:tr w:rsidR="00B76D8E" w:rsidRPr="00B76D8E" w14:paraId="2C5521F3"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5822DA36" w14:textId="77777777" w:rsidR="0095176A" w:rsidRPr="00647375" w:rsidRDefault="0095176A" w:rsidP="003B4E19">
            <w:pPr>
              <w:pStyle w:val="TableNormal20"/>
            </w:pPr>
            <w:r w:rsidRPr="00647375">
              <w:lastRenderedPageBreak/>
              <w:t>19</w:t>
            </w:r>
          </w:p>
        </w:tc>
        <w:tc>
          <w:tcPr>
            <w:tcW w:w="1421" w:type="dxa"/>
            <w:tcBorders>
              <w:top w:val="single" w:sz="4" w:space="0" w:color="D9D9D9" w:themeColor="background1" w:themeShade="D9"/>
              <w:bottom w:val="single" w:sz="4" w:space="0" w:color="D9D9D9" w:themeColor="background1" w:themeShade="D9"/>
            </w:tcBorders>
            <w:noWrap/>
            <w:hideMark/>
          </w:tcPr>
          <w:p w14:paraId="4C1A3D6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Norway</w:t>
            </w:r>
          </w:p>
        </w:tc>
        <w:tc>
          <w:tcPr>
            <w:tcW w:w="779" w:type="dxa"/>
            <w:tcBorders>
              <w:top w:val="single" w:sz="4" w:space="0" w:color="D9D9D9" w:themeColor="background1" w:themeShade="D9"/>
              <w:bottom w:val="single" w:sz="4" w:space="0" w:color="D9D9D9" w:themeColor="background1" w:themeShade="D9"/>
            </w:tcBorders>
            <w:noWrap/>
            <w:hideMark/>
          </w:tcPr>
          <w:p w14:paraId="25B1A46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2AFDE2E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or child allowance (non means tested)</w:t>
            </w:r>
          </w:p>
          <w:p w14:paraId="68F6BB0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5C7269E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0.46</w:t>
            </w:r>
          </w:p>
        </w:tc>
      </w:tr>
      <w:tr w:rsidR="00B76D8E" w:rsidRPr="00B76D8E" w14:paraId="49FCAA39"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5904441D" w14:textId="77777777" w:rsidR="0095176A" w:rsidRPr="00647375" w:rsidRDefault="0095176A" w:rsidP="003B4E19">
            <w:pPr>
              <w:pStyle w:val="TableNormal20"/>
            </w:pPr>
            <w:r w:rsidRPr="00647375">
              <w:t>20</w:t>
            </w:r>
          </w:p>
        </w:tc>
        <w:tc>
          <w:tcPr>
            <w:tcW w:w="1421" w:type="dxa"/>
            <w:tcBorders>
              <w:top w:val="single" w:sz="4" w:space="0" w:color="D9D9D9" w:themeColor="background1" w:themeShade="D9"/>
              <w:bottom w:val="single" w:sz="4" w:space="0" w:color="D9D9D9" w:themeColor="background1" w:themeShade="D9"/>
            </w:tcBorders>
            <w:noWrap/>
            <w:hideMark/>
          </w:tcPr>
          <w:p w14:paraId="13B5E86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Poland</w:t>
            </w:r>
          </w:p>
        </w:tc>
        <w:tc>
          <w:tcPr>
            <w:tcW w:w="779" w:type="dxa"/>
            <w:tcBorders>
              <w:top w:val="single" w:sz="4" w:space="0" w:color="D9D9D9" w:themeColor="background1" w:themeShade="D9"/>
              <w:bottom w:val="single" w:sz="4" w:space="0" w:color="D9D9D9" w:themeColor="background1" w:themeShade="D9"/>
            </w:tcBorders>
            <w:noWrap/>
            <w:hideMark/>
          </w:tcPr>
          <w:p w14:paraId="44A15F0E"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7DC8794B"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allowances for children</w:t>
            </w:r>
          </w:p>
          <w:p w14:paraId="0EE230F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167CBA1D"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0.65</w:t>
            </w:r>
          </w:p>
        </w:tc>
      </w:tr>
      <w:tr w:rsidR="00B76D8E" w:rsidRPr="00B76D8E" w14:paraId="27EA0AFE"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7D1B35AE" w14:textId="77777777" w:rsidR="0095176A" w:rsidRPr="00647375" w:rsidRDefault="0095176A" w:rsidP="003B4E19">
            <w:pPr>
              <w:pStyle w:val="TableNormal20"/>
            </w:pPr>
            <w:r w:rsidRPr="00647375">
              <w:t>21</w:t>
            </w:r>
          </w:p>
        </w:tc>
        <w:tc>
          <w:tcPr>
            <w:tcW w:w="1421" w:type="dxa"/>
            <w:tcBorders>
              <w:top w:val="single" w:sz="4" w:space="0" w:color="D9D9D9" w:themeColor="background1" w:themeShade="D9"/>
              <w:bottom w:val="single" w:sz="4" w:space="0" w:color="D9D9D9" w:themeColor="background1" w:themeShade="D9"/>
            </w:tcBorders>
            <w:noWrap/>
            <w:hideMark/>
          </w:tcPr>
          <w:p w14:paraId="17E7406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Portugal</w:t>
            </w:r>
          </w:p>
        </w:tc>
        <w:tc>
          <w:tcPr>
            <w:tcW w:w="779" w:type="dxa"/>
            <w:tcBorders>
              <w:top w:val="single" w:sz="4" w:space="0" w:color="D9D9D9" w:themeColor="background1" w:themeShade="D9"/>
              <w:bottom w:val="single" w:sz="4" w:space="0" w:color="D9D9D9" w:themeColor="background1" w:themeShade="D9"/>
            </w:tcBorders>
            <w:noWrap/>
            <w:hideMark/>
          </w:tcPr>
          <w:p w14:paraId="1D9EBAB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6D6DA54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or child allowance (means tested)</w:t>
            </w:r>
          </w:p>
          <w:p w14:paraId="226B0B8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7FA63FC9"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0.36</w:t>
            </w:r>
          </w:p>
        </w:tc>
      </w:tr>
      <w:tr w:rsidR="00B76D8E" w:rsidRPr="00B76D8E" w14:paraId="627BFB15"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58B4673F" w14:textId="77777777" w:rsidR="0095176A" w:rsidRPr="00647375" w:rsidRDefault="0095176A" w:rsidP="003B4E19">
            <w:pPr>
              <w:pStyle w:val="TableNormal20"/>
            </w:pPr>
            <w:r w:rsidRPr="00647375">
              <w:t>22</w:t>
            </w:r>
          </w:p>
        </w:tc>
        <w:tc>
          <w:tcPr>
            <w:tcW w:w="1421" w:type="dxa"/>
            <w:tcBorders>
              <w:top w:val="single" w:sz="4" w:space="0" w:color="D9D9D9" w:themeColor="background1" w:themeShade="D9"/>
              <w:bottom w:val="single" w:sz="4" w:space="0" w:color="D9D9D9" w:themeColor="background1" w:themeShade="D9"/>
            </w:tcBorders>
            <w:noWrap/>
            <w:hideMark/>
          </w:tcPr>
          <w:p w14:paraId="1BE9C5D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Romania</w:t>
            </w:r>
          </w:p>
        </w:tc>
        <w:tc>
          <w:tcPr>
            <w:tcW w:w="779" w:type="dxa"/>
            <w:tcBorders>
              <w:top w:val="single" w:sz="4" w:space="0" w:color="D9D9D9" w:themeColor="background1" w:themeShade="D9"/>
              <w:bottom w:val="single" w:sz="4" w:space="0" w:color="D9D9D9" w:themeColor="background1" w:themeShade="D9"/>
            </w:tcBorders>
            <w:noWrap/>
            <w:hideMark/>
          </w:tcPr>
          <w:p w14:paraId="7257766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2013</w:t>
            </w:r>
          </w:p>
        </w:tc>
        <w:tc>
          <w:tcPr>
            <w:tcW w:w="2965" w:type="dxa"/>
            <w:tcBorders>
              <w:top w:val="single" w:sz="4" w:space="0" w:color="D9D9D9" w:themeColor="background1" w:themeShade="D9"/>
              <w:bottom w:val="single" w:sz="4" w:space="0" w:color="D9D9D9" w:themeColor="background1" w:themeShade="D9"/>
            </w:tcBorders>
            <w:noWrap/>
            <w:hideMark/>
          </w:tcPr>
          <w:p w14:paraId="20677C68"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Universal child allowance</w:t>
            </w:r>
          </w:p>
          <w:p w14:paraId="3D1C73D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European Commission (2015)</w:t>
            </w:r>
          </w:p>
        </w:tc>
        <w:tc>
          <w:tcPr>
            <w:tcW w:w="2168" w:type="dxa"/>
            <w:tcBorders>
              <w:top w:val="single" w:sz="4" w:space="0" w:color="D9D9D9" w:themeColor="background1" w:themeShade="D9"/>
              <w:bottom w:val="single" w:sz="4" w:space="0" w:color="D9D9D9" w:themeColor="background1" w:themeShade="D9"/>
            </w:tcBorders>
            <w:noWrap/>
            <w:hideMark/>
          </w:tcPr>
          <w:p w14:paraId="079461E3"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0.43</w:t>
            </w:r>
          </w:p>
        </w:tc>
      </w:tr>
      <w:tr w:rsidR="00B76D8E" w:rsidRPr="00B76D8E" w14:paraId="4B3707F2"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495C489E" w14:textId="77777777" w:rsidR="0095176A" w:rsidRPr="00647375" w:rsidRDefault="0095176A" w:rsidP="003B4E19">
            <w:pPr>
              <w:pStyle w:val="TableNormal20"/>
            </w:pPr>
            <w:r w:rsidRPr="00647375">
              <w:t>23</w:t>
            </w:r>
          </w:p>
        </w:tc>
        <w:tc>
          <w:tcPr>
            <w:tcW w:w="1421" w:type="dxa"/>
            <w:tcBorders>
              <w:top w:val="single" w:sz="4" w:space="0" w:color="D9D9D9" w:themeColor="background1" w:themeShade="D9"/>
              <w:bottom w:val="single" w:sz="4" w:space="0" w:color="D9D9D9" w:themeColor="background1" w:themeShade="D9"/>
            </w:tcBorders>
            <w:noWrap/>
            <w:hideMark/>
          </w:tcPr>
          <w:p w14:paraId="745AB62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South Africa</w:t>
            </w:r>
          </w:p>
        </w:tc>
        <w:tc>
          <w:tcPr>
            <w:tcW w:w="779" w:type="dxa"/>
            <w:tcBorders>
              <w:top w:val="single" w:sz="4" w:space="0" w:color="D9D9D9" w:themeColor="background1" w:themeShade="D9"/>
              <w:bottom w:val="single" w:sz="4" w:space="0" w:color="D9D9D9" w:themeColor="background1" w:themeShade="D9"/>
            </w:tcBorders>
            <w:noWrap/>
            <w:hideMark/>
          </w:tcPr>
          <w:p w14:paraId="5709FCEF"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2018</w:t>
            </w:r>
          </w:p>
        </w:tc>
        <w:tc>
          <w:tcPr>
            <w:tcW w:w="2965" w:type="dxa"/>
            <w:tcBorders>
              <w:top w:val="single" w:sz="4" w:space="0" w:color="D9D9D9" w:themeColor="background1" w:themeShade="D9"/>
              <w:bottom w:val="single" w:sz="4" w:space="0" w:color="D9D9D9" w:themeColor="background1" w:themeShade="D9"/>
            </w:tcBorders>
            <w:noWrap/>
            <w:hideMark/>
          </w:tcPr>
          <w:p w14:paraId="35393AB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Child Support Grant</w:t>
            </w:r>
          </w:p>
          <w:p w14:paraId="6F8E227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UNICEF (2019e)</w:t>
            </w:r>
          </w:p>
        </w:tc>
        <w:tc>
          <w:tcPr>
            <w:tcW w:w="2168" w:type="dxa"/>
            <w:tcBorders>
              <w:top w:val="single" w:sz="4" w:space="0" w:color="D9D9D9" w:themeColor="background1" w:themeShade="D9"/>
              <w:bottom w:val="single" w:sz="4" w:space="0" w:color="D9D9D9" w:themeColor="background1" w:themeShade="D9"/>
            </w:tcBorders>
            <w:noWrap/>
            <w:hideMark/>
          </w:tcPr>
          <w:p w14:paraId="3ACC507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1.30</w:t>
            </w:r>
          </w:p>
        </w:tc>
      </w:tr>
      <w:tr w:rsidR="00B76D8E" w:rsidRPr="00B76D8E" w14:paraId="0AD287D2"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4" w:space="0" w:color="D9D9D9" w:themeColor="background1" w:themeShade="D9"/>
            </w:tcBorders>
            <w:noWrap/>
            <w:hideMark/>
          </w:tcPr>
          <w:p w14:paraId="1938A349" w14:textId="77777777" w:rsidR="0095176A" w:rsidRPr="00647375" w:rsidRDefault="0095176A" w:rsidP="003B4E19">
            <w:pPr>
              <w:pStyle w:val="TableNormal20"/>
            </w:pPr>
            <w:r w:rsidRPr="00647375">
              <w:t>24</w:t>
            </w:r>
          </w:p>
        </w:tc>
        <w:tc>
          <w:tcPr>
            <w:tcW w:w="1421" w:type="dxa"/>
            <w:tcBorders>
              <w:top w:val="single" w:sz="4" w:space="0" w:color="D9D9D9" w:themeColor="background1" w:themeShade="D9"/>
              <w:bottom w:val="single" w:sz="4" w:space="0" w:color="D9D9D9" w:themeColor="background1" w:themeShade="D9"/>
            </w:tcBorders>
            <w:noWrap/>
            <w:hideMark/>
          </w:tcPr>
          <w:p w14:paraId="2CDCEF3A"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Sweden</w:t>
            </w:r>
          </w:p>
        </w:tc>
        <w:tc>
          <w:tcPr>
            <w:tcW w:w="779" w:type="dxa"/>
            <w:tcBorders>
              <w:top w:val="single" w:sz="4" w:space="0" w:color="D9D9D9" w:themeColor="background1" w:themeShade="D9"/>
              <w:bottom w:val="single" w:sz="4" w:space="0" w:color="D9D9D9" w:themeColor="background1" w:themeShade="D9"/>
            </w:tcBorders>
            <w:noWrap/>
            <w:hideMark/>
          </w:tcPr>
          <w:p w14:paraId="32D2576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4" w:space="0" w:color="D9D9D9" w:themeColor="background1" w:themeShade="D9"/>
            </w:tcBorders>
            <w:noWrap/>
            <w:hideMark/>
          </w:tcPr>
          <w:p w14:paraId="4A6F709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Family or child allowance</w:t>
            </w:r>
          </w:p>
          <w:p w14:paraId="303E5154"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4" w:space="0" w:color="D9D9D9" w:themeColor="background1" w:themeShade="D9"/>
            </w:tcBorders>
            <w:noWrap/>
            <w:hideMark/>
          </w:tcPr>
          <w:p w14:paraId="61C2D782"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0.51</w:t>
            </w:r>
          </w:p>
        </w:tc>
      </w:tr>
      <w:tr w:rsidR="00B76D8E" w:rsidRPr="00B76D8E" w14:paraId="61B49E4B" w14:textId="77777777" w:rsidTr="00647375">
        <w:trPr>
          <w:trHeight w:val="15"/>
        </w:trPr>
        <w:tc>
          <w:tcPr>
            <w:cnfStyle w:val="001000000000" w:firstRow="0" w:lastRow="0" w:firstColumn="1" w:lastColumn="0" w:oddVBand="0" w:evenVBand="0" w:oddHBand="0" w:evenHBand="0" w:firstRowFirstColumn="0" w:firstRowLastColumn="0" w:lastRowFirstColumn="0" w:lastRowLastColumn="0"/>
            <w:tcW w:w="605" w:type="dxa"/>
            <w:tcBorders>
              <w:top w:val="single" w:sz="4" w:space="0" w:color="D9D9D9" w:themeColor="background1" w:themeShade="D9"/>
              <w:bottom w:val="single" w:sz="12" w:space="0" w:color="0E4074" w:themeColor="text1" w:themeTint="D9"/>
            </w:tcBorders>
            <w:noWrap/>
            <w:hideMark/>
          </w:tcPr>
          <w:p w14:paraId="49B144DA" w14:textId="77777777" w:rsidR="0095176A" w:rsidRPr="00647375" w:rsidRDefault="0095176A" w:rsidP="003B4E19">
            <w:pPr>
              <w:pStyle w:val="TableNormal20"/>
            </w:pPr>
            <w:r w:rsidRPr="00647375">
              <w:t>25</w:t>
            </w:r>
          </w:p>
        </w:tc>
        <w:tc>
          <w:tcPr>
            <w:tcW w:w="1421" w:type="dxa"/>
            <w:tcBorders>
              <w:top w:val="single" w:sz="4" w:space="0" w:color="D9D9D9" w:themeColor="background1" w:themeShade="D9"/>
              <w:bottom w:val="single" w:sz="12" w:space="0" w:color="0E4074" w:themeColor="text1" w:themeTint="D9"/>
            </w:tcBorders>
            <w:noWrap/>
            <w:hideMark/>
          </w:tcPr>
          <w:p w14:paraId="30AB3690"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United Kingdom</w:t>
            </w:r>
          </w:p>
        </w:tc>
        <w:tc>
          <w:tcPr>
            <w:tcW w:w="779" w:type="dxa"/>
            <w:tcBorders>
              <w:top w:val="single" w:sz="4" w:space="0" w:color="D9D9D9" w:themeColor="background1" w:themeShade="D9"/>
              <w:bottom w:val="single" w:sz="12" w:space="0" w:color="0E4074" w:themeColor="text1" w:themeTint="D9"/>
            </w:tcBorders>
            <w:noWrap/>
            <w:hideMark/>
          </w:tcPr>
          <w:p w14:paraId="33590436"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2017</w:t>
            </w:r>
          </w:p>
        </w:tc>
        <w:tc>
          <w:tcPr>
            <w:tcW w:w="2965" w:type="dxa"/>
            <w:tcBorders>
              <w:top w:val="single" w:sz="4" w:space="0" w:color="D9D9D9" w:themeColor="background1" w:themeShade="D9"/>
              <w:bottom w:val="single" w:sz="12" w:space="0" w:color="0E4074" w:themeColor="text1" w:themeTint="D9"/>
            </w:tcBorders>
            <w:noWrap/>
            <w:hideMark/>
          </w:tcPr>
          <w:p w14:paraId="7903538C"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All residents: child benefit</w:t>
            </w:r>
          </w:p>
          <w:p w14:paraId="0FA90A17"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Source: OECD (2019a)</w:t>
            </w:r>
          </w:p>
        </w:tc>
        <w:tc>
          <w:tcPr>
            <w:tcW w:w="2168" w:type="dxa"/>
            <w:tcBorders>
              <w:top w:val="single" w:sz="4" w:space="0" w:color="D9D9D9" w:themeColor="background1" w:themeShade="D9"/>
              <w:bottom w:val="single" w:sz="12" w:space="0" w:color="0E4074" w:themeColor="text1" w:themeTint="D9"/>
            </w:tcBorders>
            <w:noWrap/>
            <w:hideMark/>
          </w:tcPr>
          <w:p w14:paraId="62F4BAF1" w14:textId="77777777" w:rsidR="0095176A" w:rsidRPr="00647375" w:rsidRDefault="0095176A" w:rsidP="003B4E19">
            <w:pPr>
              <w:pStyle w:val="TableNormal20"/>
              <w:cnfStyle w:val="000000000000" w:firstRow="0" w:lastRow="0" w:firstColumn="0" w:lastColumn="0" w:oddVBand="0" w:evenVBand="0" w:oddHBand="0" w:evenHBand="0" w:firstRowFirstColumn="0" w:firstRowLastColumn="0" w:lastRowFirstColumn="0" w:lastRowLastColumn="0"/>
            </w:pPr>
            <w:r w:rsidRPr="00647375">
              <w:t>0.56</w:t>
            </w:r>
          </w:p>
        </w:tc>
      </w:tr>
    </w:tbl>
    <w:p w14:paraId="5001BB11" w14:textId="77777777" w:rsidR="00D72312" w:rsidRDefault="00D72312" w:rsidP="00647375">
      <w:pPr>
        <w:pStyle w:val="Source"/>
      </w:pPr>
    </w:p>
    <w:p w14:paraId="69298EEA" w14:textId="42B25F60" w:rsidR="0095176A" w:rsidRPr="00E857F2" w:rsidRDefault="0095176A" w:rsidP="00647375">
      <w:pPr>
        <w:pStyle w:val="Source"/>
      </w:pPr>
      <w:r w:rsidRPr="00B76D8E">
        <w:t>Note: Data from OECD Social Expenditure Database are given in local currency. The programme cost as a percentage</w:t>
      </w:r>
      <w:r w:rsidRPr="00E857F2">
        <w:t xml:space="preserve"> of GDP is calculated using GDP from IMF’s World Economic Outlook Database, April 2021 version. The programme description for countries sourced from the OECD database are as described in the database, thus it may not reflect the actual name of the programme</w:t>
      </w:r>
    </w:p>
    <w:p w14:paraId="7A5CA7E2" w14:textId="77777777" w:rsidR="0095176A" w:rsidRDefault="0095176A" w:rsidP="00647375">
      <w:pPr>
        <w:pStyle w:val="Source"/>
      </w:pPr>
      <w:r w:rsidRPr="00E857F2">
        <w:t>Source:</w:t>
      </w:r>
      <w:r w:rsidRPr="00E857F2" w:rsidDel="007E588A">
        <w:t xml:space="preserve"> </w:t>
      </w:r>
      <w:r w:rsidRPr="00E857F2">
        <w:t>IMF (2021c), OECD (2019a), UNICEF (2019c), UNICEF (2019d), UNICEF (2019e), European Commission (2015), KRI calculations</w:t>
      </w:r>
    </w:p>
    <w:p w14:paraId="3C6D2527" w14:textId="77777777" w:rsidR="00186C4B" w:rsidRDefault="00186C4B" w:rsidP="003B4E19">
      <w:pPr>
        <w:pStyle w:val="BoxNormal1"/>
      </w:pPr>
    </w:p>
    <w:p w14:paraId="6139A8BF" w14:textId="77777777" w:rsidR="00647375" w:rsidRDefault="00647375" w:rsidP="003B4E19">
      <w:pPr>
        <w:pStyle w:val="BoxNormal1"/>
      </w:pPr>
    </w:p>
    <w:p w14:paraId="600A8402" w14:textId="77777777" w:rsidR="00647375" w:rsidRDefault="00647375" w:rsidP="003B4E19">
      <w:pPr>
        <w:pStyle w:val="BoxNormal1"/>
      </w:pPr>
    </w:p>
    <w:p w14:paraId="0D569AEA" w14:textId="77777777" w:rsidR="00647375" w:rsidRDefault="00647375" w:rsidP="003B4E19">
      <w:pPr>
        <w:pStyle w:val="BoxNormal1"/>
      </w:pPr>
    </w:p>
    <w:p w14:paraId="6472DFFD" w14:textId="77777777" w:rsidR="00647375" w:rsidRDefault="00647375" w:rsidP="003B4E19">
      <w:pPr>
        <w:pStyle w:val="BoxNormal1"/>
      </w:pPr>
    </w:p>
    <w:p w14:paraId="59C3D3B6" w14:textId="77777777" w:rsidR="00D72312" w:rsidRDefault="00D72312">
      <w:pPr>
        <w:spacing w:after="200"/>
        <w:ind w:left="0"/>
        <w:jc w:val="left"/>
        <w:rPr>
          <w:rFonts w:asciiTheme="majorHAnsi" w:eastAsia="Times New Roman" w:hAnsiTheme="majorHAnsi" w:cs="Arial"/>
          <w:b/>
          <w:color w:val="001A33"/>
          <w:szCs w:val="16"/>
          <w:lang w:eastAsia="en-GB"/>
        </w:rPr>
      </w:pPr>
      <w:r>
        <w:br w:type="page"/>
      </w:r>
    </w:p>
    <w:p w14:paraId="694DB2E0" w14:textId="6A6C59F4" w:rsidR="00647375" w:rsidRPr="00647375" w:rsidRDefault="00647375" w:rsidP="00647375">
      <w:pPr>
        <w:pStyle w:val="FigureTableTwoColumn"/>
      </w:pPr>
      <w:r w:rsidRPr="00E857F2">
        <w:lastRenderedPageBreak/>
        <w:t>Table A.2: Design of child benefit programmes, by country</w:t>
      </w:r>
    </w:p>
    <w:tbl>
      <w:tblPr>
        <w:tblStyle w:val="TableGrid"/>
        <w:tblpPr w:leftFromText="180" w:rightFromText="180" w:vertAnchor="text" w:horzAnchor="page" w:tblpX="2798" w:tblpY="635"/>
        <w:tblOverlap w:val="never"/>
        <w:tblW w:w="7385" w:type="dxa"/>
        <w:tblInd w:w="0" w:type="dxa"/>
        <w:tblLayout w:type="fixed"/>
        <w:tblCellMar>
          <w:top w:w="6" w:type="dxa"/>
          <w:left w:w="28" w:type="dxa"/>
          <w:bottom w:w="6" w:type="dxa"/>
          <w:right w:w="28" w:type="dxa"/>
        </w:tblCellMar>
        <w:tblLook w:val="04A0" w:firstRow="1" w:lastRow="0" w:firstColumn="1" w:lastColumn="0" w:noHBand="0" w:noVBand="1"/>
      </w:tblPr>
      <w:tblGrid>
        <w:gridCol w:w="975"/>
        <w:gridCol w:w="1107"/>
        <w:gridCol w:w="1568"/>
        <w:gridCol w:w="3735"/>
      </w:tblGrid>
      <w:tr w:rsidR="00647375" w:rsidRPr="00647375" w14:paraId="51F81F78" w14:textId="77777777" w:rsidTr="00647375">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975" w:type="dxa"/>
            <w:shd w:val="clear" w:color="auto" w:fill="F16721" w:themeFill="accent1"/>
            <w:vAlign w:val="center"/>
          </w:tcPr>
          <w:p w14:paraId="4CF91F01" w14:textId="77777777" w:rsidR="00647375" w:rsidRPr="00647375" w:rsidRDefault="00647375" w:rsidP="003B4E19">
            <w:pPr>
              <w:pStyle w:val="TableNormal20"/>
            </w:pPr>
          </w:p>
        </w:tc>
        <w:tc>
          <w:tcPr>
            <w:tcW w:w="1107" w:type="dxa"/>
            <w:shd w:val="clear" w:color="auto" w:fill="F16721" w:themeFill="accent1"/>
            <w:noWrap/>
            <w:vAlign w:val="center"/>
            <w:hideMark/>
          </w:tcPr>
          <w:p w14:paraId="0C2744A1" w14:textId="77777777" w:rsidR="00647375" w:rsidRPr="00D72312" w:rsidRDefault="00647375" w:rsidP="003B4E19">
            <w:pPr>
              <w:pStyle w:val="TableNormal20"/>
              <w:cnfStyle w:val="100000000000" w:firstRow="1" w:lastRow="0" w:firstColumn="0" w:lastColumn="0" w:oddVBand="0" w:evenVBand="0" w:oddHBand="0" w:evenHBand="0" w:firstRowFirstColumn="0" w:firstRowLastColumn="0" w:lastRowFirstColumn="0" w:lastRowLastColumn="0"/>
              <w:rPr>
                <w:color w:val="FFFFFF" w:themeColor="background1"/>
              </w:rPr>
            </w:pPr>
            <w:r w:rsidRPr="00D72312">
              <w:rPr>
                <w:color w:val="FFFFFF" w:themeColor="background1"/>
              </w:rPr>
              <w:t>Country</w:t>
            </w:r>
          </w:p>
        </w:tc>
        <w:tc>
          <w:tcPr>
            <w:tcW w:w="1568" w:type="dxa"/>
            <w:shd w:val="clear" w:color="auto" w:fill="F16721" w:themeFill="accent1"/>
            <w:vAlign w:val="center"/>
            <w:hideMark/>
          </w:tcPr>
          <w:p w14:paraId="5980911B" w14:textId="77777777" w:rsidR="00647375" w:rsidRPr="00D72312" w:rsidRDefault="00647375" w:rsidP="003B4E19">
            <w:pPr>
              <w:pStyle w:val="TableNormal20"/>
              <w:cnfStyle w:val="100000000000" w:firstRow="1" w:lastRow="0" w:firstColumn="0" w:lastColumn="0" w:oddVBand="0" w:evenVBand="0" w:oddHBand="0" w:evenHBand="0" w:firstRowFirstColumn="0" w:firstRowLastColumn="0" w:lastRowFirstColumn="0" w:lastRowLastColumn="0"/>
              <w:rPr>
                <w:color w:val="FFFFFF" w:themeColor="background1"/>
              </w:rPr>
            </w:pPr>
            <w:r w:rsidRPr="00D72312">
              <w:rPr>
                <w:color w:val="FFFFFF" w:themeColor="background1"/>
              </w:rPr>
              <w:t>Description</w:t>
            </w:r>
          </w:p>
        </w:tc>
        <w:tc>
          <w:tcPr>
            <w:tcW w:w="3735" w:type="dxa"/>
            <w:shd w:val="clear" w:color="auto" w:fill="F16721" w:themeFill="accent1"/>
            <w:vAlign w:val="center"/>
            <w:hideMark/>
          </w:tcPr>
          <w:p w14:paraId="344B90A0" w14:textId="77777777" w:rsidR="00647375" w:rsidRPr="00D72312" w:rsidRDefault="00647375" w:rsidP="003B4E19">
            <w:pPr>
              <w:pStyle w:val="TableNormal20"/>
              <w:cnfStyle w:val="100000000000" w:firstRow="1" w:lastRow="0" w:firstColumn="0" w:lastColumn="0" w:oddVBand="0" w:evenVBand="0" w:oddHBand="0" w:evenHBand="0" w:firstRowFirstColumn="0" w:firstRowLastColumn="0" w:lastRowFirstColumn="0" w:lastRowLastColumn="0"/>
              <w:rPr>
                <w:color w:val="FFFFFF" w:themeColor="background1"/>
              </w:rPr>
            </w:pPr>
            <w:r w:rsidRPr="00D72312">
              <w:rPr>
                <w:color w:val="FFFFFF" w:themeColor="background1"/>
              </w:rPr>
              <w:t>Design of child benefit</w:t>
            </w:r>
          </w:p>
        </w:tc>
      </w:tr>
      <w:tr w:rsidR="00647375" w:rsidRPr="00647375" w14:paraId="2B68F64A"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bottom w:val="single" w:sz="4" w:space="0" w:color="D9D9D9" w:themeColor="background1" w:themeShade="D9"/>
            </w:tcBorders>
          </w:tcPr>
          <w:p w14:paraId="36DC142A" w14:textId="77777777" w:rsidR="00647375" w:rsidRPr="00647375" w:rsidRDefault="00647375" w:rsidP="003B4E19">
            <w:pPr>
              <w:pStyle w:val="TableNormal20"/>
            </w:pPr>
            <w:r w:rsidRPr="00647375">
              <w:t>1</w:t>
            </w:r>
          </w:p>
        </w:tc>
        <w:tc>
          <w:tcPr>
            <w:tcW w:w="1107" w:type="dxa"/>
            <w:tcBorders>
              <w:bottom w:val="single" w:sz="4" w:space="0" w:color="D9D9D9" w:themeColor="background1" w:themeShade="D9"/>
            </w:tcBorders>
            <w:noWrap/>
            <w:hideMark/>
          </w:tcPr>
          <w:p w14:paraId="33FE535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Argentina</w:t>
            </w:r>
          </w:p>
        </w:tc>
        <w:tc>
          <w:tcPr>
            <w:tcW w:w="1568" w:type="dxa"/>
            <w:tcBorders>
              <w:bottom w:val="single" w:sz="4" w:space="0" w:color="D9D9D9" w:themeColor="background1" w:themeShade="D9"/>
            </w:tcBorders>
            <w:hideMark/>
          </w:tcPr>
          <w:p w14:paraId="3ED11B4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&lt;18 years, no limit if child is disabled.</w:t>
            </w:r>
          </w:p>
        </w:tc>
        <w:tc>
          <w:tcPr>
            <w:tcW w:w="3735" w:type="dxa"/>
            <w:tcBorders>
              <w:bottom w:val="single" w:sz="4" w:space="0" w:color="D9D9D9" w:themeColor="background1" w:themeShade="D9"/>
            </w:tcBorders>
            <w:hideMark/>
          </w:tcPr>
          <w:p w14:paraId="770F923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Benefit is targeted to vulnerable residents of Argentina (e.g. informal workers with income below the legal monthly minimum wage, unemployed persons without coverage, seasonal workers, persons who are incarcerated, domestic workers, and certain categories of self-employed workers).</w:t>
            </w:r>
            <w:r w:rsidRPr="00647375">
              <w:br/>
            </w:r>
            <w:r w:rsidRPr="00647375">
              <w:br/>
              <w:t>Child benefit amount varies by region, around 2,652 pesos per month (3,448 pesos in some provinces). Only up to five children are covered. Child benefit for children with disability is 8,642 pesos per month (11,235 pesos in some provinces).</w:t>
            </w:r>
          </w:p>
        </w:tc>
      </w:tr>
      <w:tr w:rsidR="00647375" w:rsidRPr="00647375" w14:paraId="412CA3C7"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74BD3219" w14:textId="77777777" w:rsidR="00647375" w:rsidRPr="00647375" w:rsidRDefault="00647375" w:rsidP="003B4E19">
            <w:pPr>
              <w:pStyle w:val="TableNormal20"/>
            </w:pPr>
            <w:r w:rsidRPr="00647375">
              <w:t>2</w:t>
            </w:r>
          </w:p>
        </w:tc>
        <w:tc>
          <w:tcPr>
            <w:tcW w:w="1107" w:type="dxa"/>
            <w:tcBorders>
              <w:top w:val="single" w:sz="4" w:space="0" w:color="D9D9D9" w:themeColor="background1" w:themeShade="D9"/>
              <w:bottom w:val="single" w:sz="4" w:space="0" w:color="D9D9D9" w:themeColor="background1" w:themeShade="D9"/>
            </w:tcBorders>
            <w:noWrap/>
            <w:hideMark/>
          </w:tcPr>
          <w:p w14:paraId="1937D249"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Austria</w:t>
            </w:r>
          </w:p>
        </w:tc>
        <w:tc>
          <w:tcPr>
            <w:tcW w:w="1568" w:type="dxa"/>
            <w:tcBorders>
              <w:top w:val="single" w:sz="4" w:space="0" w:color="D9D9D9" w:themeColor="background1" w:themeShade="D9"/>
              <w:bottom w:val="single" w:sz="4" w:space="0" w:color="D9D9D9" w:themeColor="background1" w:themeShade="D9"/>
            </w:tcBorders>
            <w:hideMark/>
          </w:tcPr>
          <w:p w14:paraId="0D8AEEE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 24 if in training, unlimited if unable to work</w:t>
            </w:r>
          </w:p>
        </w:tc>
        <w:tc>
          <w:tcPr>
            <w:tcW w:w="3735" w:type="dxa"/>
            <w:tcBorders>
              <w:top w:val="single" w:sz="4" w:space="0" w:color="D9D9D9" w:themeColor="background1" w:themeShade="D9"/>
              <w:bottom w:val="single" w:sz="4" w:space="0" w:color="D9D9D9" w:themeColor="background1" w:themeShade="D9"/>
            </w:tcBorders>
            <w:hideMark/>
          </w:tcPr>
          <w:p w14:paraId="25FB9FC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(1) age of child, (2) number of children, and (3) children with disability.</w:t>
            </w:r>
            <w:r w:rsidRPr="00647375">
              <w:br/>
            </w:r>
            <w:r w:rsidRPr="00647375">
              <w:br/>
              <w:t>General family allowance: €114 per month</w:t>
            </w:r>
            <w:r w:rsidRPr="00647375">
              <w:br/>
              <w:t>Over 3 years: €121.90 per month</w:t>
            </w:r>
            <w:r w:rsidRPr="00647375">
              <w:br/>
              <w:t>Over 10 years: €141.50 per month</w:t>
            </w:r>
            <w:r w:rsidRPr="00647375">
              <w:br/>
              <w:t>Over 19 years: €165.10 per month</w:t>
            </w:r>
            <w:r w:rsidRPr="00647375">
              <w:br/>
            </w:r>
            <w:r w:rsidRPr="00647375">
              <w:br/>
              <w:t>Additional supplement is given based on the number of children according to a sibling supplement scale. Children with severe disabilities also eligible for additional benefit of €155.9.</w:t>
            </w:r>
          </w:p>
        </w:tc>
      </w:tr>
      <w:tr w:rsidR="00647375" w:rsidRPr="00647375" w14:paraId="31037F67"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893DC03" w14:textId="77777777" w:rsidR="00647375" w:rsidRPr="00647375" w:rsidRDefault="00647375" w:rsidP="003B4E19">
            <w:pPr>
              <w:pStyle w:val="TableNormal20"/>
            </w:pPr>
            <w:r w:rsidRPr="00647375">
              <w:t>3</w:t>
            </w:r>
          </w:p>
        </w:tc>
        <w:tc>
          <w:tcPr>
            <w:tcW w:w="1107" w:type="dxa"/>
            <w:tcBorders>
              <w:top w:val="single" w:sz="4" w:space="0" w:color="D9D9D9" w:themeColor="background1" w:themeShade="D9"/>
              <w:bottom w:val="single" w:sz="4" w:space="0" w:color="D9D9D9" w:themeColor="background1" w:themeShade="D9"/>
            </w:tcBorders>
            <w:noWrap/>
            <w:hideMark/>
          </w:tcPr>
          <w:p w14:paraId="0B6C4D5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Belgium</w:t>
            </w:r>
          </w:p>
        </w:tc>
        <w:tc>
          <w:tcPr>
            <w:tcW w:w="1568" w:type="dxa"/>
            <w:tcBorders>
              <w:top w:val="single" w:sz="4" w:space="0" w:color="D9D9D9" w:themeColor="background1" w:themeShade="D9"/>
              <w:bottom w:val="single" w:sz="4" w:space="0" w:color="D9D9D9" w:themeColor="background1" w:themeShade="D9"/>
            </w:tcBorders>
            <w:hideMark/>
          </w:tcPr>
          <w:p w14:paraId="54DEB0F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 xml:space="preserve">&lt;18 years, depending on </w:t>
            </w:r>
            <w:r w:rsidRPr="00647375">
              <w:lastRenderedPageBreak/>
              <w:t>region, in training or studies, and infirmity.</w:t>
            </w:r>
          </w:p>
        </w:tc>
        <w:tc>
          <w:tcPr>
            <w:tcW w:w="3735" w:type="dxa"/>
            <w:tcBorders>
              <w:top w:val="single" w:sz="4" w:space="0" w:color="D9D9D9" w:themeColor="background1" w:themeShade="D9"/>
              <w:bottom w:val="single" w:sz="4" w:space="0" w:color="D9D9D9" w:themeColor="background1" w:themeShade="D9"/>
            </w:tcBorders>
            <w:hideMark/>
          </w:tcPr>
          <w:p w14:paraId="7E3777F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lastRenderedPageBreak/>
              <w:t>Child benefit differs by: (1) region, (2) birth order of child, and (3) age of child.</w:t>
            </w:r>
            <w:r w:rsidRPr="00647375">
              <w:br/>
            </w:r>
            <w:r w:rsidRPr="00647375">
              <w:br/>
              <w:t xml:space="preserve">Additional supplement is given if child is an orphan, disabled, or </w:t>
            </w:r>
            <w:r w:rsidRPr="00647375">
              <w:lastRenderedPageBreak/>
              <w:t>raised by a single parent (supplements are means-tested).</w:t>
            </w:r>
            <w:r w:rsidRPr="00647375">
              <w:br/>
            </w:r>
            <w:r w:rsidRPr="00647375">
              <w:br/>
              <w:t>For example, for the child benefit for the Bilingual Brussels-Capital Region:€ 150 per child, with an additional of €10.40 for children aged 12 to 17 years, and additional of € 20.80 for child above 18 years that is still in higher education.</w:t>
            </w:r>
          </w:p>
        </w:tc>
      </w:tr>
      <w:tr w:rsidR="00647375" w:rsidRPr="00647375" w14:paraId="6C986AFB"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E3B5F5E" w14:textId="77777777" w:rsidR="00647375" w:rsidRPr="00647375" w:rsidRDefault="00647375" w:rsidP="003B4E19">
            <w:pPr>
              <w:pStyle w:val="TableNormal20"/>
            </w:pPr>
            <w:r w:rsidRPr="00647375">
              <w:lastRenderedPageBreak/>
              <w:t>4</w:t>
            </w:r>
          </w:p>
        </w:tc>
        <w:tc>
          <w:tcPr>
            <w:tcW w:w="1107" w:type="dxa"/>
            <w:tcBorders>
              <w:top w:val="single" w:sz="4" w:space="0" w:color="D9D9D9" w:themeColor="background1" w:themeShade="D9"/>
              <w:bottom w:val="single" w:sz="4" w:space="0" w:color="D9D9D9" w:themeColor="background1" w:themeShade="D9"/>
            </w:tcBorders>
            <w:noWrap/>
            <w:hideMark/>
          </w:tcPr>
          <w:p w14:paraId="76C687E4"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Canada</w:t>
            </w:r>
          </w:p>
        </w:tc>
        <w:tc>
          <w:tcPr>
            <w:tcW w:w="1568" w:type="dxa"/>
            <w:tcBorders>
              <w:top w:val="single" w:sz="4" w:space="0" w:color="D9D9D9" w:themeColor="background1" w:themeShade="D9"/>
              <w:bottom w:val="single" w:sz="4" w:space="0" w:color="D9D9D9" w:themeColor="background1" w:themeShade="D9"/>
            </w:tcBorders>
            <w:hideMark/>
          </w:tcPr>
          <w:p w14:paraId="3958218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&lt; 18 years</w:t>
            </w:r>
          </w:p>
        </w:tc>
        <w:tc>
          <w:tcPr>
            <w:tcW w:w="3735" w:type="dxa"/>
            <w:tcBorders>
              <w:top w:val="single" w:sz="4" w:space="0" w:color="D9D9D9" w:themeColor="background1" w:themeShade="D9"/>
              <w:bottom w:val="single" w:sz="4" w:space="0" w:color="D9D9D9" w:themeColor="background1" w:themeShade="D9"/>
            </w:tcBorders>
            <w:hideMark/>
          </w:tcPr>
          <w:p w14:paraId="050A0618"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(1) the number of children under care, (2), age of child, (3) parents' marital status, and (4) adjusted family net income.</w:t>
            </w:r>
            <w:r w:rsidRPr="00647375">
              <w:br/>
            </w:r>
            <w:r w:rsidRPr="00647375">
              <w:br/>
              <w:t>Benefit level based on age of child:</w:t>
            </w:r>
            <w:r w:rsidRPr="00647375">
              <w:br/>
              <w:t>Up to 6 years: C$569.41 per month</w:t>
            </w:r>
            <w:r w:rsidRPr="00647375">
              <w:br/>
              <w:t>6 to 17 years: C$480.41 per month</w:t>
            </w:r>
            <w:r w:rsidRPr="00647375">
              <w:br/>
            </w:r>
            <w:r w:rsidRPr="00647375">
              <w:br/>
              <w:t>Benefit is reduced if family's net annual income is above CAD32,028. Additional supplement for children with disability (income-tested).</w:t>
            </w:r>
          </w:p>
        </w:tc>
      </w:tr>
      <w:tr w:rsidR="00647375" w:rsidRPr="00647375" w14:paraId="3A730F7D"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2E4D1C17" w14:textId="77777777" w:rsidR="00647375" w:rsidRPr="00647375" w:rsidRDefault="00647375" w:rsidP="003B4E19">
            <w:pPr>
              <w:pStyle w:val="TableNormal20"/>
            </w:pPr>
            <w:r w:rsidRPr="00647375">
              <w:t>5</w:t>
            </w:r>
          </w:p>
        </w:tc>
        <w:tc>
          <w:tcPr>
            <w:tcW w:w="1107" w:type="dxa"/>
            <w:tcBorders>
              <w:top w:val="single" w:sz="4" w:space="0" w:color="D9D9D9" w:themeColor="background1" w:themeShade="D9"/>
              <w:bottom w:val="single" w:sz="4" w:space="0" w:color="D9D9D9" w:themeColor="background1" w:themeShade="D9"/>
            </w:tcBorders>
            <w:noWrap/>
            <w:hideMark/>
          </w:tcPr>
          <w:p w14:paraId="5F3B706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Czech Republic</w:t>
            </w:r>
          </w:p>
        </w:tc>
        <w:tc>
          <w:tcPr>
            <w:tcW w:w="1568" w:type="dxa"/>
            <w:tcBorders>
              <w:top w:val="single" w:sz="4" w:space="0" w:color="D9D9D9" w:themeColor="background1" w:themeShade="D9"/>
              <w:bottom w:val="single" w:sz="4" w:space="0" w:color="D9D9D9" w:themeColor="background1" w:themeShade="D9"/>
            </w:tcBorders>
            <w:hideMark/>
          </w:tcPr>
          <w:p w14:paraId="0653F54A"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&lt;27 years</w:t>
            </w:r>
          </w:p>
        </w:tc>
        <w:tc>
          <w:tcPr>
            <w:tcW w:w="3735" w:type="dxa"/>
            <w:tcBorders>
              <w:top w:val="single" w:sz="4" w:space="0" w:color="D9D9D9" w:themeColor="background1" w:themeShade="D9"/>
              <w:bottom w:val="single" w:sz="4" w:space="0" w:color="D9D9D9" w:themeColor="background1" w:themeShade="D9"/>
            </w:tcBorders>
            <w:hideMark/>
          </w:tcPr>
          <w:p w14:paraId="5DF5D18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Benefit eligibility is income-tested, for families with income under the threshold of 2.7 times the living minimum (defined separately for each member of a shared household).</w:t>
            </w:r>
            <w:r w:rsidRPr="00647375">
              <w:br/>
            </w:r>
            <w:r w:rsidRPr="00647375">
              <w:br/>
              <w:t>Child benefit is adjusted based on age of child:</w:t>
            </w:r>
            <w:r w:rsidRPr="00647375">
              <w:br/>
              <w:t>Under 6 years: CZK 500 per month</w:t>
            </w:r>
            <w:r w:rsidRPr="00647375">
              <w:br/>
              <w:t>Aged 6 to 15 years: CZK 610 per month</w:t>
            </w:r>
            <w:r w:rsidRPr="00647375">
              <w:br/>
              <w:t>15 to 26 years: CZK 700 per month</w:t>
            </w:r>
            <w:r w:rsidRPr="00647375">
              <w:br/>
            </w:r>
            <w:r w:rsidRPr="00647375">
              <w:br/>
              <w:t xml:space="preserve">Benefit is increased if  one of the family members has income from </w:t>
            </w:r>
            <w:r w:rsidRPr="00647375">
              <w:lastRenderedPageBreak/>
              <w:t>work amounting to at least the individual living minimum level, or receives specific social benefits (e.g. sickness insurance benefits, unemployment benefits, care allowance related to person under 18 years).</w:t>
            </w:r>
          </w:p>
        </w:tc>
      </w:tr>
      <w:tr w:rsidR="00647375" w:rsidRPr="00647375" w14:paraId="718030E5"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B260F24" w14:textId="77777777" w:rsidR="00647375" w:rsidRPr="00647375" w:rsidRDefault="00647375" w:rsidP="003B4E19">
            <w:pPr>
              <w:pStyle w:val="TableNormal20"/>
            </w:pPr>
            <w:r w:rsidRPr="00647375">
              <w:lastRenderedPageBreak/>
              <w:t>6</w:t>
            </w:r>
          </w:p>
        </w:tc>
        <w:tc>
          <w:tcPr>
            <w:tcW w:w="1107" w:type="dxa"/>
            <w:tcBorders>
              <w:top w:val="single" w:sz="4" w:space="0" w:color="D9D9D9" w:themeColor="background1" w:themeShade="D9"/>
              <w:bottom w:val="single" w:sz="4" w:space="0" w:color="D9D9D9" w:themeColor="background1" w:themeShade="D9"/>
            </w:tcBorders>
            <w:noWrap/>
            <w:hideMark/>
          </w:tcPr>
          <w:p w14:paraId="2E1FC50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Denmark</w:t>
            </w:r>
          </w:p>
        </w:tc>
        <w:tc>
          <w:tcPr>
            <w:tcW w:w="1568" w:type="dxa"/>
            <w:tcBorders>
              <w:top w:val="single" w:sz="4" w:space="0" w:color="D9D9D9" w:themeColor="background1" w:themeShade="D9"/>
              <w:bottom w:val="single" w:sz="4" w:space="0" w:color="D9D9D9" w:themeColor="background1" w:themeShade="D9"/>
            </w:tcBorders>
            <w:hideMark/>
          </w:tcPr>
          <w:p w14:paraId="13D65511"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208A378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age of child:</w:t>
            </w:r>
            <w:r w:rsidRPr="00647375">
              <w:br/>
              <w:t>0 to 2 years: DKK 4,596 per quarter.</w:t>
            </w:r>
            <w:r w:rsidRPr="00647375">
              <w:br/>
              <w:t>3 to 6 years: DKK 3,639 per quarter.</w:t>
            </w:r>
            <w:r w:rsidRPr="00647375">
              <w:br/>
              <w:t>7 to 14 years: DKK 2,862 per quarter.</w:t>
            </w:r>
            <w:r w:rsidRPr="00647375">
              <w:br/>
              <w:t>15 to 17 years: DKK 954 per month.</w:t>
            </w:r>
          </w:p>
        </w:tc>
      </w:tr>
      <w:tr w:rsidR="00647375" w:rsidRPr="00647375" w14:paraId="4253D7AA"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5DE0A3A5" w14:textId="77777777" w:rsidR="00647375" w:rsidRPr="00647375" w:rsidRDefault="00647375" w:rsidP="003B4E19">
            <w:pPr>
              <w:pStyle w:val="TableNormal20"/>
            </w:pPr>
            <w:r w:rsidRPr="00647375">
              <w:t>7</w:t>
            </w:r>
          </w:p>
        </w:tc>
        <w:tc>
          <w:tcPr>
            <w:tcW w:w="1107" w:type="dxa"/>
            <w:tcBorders>
              <w:top w:val="single" w:sz="4" w:space="0" w:color="D9D9D9" w:themeColor="background1" w:themeShade="D9"/>
              <w:bottom w:val="single" w:sz="4" w:space="0" w:color="D9D9D9" w:themeColor="background1" w:themeShade="D9"/>
            </w:tcBorders>
            <w:noWrap/>
            <w:hideMark/>
          </w:tcPr>
          <w:p w14:paraId="0DF2E4B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Estonia</w:t>
            </w:r>
          </w:p>
        </w:tc>
        <w:tc>
          <w:tcPr>
            <w:tcW w:w="1568" w:type="dxa"/>
            <w:tcBorders>
              <w:top w:val="single" w:sz="4" w:space="0" w:color="D9D9D9" w:themeColor="background1" w:themeShade="D9"/>
              <w:bottom w:val="single" w:sz="4" w:space="0" w:color="D9D9D9" w:themeColor="background1" w:themeShade="D9"/>
            </w:tcBorders>
            <w:hideMark/>
          </w:tcPr>
          <w:p w14:paraId="3A3CBF9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 xml:space="preserve">Universal, </w:t>
            </w:r>
            <w:r w:rsidRPr="00647375">
              <w:br/>
              <w:t>&lt;17 years, 19 if in education</w:t>
            </w:r>
          </w:p>
        </w:tc>
        <w:tc>
          <w:tcPr>
            <w:tcW w:w="3735" w:type="dxa"/>
            <w:tcBorders>
              <w:top w:val="single" w:sz="4" w:space="0" w:color="D9D9D9" w:themeColor="background1" w:themeShade="D9"/>
              <w:bottom w:val="single" w:sz="4" w:space="0" w:color="D9D9D9" w:themeColor="background1" w:themeShade="D9"/>
            </w:tcBorders>
            <w:hideMark/>
          </w:tcPr>
          <w:p w14:paraId="478E8A13"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birth order of child:</w:t>
            </w:r>
            <w:r w:rsidRPr="00647375">
              <w:br/>
              <w:t>1st and 2nd child: €60 per month</w:t>
            </w:r>
            <w:r w:rsidRPr="00647375">
              <w:br/>
              <w:t>3rd and next child: €100 per month</w:t>
            </w:r>
            <w:r w:rsidRPr="00647375">
              <w:br/>
            </w:r>
            <w:r w:rsidRPr="00647375">
              <w:br/>
              <w:t>Additional supplement is given for families with many children:</w:t>
            </w:r>
            <w:r w:rsidRPr="00647375">
              <w:br/>
              <w:t>€300 per month for families raising three to six children.</w:t>
            </w:r>
            <w:r w:rsidRPr="00647375">
              <w:br/>
              <w:t>€400 per month for families raising seven or more children.</w:t>
            </w:r>
          </w:p>
        </w:tc>
      </w:tr>
      <w:tr w:rsidR="00647375" w:rsidRPr="00647375" w14:paraId="33EBA241"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258569A7" w14:textId="77777777" w:rsidR="00647375" w:rsidRPr="00647375" w:rsidRDefault="00647375" w:rsidP="003B4E19">
            <w:pPr>
              <w:pStyle w:val="TableNormal20"/>
            </w:pPr>
            <w:r w:rsidRPr="00647375">
              <w:t>8</w:t>
            </w:r>
          </w:p>
        </w:tc>
        <w:tc>
          <w:tcPr>
            <w:tcW w:w="1107" w:type="dxa"/>
            <w:tcBorders>
              <w:top w:val="single" w:sz="4" w:space="0" w:color="D9D9D9" w:themeColor="background1" w:themeShade="D9"/>
              <w:bottom w:val="single" w:sz="4" w:space="0" w:color="D9D9D9" w:themeColor="background1" w:themeShade="D9"/>
            </w:tcBorders>
            <w:noWrap/>
            <w:hideMark/>
          </w:tcPr>
          <w:p w14:paraId="0A32FDCB"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Finland</w:t>
            </w:r>
          </w:p>
        </w:tc>
        <w:tc>
          <w:tcPr>
            <w:tcW w:w="1568" w:type="dxa"/>
            <w:tcBorders>
              <w:top w:val="single" w:sz="4" w:space="0" w:color="D9D9D9" w:themeColor="background1" w:themeShade="D9"/>
              <w:bottom w:val="single" w:sz="4" w:space="0" w:color="D9D9D9" w:themeColor="background1" w:themeShade="D9"/>
            </w:tcBorders>
            <w:hideMark/>
          </w:tcPr>
          <w:p w14:paraId="613F0B38"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p>
        </w:tc>
        <w:tc>
          <w:tcPr>
            <w:tcW w:w="3735" w:type="dxa"/>
            <w:tcBorders>
              <w:top w:val="single" w:sz="4" w:space="0" w:color="D9D9D9" w:themeColor="background1" w:themeShade="D9"/>
              <w:bottom w:val="single" w:sz="4" w:space="0" w:color="D9D9D9" w:themeColor="background1" w:themeShade="D9"/>
            </w:tcBorders>
            <w:hideMark/>
          </w:tcPr>
          <w:p w14:paraId="4A9E3F3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number of children eligible for benefit:</w:t>
            </w:r>
            <w:r w:rsidRPr="00647375">
              <w:br/>
              <w:t>First child:  €94.88 per month</w:t>
            </w:r>
            <w:r w:rsidRPr="00647375">
              <w:br/>
              <w:t>Second child: €104.84 per month</w:t>
            </w:r>
            <w:r w:rsidRPr="00647375">
              <w:br/>
              <w:t>Third child: €133.79 per month</w:t>
            </w:r>
            <w:r w:rsidRPr="00647375">
              <w:br/>
              <w:t>Fourth child: €163.24 per month</w:t>
            </w:r>
            <w:r w:rsidRPr="00647375">
              <w:br/>
              <w:t>Fifth and subsequent child: € 178.69 per month</w:t>
            </w:r>
            <w:r w:rsidRPr="00647375">
              <w:br/>
            </w:r>
            <w:r w:rsidRPr="00647375">
              <w:br/>
              <w:t>Additional supplement of €63.30 is given for single parents.</w:t>
            </w:r>
          </w:p>
        </w:tc>
      </w:tr>
      <w:tr w:rsidR="00647375" w:rsidRPr="00647375" w14:paraId="2DDEDFE6"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71BC74D2" w14:textId="77777777" w:rsidR="00647375" w:rsidRPr="00647375" w:rsidRDefault="00647375" w:rsidP="003B4E19">
            <w:pPr>
              <w:pStyle w:val="TableNormal20"/>
            </w:pPr>
            <w:r w:rsidRPr="00647375">
              <w:t>9</w:t>
            </w:r>
          </w:p>
        </w:tc>
        <w:tc>
          <w:tcPr>
            <w:tcW w:w="1107" w:type="dxa"/>
            <w:tcBorders>
              <w:top w:val="single" w:sz="4" w:space="0" w:color="D9D9D9" w:themeColor="background1" w:themeShade="D9"/>
              <w:bottom w:val="single" w:sz="4" w:space="0" w:color="D9D9D9" w:themeColor="background1" w:themeShade="D9"/>
            </w:tcBorders>
            <w:noWrap/>
            <w:hideMark/>
          </w:tcPr>
          <w:p w14:paraId="65DA9AF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France</w:t>
            </w:r>
          </w:p>
        </w:tc>
        <w:tc>
          <w:tcPr>
            <w:tcW w:w="1568" w:type="dxa"/>
            <w:tcBorders>
              <w:top w:val="single" w:sz="4" w:space="0" w:color="D9D9D9" w:themeColor="background1" w:themeShade="D9"/>
              <w:bottom w:val="single" w:sz="4" w:space="0" w:color="D9D9D9" w:themeColor="background1" w:themeShade="D9"/>
            </w:tcBorders>
            <w:hideMark/>
          </w:tcPr>
          <w:p w14:paraId="0E78E21C"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 xml:space="preserve">20 years for all children who do not </w:t>
            </w:r>
            <w:r w:rsidRPr="00647375">
              <w:lastRenderedPageBreak/>
              <w:t>work, or whose remuneration does not exceed €943.44 per month;</w:t>
            </w:r>
            <w:r w:rsidRPr="00647375">
              <w:br/>
              <w:t>actual family allowances are paid as from the second dependent child.</w:t>
            </w:r>
          </w:p>
        </w:tc>
        <w:tc>
          <w:tcPr>
            <w:tcW w:w="3735" w:type="dxa"/>
            <w:tcBorders>
              <w:top w:val="single" w:sz="4" w:space="0" w:color="D9D9D9" w:themeColor="background1" w:themeShade="D9"/>
              <w:bottom w:val="single" w:sz="4" w:space="0" w:color="D9D9D9" w:themeColor="background1" w:themeShade="D9"/>
            </w:tcBorders>
            <w:hideMark/>
          </w:tcPr>
          <w:p w14:paraId="4E870BDC"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lastRenderedPageBreak/>
              <w:t>Child benefit is given to families with at least two children.</w:t>
            </w:r>
            <w:r w:rsidRPr="00647375">
              <w:br/>
            </w:r>
            <w:r w:rsidRPr="00647375">
              <w:br/>
              <w:t>Child benefit level is adjusted based on: (1) the number of children and (2) household income.</w:t>
            </w:r>
            <w:r w:rsidRPr="00647375">
              <w:br/>
            </w:r>
            <w:r w:rsidRPr="00647375">
              <w:lastRenderedPageBreak/>
              <w:t>2 children: €131.95 per month</w:t>
            </w:r>
            <w:r w:rsidRPr="00647375">
              <w:br/>
              <w:t>3 children: €301.00 per month</w:t>
            </w:r>
            <w:r w:rsidRPr="00647375">
              <w:br/>
              <w:t>4 children: €470.07 per month</w:t>
            </w:r>
            <w:r w:rsidRPr="00647375">
              <w:br/>
              <w:t>Each subsequent child: €169.07 per month</w:t>
            </w:r>
            <w:r w:rsidRPr="00647375">
              <w:br/>
              <w:t>For families with annual financial means (year N-2) above the amounts stated below, the family benefits are divided by 2 or 4 according to the income bracket.</w:t>
            </w:r>
            <w:r w:rsidRPr="00647375">
              <w:br/>
            </w:r>
            <w:r w:rsidRPr="00647375">
              <w:br/>
              <w:t>€69,309 for a family with 2 children;</w:t>
            </w:r>
            <w:r w:rsidRPr="00647375">
              <w:br/>
              <w:t>€75,084 for a family with 3 children;</w:t>
            </w:r>
            <w:r w:rsidRPr="00647375">
              <w:br/>
              <w:t>€80,859 for a family with 4 children;</w:t>
            </w:r>
            <w:r w:rsidRPr="00647375">
              <w:br/>
              <w:t>+€5,776 for each additional child for a family with more than 4 children.</w:t>
            </w:r>
          </w:p>
        </w:tc>
      </w:tr>
      <w:tr w:rsidR="00647375" w:rsidRPr="00647375" w14:paraId="7E2D38A1"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5A404063" w14:textId="77777777" w:rsidR="00647375" w:rsidRPr="00647375" w:rsidRDefault="00647375" w:rsidP="003B4E19">
            <w:pPr>
              <w:pStyle w:val="TableNormal20"/>
            </w:pPr>
            <w:r w:rsidRPr="00647375">
              <w:lastRenderedPageBreak/>
              <w:t>10</w:t>
            </w:r>
          </w:p>
        </w:tc>
        <w:tc>
          <w:tcPr>
            <w:tcW w:w="1107" w:type="dxa"/>
            <w:tcBorders>
              <w:top w:val="single" w:sz="4" w:space="0" w:color="D9D9D9" w:themeColor="background1" w:themeShade="D9"/>
              <w:bottom w:val="single" w:sz="4" w:space="0" w:color="D9D9D9" w:themeColor="background1" w:themeShade="D9"/>
            </w:tcBorders>
            <w:noWrap/>
            <w:hideMark/>
          </w:tcPr>
          <w:p w14:paraId="6DF2FAE4"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Germany</w:t>
            </w:r>
          </w:p>
        </w:tc>
        <w:tc>
          <w:tcPr>
            <w:tcW w:w="1568" w:type="dxa"/>
            <w:tcBorders>
              <w:top w:val="single" w:sz="4" w:space="0" w:color="D9D9D9" w:themeColor="background1" w:themeShade="D9"/>
              <w:bottom w:val="single" w:sz="4" w:space="0" w:color="D9D9D9" w:themeColor="background1" w:themeShade="D9"/>
            </w:tcBorders>
            <w:hideMark/>
          </w:tcPr>
          <w:p w14:paraId="1D8FF05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 21 if unemployed or job-seeking, 25 if in vocational training, no limit if disabled</w:t>
            </w:r>
          </w:p>
        </w:tc>
        <w:tc>
          <w:tcPr>
            <w:tcW w:w="3735" w:type="dxa"/>
            <w:tcBorders>
              <w:top w:val="single" w:sz="4" w:space="0" w:color="D9D9D9" w:themeColor="background1" w:themeShade="D9"/>
              <w:bottom w:val="single" w:sz="4" w:space="0" w:color="D9D9D9" w:themeColor="background1" w:themeShade="D9"/>
            </w:tcBorders>
            <w:hideMark/>
          </w:tcPr>
          <w:p w14:paraId="3605236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birth order of children.</w:t>
            </w:r>
            <w:r w:rsidRPr="00647375">
              <w:br/>
              <w:t>1st child: €204 per month</w:t>
            </w:r>
            <w:r w:rsidRPr="00647375">
              <w:br/>
              <w:t>2nd child: €204 per month</w:t>
            </w:r>
            <w:r w:rsidRPr="00647375">
              <w:br/>
              <w:t>3rd child: €210 per month</w:t>
            </w:r>
            <w:r w:rsidRPr="00647375">
              <w:br/>
              <w:t>≥ 4th child: €235 per month</w:t>
            </w:r>
          </w:p>
        </w:tc>
      </w:tr>
      <w:tr w:rsidR="00647375" w:rsidRPr="00647375" w14:paraId="77C88F42"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27E27A7E" w14:textId="77777777" w:rsidR="00647375" w:rsidRPr="00647375" w:rsidRDefault="00647375" w:rsidP="003B4E19">
            <w:pPr>
              <w:pStyle w:val="TableNormal20"/>
            </w:pPr>
            <w:r w:rsidRPr="00647375">
              <w:t>11</w:t>
            </w:r>
          </w:p>
        </w:tc>
        <w:tc>
          <w:tcPr>
            <w:tcW w:w="1107" w:type="dxa"/>
            <w:tcBorders>
              <w:top w:val="single" w:sz="4" w:space="0" w:color="D9D9D9" w:themeColor="background1" w:themeShade="D9"/>
              <w:bottom w:val="single" w:sz="4" w:space="0" w:color="D9D9D9" w:themeColor="background1" w:themeShade="D9"/>
            </w:tcBorders>
            <w:noWrap/>
            <w:hideMark/>
          </w:tcPr>
          <w:p w14:paraId="3681ECF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Hungary</w:t>
            </w:r>
          </w:p>
        </w:tc>
        <w:tc>
          <w:tcPr>
            <w:tcW w:w="1568" w:type="dxa"/>
            <w:tcBorders>
              <w:top w:val="single" w:sz="4" w:space="0" w:color="D9D9D9" w:themeColor="background1" w:themeShade="D9"/>
              <w:bottom w:val="single" w:sz="4" w:space="0" w:color="D9D9D9" w:themeColor="background1" w:themeShade="D9"/>
            </w:tcBorders>
            <w:hideMark/>
          </w:tcPr>
          <w:p w14:paraId="316BCA18"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 20 if in education, 23 if has special educational needs.</w:t>
            </w:r>
          </w:p>
        </w:tc>
        <w:tc>
          <w:tcPr>
            <w:tcW w:w="3735" w:type="dxa"/>
            <w:tcBorders>
              <w:top w:val="single" w:sz="4" w:space="0" w:color="D9D9D9" w:themeColor="background1" w:themeShade="D9"/>
              <w:bottom w:val="single" w:sz="4" w:space="0" w:color="D9D9D9" w:themeColor="background1" w:themeShade="D9"/>
            </w:tcBorders>
            <w:hideMark/>
          </w:tcPr>
          <w:p w14:paraId="0F34CDD1"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(1) the number of children under care, (2) parents' marital status. (3) children with disability, and (4) if children is under foster care.</w:t>
            </w:r>
            <w:r w:rsidRPr="00647375">
              <w:br/>
            </w:r>
            <w:r w:rsidRPr="00647375">
              <w:br/>
              <w:t>Benefit per month:</w:t>
            </w:r>
            <w:r w:rsidRPr="00647375">
              <w:br/>
              <w:t>1 child in family: HUF12,200 (€34);</w:t>
            </w:r>
            <w:r w:rsidRPr="00647375">
              <w:br/>
              <w:t>1 child, single parent: HUF13,700 (€38);</w:t>
            </w:r>
            <w:r w:rsidRPr="00647375">
              <w:br/>
              <w:t>2 children in family: HUF13,300 (€37) per child;</w:t>
            </w:r>
            <w:r w:rsidRPr="00647375">
              <w:br/>
              <w:t>2 children single parent: HUF14,800 (€41) per child;</w:t>
            </w:r>
            <w:r w:rsidRPr="00647375">
              <w:br/>
              <w:t>3 or more children in family: HUF16,000 (€45) per child;</w:t>
            </w:r>
            <w:r w:rsidRPr="00647375">
              <w:br/>
              <w:t xml:space="preserve">3 or more children, single parent: </w:t>
            </w:r>
            <w:r w:rsidRPr="00647375">
              <w:lastRenderedPageBreak/>
              <w:t>HUF17,000 (€48) per child;</w:t>
            </w:r>
            <w:r w:rsidRPr="00647375">
              <w:br/>
              <w:t>disabled child in family: HUF23,300 (€65);</w:t>
            </w:r>
            <w:r w:rsidRPr="00647375">
              <w:br/>
              <w:t>disabled child, single parent: HUF25,900 (€73);</w:t>
            </w:r>
            <w:r w:rsidRPr="00647375">
              <w:br/>
              <w:t>disabled child above 18 years of age: HUF20,300 (€57);</w:t>
            </w:r>
            <w:r w:rsidRPr="00647375">
              <w:br/>
              <w:t>child in foster home/at foster parent: HUF14,800 (€41).</w:t>
            </w:r>
          </w:p>
        </w:tc>
      </w:tr>
      <w:tr w:rsidR="00647375" w:rsidRPr="00647375" w14:paraId="34FBBC83"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42CC9FD" w14:textId="77777777" w:rsidR="00647375" w:rsidRPr="00647375" w:rsidRDefault="00647375" w:rsidP="003B4E19">
            <w:pPr>
              <w:pStyle w:val="TableNormal20"/>
            </w:pPr>
            <w:r w:rsidRPr="00647375">
              <w:lastRenderedPageBreak/>
              <w:t>12</w:t>
            </w:r>
          </w:p>
        </w:tc>
        <w:tc>
          <w:tcPr>
            <w:tcW w:w="1107" w:type="dxa"/>
            <w:tcBorders>
              <w:top w:val="single" w:sz="4" w:space="0" w:color="D9D9D9" w:themeColor="background1" w:themeShade="D9"/>
              <w:bottom w:val="single" w:sz="4" w:space="0" w:color="D9D9D9" w:themeColor="background1" w:themeShade="D9"/>
            </w:tcBorders>
            <w:noWrap/>
            <w:hideMark/>
          </w:tcPr>
          <w:p w14:paraId="254DE839"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Iceland</w:t>
            </w:r>
          </w:p>
        </w:tc>
        <w:tc>
          <w:tcPr>
            <w:tcW w:w="1568" w:type="dxa"/>
            <w:tcBorders>
              <w:top w:val="single" w:sz="4" w:space="0" w:color="D9D9D9" w:themeColor="background1" w:themeShade="D9"/>
              <w:bottom w:val="single" w:sz="4" w:space="0" w:color="D9D9D9" w:themeColor="background1" w:themeShade="D9"/>
            </w:tcBorders>
            <w:hideMark/>
          </w:tcPr>
          <w:p w14:paraId="38D2891B"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&lt;17 years</w:t>
            </w:r>
          </w:p>
        </w:tc>
        <w:tc>
          <w:tcPr>
            <w:tcW w:w="3735" w:type="dxa"/>
            <w:tcBorders>
              <w:top w:val="single" w:sz="4" w:space="0" w:color="D9D9D9" w:themeColor="background1" w:themeShade="D9"/>
              <w:bottom w:val="single" w:sz="4" w:space="0" w:color="D9D9D9" w:themeColor="background1" w:themeShade="D9"/>
            </w:tcBorders>
            <w:hideMark/>
          </w:tcPr>
          <w:p w14:paraId="7FE2A5B3"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(1) birth order of child, (2) parents' marital status, and (3) annual income.</w:t>
            </w:r>
            <w:r w:rsidRPr="00647375">
              <w:br/>
            </w:r>
            <w:r w:rsidRPr="00647375">
              <w:br/>
              <w:t>For married parents or cohabiting parents:</w:t>
            </w:r>
            <w:r w:rsidRPr="00647375">
              <w:br/>
              <w:t>First child: 234,500 ISK annually</w:t>
            </w:r>
            <w:r w:rsidRPr="00647375">
              <w:br/>
              <w:t>Second and subsequent child: 279,200 ISK annually</w:t>
            </w:r>
            <w:r w:rsidRPr="00647375">
              <w:br/>
            </w:r>
            <w:r w:rsidRPr="00647375">
              <w:br/>
              <w:t>For single parents:</w:t>
            </w:r>
            <w:r w:rsidRPr="00647375">
              <w:br/>
              <w:t>First child: 390,700 ISK annually</w:t>
            </w:r>
            <w:r w:rsidRPr="00647375">
              <w:br/>
              <w:t>Second and subsequent child: 400,800 ISK annually</w:t>
            </w:r>
            <w:r w:rsidRPr="00647375">
              <w:br/>
            </w:r>
            <w:r w:rsidRPr="00647375">
              <w:br/>
              <w:t>An additional 140,000 ISK is given for children under the age of 7.</w:t>
            </w:r>
            <w:r w:rsidRPr="00647375">
              <w:br/>
              <w:t>Benefit is reduced if income exceeds 8,424,000 ISK or couples and  4,212,000 ISK for single parents. The number of children in a household also affects the percentage of decrease.</w:t>
            </w:r>
          </w:p>
        </w:tc>
      </w:tr>
      <w:tr w:rsidR="00647375" w:rsidRPr="00647375" w14:paraId="088115E7"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387BCA6D" w14:textId="77777777" w:rsidR="00647375" w:rsidRPr="00647375" w:rsidRDefault="00647375" w:rsidP="003B4E19">
            <w:pPr>
              <w:pStyle w:val="TableNormal20"/>
            </w:pPr>
            <w:r w:rsidRPr="00647375">
              <w:t>13</w:t>
            </w:r>
          </w:p>
        </w:tc>
        <w:tc>
          <w:tcPr>
            <w:tcW w:w="1107" w:type="dxa"/>
            <w:tcBorders>
              <w:top w:val="single" w:sz="4" w:space="0" w:color="D9D9D9" w:themeColor="background1" w:themeShade="D9"/>
              <w:bottom w:val="single" w:sz="4" w:space="0" w:color="D9D9D9" w:themeColor="background1" w:themeShade="D9"/>
            </w:tcBorders>
            <w:noWrap/>
            <w:hideMark/>
          </w:tcPr>
          <w:p w14:paraId="0011937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Japan</w:t>
            </w:r>
          </w:p>
        </w:tc>
        <w:tc>
          <w:tcPr>
            <w:tcW w:w="1568" w:type="dxa"/>
            <w:tcBorders>
              <w:top w:val="single" w:sz="4" w:space="0" w:color="D9D9D9" w:themeColor="background1" w:themeShade="D9"/>
              <w:bottom w:val="single" w:sz="4" w:space="0" w:color="D9D9D9" w:themeColor="background1" w:themeShade="D9"/>
            </w:tcBorders>
            <w:hideMark/>
          </w:tcPr>
          <w:p w14:paraId="3D52E3D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Graduation of junior high school (~ 10 years)</w:t>
            </w:r>
          </w:p>
        </w:tc>
        <w:tc>
          <w:tcPr>
            <w:tcW w:w="3735" w:type="dxa"/>
            <w:tcBorders>
              <w:top w:val="single" w:sz="4" w:space="0" w:color="D9D9D9" w:themeColor="background1" w:themeShade="D9"/>
              <w:bottom w:val="single" w:sz="4" w:space="0" w:color="D9D9D9" w:themeColor="background1" w:themeShade="D9"/>
            </w:tcBorders>
            <w:hideMark/>
          </w:tcPr>
          <w:p w14:paraId="2FFC98DD"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age and child's level of education:</w:t>
            </w:r>
            <w:r w:rsidRPr="00647375">
              <w:br/>
              <w:t>Under 3 years: 15,000 yen per month</w:t>
            </w:r>
            <w:r w:rsidRPr="00647375">
              <w:br/>
              <w:t>Each of the first two children aged 3 up to graduation from elementary school (~6 years old): 10,000 yen per month (15,000 yen for each subsequent child)</w:t>
            </w:r>
            <w:r w:rsidRPr="00647375">
              <w:br/>
              <w:t>Junior high school (~7 to 9 years): 10,000 yen a month.</w:t>
            </w:r>
            <w:r w:rsidRPr="00647375">
              <w:br/>
            </w:r>
            <w:r w:rsidRPr="00647375">
              <w:br/>
              <w:t>For persons who do not meet an income test, 5,000 yen a</w:t>
            </w:r>
            <w:r w:rsidRPr="00647375">
              <w:br/>
            </w:r>
            <w:r w:rsidRPr="00647375">
              <w:lastRenderedPageBreak/>
              <w:t>month is paid for each child up to graduation from junior</w:t>
            </w:r>
            <w:r w:rsidRPr="00647375">
              <w:br/>
              <w:t>high school.</w:t>
            </w:r>
          </w:p>
        </w:tc>
      </w:tr>
      <w:tr w:rsidR="00647375" w:rsidRPr="00647375" w14:paraId="763D895F"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5B31FA8F" w14:textId="77777777" w:rsidR="00647375" w:rsidRPr="00647375" w:rsidRDefault="00647375" w:rsidP="003B4E19">
            <w:pPr>
              <w:pStyle w:val="TableNormal20"/>
            </w:pPr>
            <w:r w:rsidRPr="00647375">
              <w:lastRenderedPageBreak/>
              <w:t>14</w:t>
            </w:r>
          </w:p>
        </w:tc>
        <w:tc>
          <w:tcPr>
            <w:tcW w:w="1107" w:type="dxa"/>
            <w:tcBorders>
              <w:top w:val="single" w:sz="4" w:space="0" w:color="D9D9D9" w:themeColor="background1" w:themeShade="D9"/>
              <w:bottom w:val="single" w:sz="4" w:space="0" w:color="D9D9D9" w:themeColor="background1" w:themeShade="D9"/>
            </w:tcBorders>
            <w:noWrap/>
            <w:hideMark/>
          </w:tcPr>
          <w:p w14:paraId="2766304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Latvia</w:t>
            </w:r>
          </w:p>
        </w:tc>
        <w:tc>
          <w:tcPr>
            <w:tcW w:w="1568" w:type="dxa"/>
            <w:tcBorders>
              <w:top w:val="single" w:sz="4" w:space="0" w:color="D9D9D9" w:themeColor="background1" w:themeShade="D9"/>
              <w:bottom w:val="single" w:sz="4" w:space="0" w:color="D9D9D9" w:themeColor="background1" w:themeShade="D9"/>
            </w:tcBorders>
            <w:hideMark/>
          </w:tcPr>
          <w:p w14:paraId="1656854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&lt;16 years, 20 if continuing education in secondary or vocational school,18 if a child with disabilities</w:t>
            </w:r>
          </w:p>
        </w:tc>
        <w:tc>
          <w:tcPr>
            <w:tcW w:w="3735" w:type="dxa"/>
            <w:tcBorders>
              <w:top w:val="single" w:sz="4" w:space="0" w:color="D9D9D9" w:themeColor="background1" w:themeShade="D9"/>
              <w:bottom w:val="single" w:sz="4" w:space="0" w:color="D9D9D9" w:themeColor="background1" w:themeShade="D9"/>
            </w:tcBorders>
            <w:hideMark/>
          </w:tcPr>
          <w:p w14:paraId="104305AD"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order of child:</w:t>
            </w:r>
            <w:r w:rsidRPr="00647375">
              <w:br/>
              <w:t>First child: €11.38 per month</w:t>
            </w:r>
            <w:r w:rsidRPr="00647375">
              <w:br/>
              <w:t>Second child: twice as much</w:t>
            </w:r>
            <w:r w:rsidRPr="00647375">
              <w:br/>
              <w:t>Third child: thrice as much</w:t>
            </w:r>
            <w:r w:rsidRPr="00647375">
              <w:br/>
              <w:t>Fourth and subsequent child: 4.4 times the amount</w:t>
            </w:r>
            <w:r w:rsidRPr="00647375">
              <w:br/>
            </w:r>
            <w:r w:rsidRPr="00647375">
              <w:br/>
              <w:t>Additional supplement is given two families with two or more children and children with disability.</w:t>
            </w:r>
          </w:p>
        </w:tc>
      </w:tr>
      <w:tr w:rsidR="00647375" w:rsidRPr="00647375" w14:paraId="58670803"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31CC0550" w14:textId="77777777" w:rsidR="00647375" w:rsidRPr="00647375" w:rsidRDefault="00647375" w:rsidP="003B4E19">
            <w:pPr>
              <w:pStyle w:val="TableNormal20"/>
            </w:pPr>
            <w:r w:rsidRPr="00647375">
              <w:t>15</w:t>
            </w:r>
          </w:p>
        </w:tc>
        <w:tc>
          <w:tcPr>
            <w:tcW w:w="1107" w:type="dxa"/>
            <w:tcBorders>
              <w:top w:val="single" w:sz="4" w:space="0" w:color="D9D9D9" w:themeColor="background1" w:themeShade="D9"/>
              <w:bottom w:val="single" w:sz="4" w:space="0" w:color="D9D9D9" w:themeColor="background1" w:themeShade="D9"/>
            </w:tcBorders>
            <w:noWrap/>
            <w:hideMark/>
          </w:tcPr>
          <w:p w14:paraId="7AF49504"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Lithuania</w:t>
            </w:r>
          </w:p>
        </w:tc>
        <w:tc>
          <w:tcPr>
            <w:tcW w:w="1568" w:type="dxa"/>
            <w:tcBorders>
              <w:top w:val="single" w:sz="4" w:space="0" w:color="D9D9D9" w:themeColor="background1" w:themeShade="D9"/>
              <w:bottom w:val="single" w:sz="4" w:space="0" w:color="D9D9D9" w:themeColor="background1" w:themeShade="D9"/>
            </w:tcBorders>
            <w:hideMark/>
          </w:tcPr>
          <w:p w14:paraId="1405BB2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 21 if studying under the general curriculum.</w:t>
            </w:r>
          </w:p>
        </w:tc>
        <w:tc>
          <w:tcPr>
            <w:tcW w:w="3735" w:type="dxa"/>
            <w:tcBorders>
              <w:top w:val="single" w:sz="4" w:space="0" w:color="D9D9D9" w:themeColor="background1" w:themeShade="D9"/>
              <w:bottom w:val="single" w:sz="4" w:space="0" w:color="D9D9D9" w:themeColor="background1" w:themeShade="D9"/>
            </w:tcBorders>
            <w:hideMark/>
          </w:tcPr>
          <w:p w14:paraId="3AEAAFCC"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is 1.54 BSB per month.</w:t>
            </w:r>
            <w:r w:rsidRPr="00647375">
              <w:br/>
            </w:r>
            <w:r w:rsidRPr="00647375">
              <w:br/>
              <w:t>An additional supplement is given for:</w:t>
            </w:r>
            <w:r w:rsidRPr="00647375">
              <w:br/>
              <w:t>low-income families raising and/or fostering one or two children whose income per person is less than 2 times the State supported income (EUR 250)</w:t>
            </w:r>
            <w:r w:rsidRPr="00647375">
              <w:br/>
              <w:t>families raising and/or fostering three or more children or disabled children</w:t>
            </w:r>
          </w:p>
        </w:tc>
      </w:tr>
      <w:tr w:rsidR="00647375" w:rsidRPr="00647375" w14:paraId="421530BE"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03AB524E" w14:textId="77777777" w:rsidR="00647375" w:rsidRPr="00647375" w:rsidRDefault="00647375" w:rsidP="003B4E19">
            <w:pPr>
              <w:pStyle w:val="TableNormal20"/>
            </w:pPr>
            <w:r w:rsidRPr="00647375">
              <w:t>16</w:t>
            </w:r>
          </w:p>
        </w:tc>
        <w:tc>
          <w:tcPr>
            <w:tcW w:w="1107" w:type="dxa"/>
            <w:tcBorders>
              <w:top w:val="single" w:sz="4" w:space="0" w:color="D9D9D9" w:themeColor="background1" w:themeShade="D9"/>
              <w:bottom w:val="single" w:sz="4" w:space="0" w:color="D9D9D9" w:themeColor="background1" w:themeShade="D9"/>
            </w:tcBorders>
            <w:noWrap/>
            <w:hideMark/>
          </w:tcPr>
          <w:p w14:paraId="5E812D6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Luxembourg</w:t>
            </w:r>
          </w:p>
        </w:tc>
        <w:tc>
          <w:tcPr>
            <w:tcW w:w="1568" w:type="dxa"/>
            <w:tcBorders>
              <w:top w:val="single" w:sz="4" w:space="0" w:color="D9D9D9" w:themeColor="background1" w:themeShade="D9"/>
              <w:bottom w:val="single" w:sz="4" w:space="0" w:color="D9D9D9" w:themeColor="background1" w:themeShade="D9"/>
            </w:tcBorders>
            <w:hideMark/>
          </w:tcPr>
          <w:p w14:paraId="1CB8F6E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 25 if in education</w:t>
            </w:r>
          </w:p>
        </w:tc>
        <w:tc>
          <w:tcPr>
            <w:tcW w:w="3735" w:type="dxa"/>
            <w:tcBorders>
              <w:top w:val="single" w:sz="4" w:space="0" w:color="D9D9D9" w:themeColor="background1" w:themeShade="D9"/>
              <w:bottom w:val="single" w:sz="4" w:space="0" w:color="D9D9D9" w:themeColor="background1" w:themeShade="D9"/>
            </w:tcBorders>
            <w:hideMark/>
          </w:tcPr>
          <w:p w14:paraId="4F4AB49D" w14:textId="77777777" w:rsid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age of child:</w:t>
            </w:r>
          </w:p>
          <w:p w14:paraId="7EE403BB" w14:textId="76F27A4C"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Under 6 years: €265 per month</w:t>
            </w:r>
            <w:r w:rsidRPr="00647375">
              <w:br/>
              <w:t>6 to 11 years: €285 per month</w:t>
            </w:r>
            <w:r w:rsidRPr="00647375">
              <w:br/>
              <w:t>12 years and above: €315 per month</w:t>
            </w:r>
          </w:p>
          <w:p w14:paraId="0C700FA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p>
        </w:tc>
      </w:tr>
      <w:tr w:rsidR="00647375" w:rsidRPr="00647375" w14:paraId="58AF8846"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41FBAFE8" w14:textId="77777777" w:rsidR="00647375" w:rsidRPr="00647375" w:rsidRDefault="00647375" w:rsidP="003B4E19">
            <w:pPr>
              <w:pStyle w:val="TableNormal20"/>
            </w:pPr>
            <w:r w:rsidRPr="00647375">
              <w:t>17</w:t>
            </w:r>
          </w:p>
        </w:tc>
        <w:tc>
          <w:tcPr>
            <w:tcW w:w="1107" w:type="dxa"/>
            <w:tcBorders>
              <w:top w:val="single" w:sz="4" w:space="0" w:color="D9D9D9" w:themeColor="background1" w:themeShade="D9"/>
              <w:bottom w:val="single" w:sz="4" w:space="0" w:color="D9D9D9" w:themeColor="background1" w:themeShade="D9"/>
            </w:tcBorders>
            <w:noWrap/>
            <w:hideMark/>
          </w:tcPr>
          <w:p w14:paraId="6F982AAD"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Mongolia</w:t>
            </w:r>
          </w:p>
        </w:tc>
        <w:tc>
          <w:tcPr>
            <w:tcW w:w="1568" w:type="dxa"/>
            <w:tcBorders>
              <w:top w:val="single" w:sz="4" w:space="0" w:color="D9D9D9" w:themeColor="background1" w:themeShade="D9"/>
              <w:bottom w:val="single" w:sz="4" w:space="0" w:color="D9D9D9" w:themeColor="background1" w:themeShade="D9"/>
            </w:tcBorders>
            <w:hideMark/>
          </w:tcPr>
          <w:p w14:paraId="3BAA0F0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06106E9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Benefit is means-tested, household must be in PMT Household Database and have a PMT livelihood score of below MNT 650.</w:t>
            </w:r>
            <w:r w:rsidRPr="00647375">
              <w:br/>
            </w:r>
          </w:p>
          <w:p w14:paraId="3F7077C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is 20,000 MNT per month.</w:t>
            </w:r>
          </w:p>
        </w:tc>
      </w:tr>
      <w:tr w:rsidR="00647375" w:rsidRPr="00647375" w14:paraId="575707ED"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10BB8C0" w14:textId="77777777" w:rsidR="00647375" w:rsidRPr="00647375" w:rsidRDefault="00647375" w:rsidP="003B4E19">
            <w:pPr>
              <w:pStyle w:val="TableNormal20"/>
            </w:pPr>
            <w:r w:rsidRPr="00647375">
              <w:t>18</w:t>
            </w:r>
          </w:p>
        </w:tc>
        <w:tc>
          <w:tcPr>
            <w:tcW w:w="1107" w:type="dxa"/>
            <w:tcBorders>
              <w:top w:val="single" w:sz="4" w:space="0" w:color="D9D9D9" w:themeColor="background1" w:themeShade="D9"/>
              <w:bottom w:val="single" w:sz="4" w:space="0" w:color="D9D9D9" w:themeColor="background1" w:themeShade="D9"/>
            </w:tcBorders>
            <w:noWrap/>
            <w:hideMark/>
          </w:tcPr>
          <w:p w14:paraId="19BB76F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Netherlands</w:t>
            </w:r>
          </w:p>
        </w:tc>
        <w:tc>
          <w:tcPr>
            <w:tcW w:w="1568" w:type="dxa"/>
            <w:tcBorders>
              <w:top w:val="single" w:sz="4" w:space="0" w:color="D9D9D9" w:themeColor="background1" w:themeShade="D9"/>
              <w:bottom w:val="single" w:sz="4" w:space="0" w:color="D9D9D9" w:themeColor="background1" w:themeShade="D9"/>
            </w:tcBorders>
            <w:hideMark/>
          </w:tcPr>
          <w:p w14:paraId="47D0AE9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2BC59E4F"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age of child:</w:t>
            </w:r>
            <w:r w:rsidRPr="00647375">
              <w:br/>
              <w:t>Up to 5 years: €224.87 per quarter</w:t>
            </w:r>
            <w:r w:rsidRPr="00647375">
              <w:br/>
              <w:t>6 to 11 years: €273.05 per quarter</w:t>
            </w:r>
            <w:r w:rsidRPr="00647375">
              <w:br/>
            </w:r>
            <w:r w:rsidRPr="00647375">
              <w:lastRenderedPageBreak/>
              <w:t>12 to 17 years: €321.24 per quarter</w:t>
            </w:r>
            <w:r w:rsidRPr="00647375">
              <w:br/>
              <w:t>Double benefit can be given to children not living at home due to studying or illness. Double benefit can also be given for children who needs intensive care.</w:t>
            </w:r>
            <w:r w:rsidRPr="00647375">
              <w:br/>
            </w:r>
            <w:r w:rsidRPr="00647375">
              <w:br/>
              <w:t>An additional supplement to the benefit is given based on parents' income and means, number of children and age of child.</w:t>
            </w:r>
          </w:p>
        </w:tc>
      </w:tr>
      <w:tr w:rsidR="00647375" w:rsidRPr="00647375" w14:paraId="63703401"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40D7F706" w14:textId="77777777" w:rsidR="00647375" w:rsidRPr="00647375" w:rsidRDefault="00647375" w:rsidP="003B4E19">
            <w:pPr>
              <w:pStyle w:val="TableNormal20"/>
            </w:pPr>
            <w:r w:rsidRPr="00647375">
              <w:lastRenderedPageBreak/>
              <w:t>19</w:t>
            </w:r>
          </w:p>
        </w:tc>
        <w:tc>
          <w:tcPr>
            <w:tcW w:w="1107" w:type="dxa"/>
            <w:tcBorders>
              <w:top w:val="single" w:sz="4" w:space="0" w:color="D9D9D9" w:themeColor="background1" w:themeShade="D9"/>
              <w:bottom w:val="single" w:sz="4" w:space="0" w:color="D9D9D9" w:themeColor="background1" w:themeShade="D9"/>
            </w:tcBorders>
            <w:noWrap/>
            <w:hideMark/>
          </w:tcPr>
          <w:p w14:paraId="382C788C"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Norway</w:t>
            </w:r>
          </w:p>
        </w:tc>
        <w:tc>
          <w:tcPr>
            <w:tcW w:w="1568" w:type="dxa"/>
            <w:tcBorders>
              <w:top w:val="single" w:sz="4" w:space="0" w:color="D9D9D9" w:themeColor="background1" w:themeShade="D9"/>
              <w:bottom w:val="single" w:sz="4" w:space="0" w:color="D9D9D9" w:themeColor="background1" w:themeShade="D9"/>
            </w:tcBorders>
            <w:hideMark/>
          </w:tcPr>
          <w:p w14:paraId="1D1964C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723B2E68"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is NOK 1,054 per month.</w:t>
            </w:r>
            <w:r w:rsidRPr="00647375">
              <w:br/>
            </w:r>
            <w:r w:rsidRPr="00647375">
              <w:br/>
              <w:t>Single parents and parents with small children (under 3 years) are eligible for additional supplements.</w:t>
            </w:r>
          </w:p>
        </w:tc>
      </w:tr>
      <w:tr w:rsidR="00647375" w:rsidRPr="00647375" w14:paraId="0C34929D"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6287FDAD" w14:textId="77777777" w:rsidR="00647375" w:rsidRPr="00647375" w:rsidRDefault="00647375" w:rsidP="003B4E19">
            <w:pPr>
              <w:pStyle w:val="TableNormal20"/>
            </w:pPr>
            <w:r w:rsidRPr="00647375">
              <w:t>20</w:t>
            </w:r>
          </w:p>
        </w:tc>
        <w:tc>
          <w:tcPr>
            <w:tcW w:w="1107" w:type="dxa"/>
            <w:tcBorders>
              <w:top w:val="single" w:sz="4" w:space="0" w:color="D9D9D9" w:themeColor="background1" w:themeShade="D9"/>
              <w:bottom w:val="single" w:sz="4" w:space="0" w:color="D9D9D9" w:themeColor="background1" w:themeShade="D9"/>
            </w:tcBorders>
            <w:noWrap/>
            <w:hideMark/>
          </w:tcPr>
          <w:p w14:paraId="161BC498"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Poland</w:t>
            </w:r>
          </w:p>
        </w:tc>
        <w:tc>
          <w:tcPr>
            <w:tcW w:w="1568" w:type="dxa"/>
            <w:tcBorders>
              <w:top w:val="single" w:sz="4" w:space="0" w:color="D9D9D9" w:themeColor="background1" w:themeShade="D9"/>
              <w:bottom w:val="single" w:sz="4" w:space="0" w:color="D9D9D9" w:themeColor="background1" w:themeShade="D9"/>
            </w:tcBorders>
            <w:hideMark/>
          </w:tcPr>
          <w:p w14:paraId="4251C08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 UCT for first child, with lower eligibility threshold if child with disability.</w:t>
            </w:r>
            <w:r w:rsidRPr="00647375">
              <w:br/>
            </w:r>
            <w:r w:rsidRPr="00647375">
              <w:br/>
              <w:t>Universal for every second and subsequent child,</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5553D58E"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Benefit eligibility for first child depends on household income criteria (PLN 800 net).</w:t>
            </w:r>
            <w:r w:rsidRPr="00647375">
              <w:br/>
            </w:r>
            <w:r w:rsidRPr="00647375">
              <w:br/>
              <w:t>A benefit of PLN500 per month for every second and next child is given without additional conditions.</w:t>
            </w:r>
          </w:p>
        </w:tc>
      </w:tr>
      <w:tr w:rsidR="00647375" w:rsidRPr="00647375" w14:paraId="231F33C8"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57E94555" w14:textId="77777777" w:rsidR="00647375" w:rsidRPr="00647375" w:rsidRDefault="00647375" w:rsidP="003B4E19">
            <w:pPr>
              <w:pStyle w:val="TableNormal20"/>
            </w:pPr>
            <w:r w:rsidRPr="00647375">
              <w:t>21</w:t>
            </w:r>
          </w:p>
        </w:tc>
        <w:tc>
          <w:tcPr>
            <w:tcW w:w="1107" w:type="dxa"/>
            <w:tcBorders>
              <w:top w:val="single" w:sz="4" w:space="0" w:color="D9D9D9" w:themeColor="background1" w:themeShade="D9"/>
              <w:bottom w:val="single" w:sz="4" w:space="0" w:color="D9D9D9" w:themeColor="background1" w:themeShade="D9"/>
            </w:tcBorders>
            <w:noWrap/>
            <w:hideMark/>
          </w:tcPr>
          <w:p w14:paraId="2B15C5D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Portugal</w:t>
            </w:r>
          </w:p>
        </w:tc>
        <w:tc>
          <w:tcPr>
            <w:tcW w:w="1568" w:type="dxa"/>
            <w:tcBorders>
              <w:top w:val="single" w:sz="4" w:space="0" w:color="D9D9D9" w:themeColor="background1" w:themeShade="D9"/>
              <w:bottom w:val="single" w:sz="4" w:space="0" w:color="D9D9D9" w:themeColor="background1" w:themeShade="D9"/>
            </w:tcBorders>
            <w:hideMark/>
          </w:tcPr>
          <w:p w14:paraId="7D539B8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 xml:space="preserve">&lt;17 years. 18, 21 or 24 years if the child continues their studies or engages in vocational training. Extension of 3 years in case of </w:t>
            </w:r>
            <w:r w:rsidRPr="00647375">
              <w:lastRenderedPageBreak/>
              <w:t>sickness or accident certified by a medical professional.</w:t>
            </w:r>
            <w:r w:rsidRPr="00647375">
              <w:br/>
            </w:r>
            <w:r w:rsidRPr="00647375">
              <w:br/>
              <w:t xml:space="preserve">For children with disabilities, the limit is 24 years. </w:t>
            </w:r>
            <w:proofErr w:type="gramStart"/>
            <w:r w:rsidRPr="00647375">
              <w:t>3 year</w:t>
            </w:r>
            <w:proofErr w:type="gramEnd"/>
            <w:r w:rsidRPr="00647375">
              <w:t xml:space="preserve"> extension for those in higher education.</w:t>
            </w:r>
          </w:p>
        </w:tc>
        <w:tc>
          <w:tcPr>
            <w:tcW w:w="3735" w:type="dxa"/>
            <w:tcBorders>
              <w:top w:val="single" w:sz="4" w:space="0" w:color="D9D9D9" w:themeColor="background1" w:themeShade="D9"/>
              <w:bottom w:val="single" w:sz="4" w:space="0" w:color="D9D9D9" w:themeColor="background1" w:themeShade="D9"/>
            </w:tcBorders>
            <w:hideMark/>
          </w:tcPr>
          <w:p w14:paraId="0B825C65"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lastRenderedPageBreak/>
              <w:t>Benefit is means-tested, for families reference income not exceeding 2.5 times the Social Support Index,  IAS (</w:t>
            </w:r>
            <w:proofErr w:type="spellStart"/>
            <w:r w:rsidRPr="00647375">
              <w:rPr>
                <w:i/>
                <w:iCs/>
              </w:rPr>
              <w:t>indexante</w:t>
            </w:r>
            <w:proofErr w:type="spellEnd"/>
            <w:r w:rsidRPr="00647375">
              <w:rPr>
                <w:i/>
                <w:iCs/>
              </w:rPr>
              <w:t xml:space="preserve"> dos </w:t>
            </w:r>
            <w:proofErr w:type="spellStart"/>
            <w:r w:rsidRPr="00647375">
              <w:rPr>
                <w:i/>
                <w:iCs/>
              </w:rPr>
              <w:t>apoios</w:t>
            </w:r>
            <w:proofErr w:type="spellEnd"/>
            <w:r w:rsidRPr="00647375">
              <w:rPr>
                <w:i/>
                <w:iCs/>
              </w:rPr>
              <w:t xml:space="preserve"> </w:t>
            </w:r>
            <w:proofErr w:type="spellStart"/>
            <w:r w:rsidRPr="00647375">
              <w:rPr>
                <w:i/>
                <w:iCs/>
              </w:rPr>
              <w:t>sociais</w:t>
            </w:r>
            <w:proofErr w:type="spellEnd"/>
            <w:r w:rsidRPr="00647375">
              <w:t>).</w:t>
            </w:r>
            <w:r w:rsidRPr="00647375">
              <w:br/>
            </w:r>
            <w:r w:rsidRPr="00647375">
              <w:br/>
              <w:t>There are five levels of reference income:</w:t>
            </w:r>
            <w:r w:rsidRPr="00647375">
              <w:br/>
              <w:t>First level: 0.5 times the IAS</w:t>
            </w:r>
            <w:r w:rsidRPr="00647375">
              <w:br/>
              <w:t>Second level: Between 0.5 and 1.0 times the IAS</w:t>
            </w:r>
            <w:r w:rsidRPr="00647375">
              <w:br/>
              <w:t>Third level: Between 1.0 and 1.5 times the IAS</w:t>
            </w:r>
            <w:r w:rsidRPr="00647375">
              <w:br/>
              <w:t xml:space="preserve">Fourth level: Between 1.5 and 2.5 </w:t>
            </w:r>
            <w:r w:rsidRPr="00647375">
              <w:lastRenderedPageBreak/>
              <w:t>times the IAS</w:t>
            </w:r>
            <w:r w:rsidRPr="00647375">
              <w:br/>
              <w:t>Fifth level: Over 2.5 times</w:t>
            </w:r>
            <w:r w:rsidRPr="00647375">
              <w:br/>
            </w:r>
            <w:r w:rsidRPr="00647375">
              <w:br/>
              <w:t>Child benefit is adjusted based on: (1) level of household reference income, (2) age of child, and (3) number of children.</w:t>
            </w:r>
            <w:r w:rsidRPr="00647375">
              <w:br/>
            </w:r>
            <w:r w:rsidRPr="00647375">
              <w:br/>
              <w:t>For example, the child benefit for a household with a reference income that is 1.0 times the IAS are as follows:</w:t>
            </w:r>
            <w:r w:rsidRPr="00647375">
              <w:br/>
              <w:t>Up to 3 years: € 97.31</w:t>
            </w:r>
            <w:r w:rsidRPr="00647375">
              <w:br/>
              <w:t>3 to 6 years: € 32.44</w:t>
            </w:r>
            <w:r w:rsidRPr="00647375">
              <w:br/>
              <w:t>Over 6 years: € 28.00</w:t>
            </w:r>
            <w:r w:rsidRPr="00647375">
              <w:br/>
            </w:r>
            <w:r w:rsidRPr="00647375">
              <w:br/>
              <w:t>Additional supplement is given for second and subsequent child.</w:t>
            </w:r>
          </w:p>
        </w:tc>
      </w:tr>
      <w:tr w:rsidR="00647375" w:rsidRPr="00647375" w14:paraId="5BB4E689"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7F12561F" w14:textId="77777777" w:rsidR="00647375" w:rsidRPr="00647375" w:rsidRDefault="00647375" w:rsidP="003B4E19">
            <w:pPr>
              <w:pStyle w:val="TableNormal20"/>
            </w:pPr>
            <w:r w:rsidRPr="00647375">
              <w:lastRenderedPageBreak/>
              <w:t>22</w:t>
            </w:r>
          </w:p>
        </w:tc>
        <w:tc>
          <w:tcPr>
            <w:tcW w:w="1107" w:type="dxa"/>
            <w:tcBorders>
              <w:top w:val="single" w:sz="4" w:space="0" w:color="D9D9D9" w:themeColor="background1" w:themeShade="D9"/>
              <w:bottom w:val="single" w:sz="4" w:space="0" w:color="D9D9D9" w:themeColor="background1" w:themeShade="D9"/>
            </w:tcBorders>
            <w:noWrap/>
            <w:hideMark/>
          </w:tcPr>
          <w:p w14:paraId="7D7ED4A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Romania</w:t>
            </w:r>
          </w:p>
        </w:tc>
        <w:tc>
          <w:tcPr>
            <w:tcW w:w="1568" w:type="dxa"/>
            <w:tcBorders>
              <w:top w:val="single" w:sz="4" w:space="0" w:color="D9D9D9" w:themeColor="background1" w:themeShade="D9"/>
              <w:bottom w:val="single" w:sz="4" w:space="0" w:color="D9D9D9" w:themeColor="background1" w:themeShade="D9"/>
            </w:tcBorders>
            <w:hideMark/>
          </w:tcPr>
          <w:p w14:paraId="05AFF79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4AB9F9E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(1) age of child, (2) children with disability, and (3) family's average net income.</w:t>
            </w:r>
            <w:r w:rsidRPr="00647375">
              <w:br/>
            </w:r>
            <w:r w:rsidRPr="00647375">
              <w:br/>
              <w:t>Benefit level based on age of child:</w:t>
            </w:r>
            <w:r w:rsidRPr="00647375">
              <w:br/>
              <w:t>Below 2 years (3 years for child with disabilities): RON 311 (€64) per month</w:t>
            </w:r>
            <w:r w:rsidRPr="00647375">
              <w:br/>
              <w:t>2 to 18 years (or until graduation age in case of secondary or post-secondary education): RON 156 (€32) per month</w:t>
            </w:r>
            <w:r w:rsidRPr="00647375">
              <w:br/>
              <w:t>3 to 18 years for child with disabilities: RON 311 (€64) per month</w:t>
            </w:r>
            <w:r w:rsidRPr="00647375">
              <w:br/>
            </w:r>
            <w:r w:rsidRPr="00647375">
              <w:br/>
              <w:t>Benefit is further adjusted according to income thresholds using the Reference Social Indicator (RSI).</w:t>
            </w:r>
          </w:p>
        </w:tc>
      </w:tr>
      <w:tr w:rsidR="00647375" w:rsidRPr="00647375" w14:paraId="566DEB5F"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45FD0AE2" w14:textId="77777777" w:rsidR="00647375" w:rsidRPr="00647375" w:rsidRDefault="00647375" w:rsidP="003B4E19">
            <w:pPr>
              <w:pStyle w:val="TableNormal20"/>
            </w:pPr>
            <w:r w:rsidRPr="00647375">
              <w:t>23</w:t>
            </w:r>
          </w:p>
        </w:tc>
        <w:tc>
          <w:tcPr>
            <w:tcW w:w="1107" w:type="dxa"/>
            <w:tcBorders>
              <w:top w:val="single" w:sz="4" w:space="0" w:color="D9D9D9" w:themeColor="background1" w:themeShade="D9"/>
              <w:bottom w:val="single" w:sz="4" w:space="0" w:color="D9D9D9" w:themeColor="background1" w:themeShade="D9"/>
            </w:tcBorders>
            <w:noWrap/>
            <w:hideMark/>
          </w:tcPr>
          <w:p w14:paraId="17975646"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South Africa</w:t>
            </w:r>
          </w:p>
        </w:tc>
        <w:tc>
          <w:tcPr>
            <w:tcW w:w="1568" w:type="dxa"/>
            <w:tcBorders>
              <w:top w:val="single" w:sz="4" w:space="0" w:color="D9D9D9" w:themeColor="background1" w:themeShade="D9"/>
              <w:bottom w:val="single" w:sz="4" w:space="0" w:color="D9D9D9" w:themeColor="background1" w:themeShade="D9"/>
            </w:tcBorders>
            <w:hideMark/>
          </w:tcPr>
          <w:p w14:paraId="23D56A90"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Means-tested,</w:t>
            </w:r>
            <w:r w:rsidRPr="00647375">
              <w:br/>
              <w:t>&lt;18 years</w:t>
            </w:r>
          </w:p>
        </w:tc>
        <w:tc>
          <w:tcPr>
            <w:tcW w:w="3735" w:type="dxa"/>
            <w:tcBorders>
              <w:top w:val="single" w:sz="4" w:space="0" w:color="D9D9D9" w:themeColor="background1" w:themeShade="D9"/>
              <w:bottom w:val="single" w:sz="4" w:space="0" w:color="D9D9D9" w:themeColor="background1" w:themeShade="D9"/>
            </w:tcBorders>
            <w:hideMark/>
          </w:tcPr>
          <w:p w14:paraId="4D65D374"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Benefit is income-tested, an annual income must be under 49,200 rand (for a single person) or 98,400 rand (for a couple).</w:t>
            </w:r>
            <w:r w:rsidRPr="00647375">
              <w:br/>
            </w:r>
            <w:r w:rsidRPr="00647375">
              <w:br/>
              <w:t>Child benefit is 410 rand per month.</w:t>
            </w:r>
          </w:p>
        </w:tc>
      </w:tr>
      <w:tr w:rsidR="00647375" w:rsidRPr="00647375" w14:paraId="421EB0E6"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4" w:space="0" w:color="D9D9D9" w:themeColor="background1" w:themeShade="D9"/>
            </w:tcBorders>
          </w:tcPr>
          <w:p w14:paraId="51EB7A5F" w14:textId="77777777" w:rsidR="00647375" w:rsidRPr="00647375" w:rsidRDefault="00647375" w:rsidP="003B4E19">
            <w:pPr>
              <w:pStyle w:val="TableNormal20"/>
            </w:pPr>
            <w:r w:rsidRPr="00647375">
              <w:lastRenderedPageBreak/>
              <w:t>24</w:t>
            </w:r>
          </w:p>
        </w:tc>
        <w:tc>
          <w:tcPr>
            <w:tcW w:w="1107" w:type="dxa"/>
            <w:tcBorders>
              <w:top w:val="single" w:sz="4" w:space="0" w:color="D9D9D9" w:themeColor="background1" w:themeShade="D9"/>
              <w:bottom w:val="single" w:sz="4" w:space="0" w:color="D9D9D9" w:themeColor="background1" w:themeShade="D9"/>
            </w:tcBorders>
            <w:noWrap/>
            <w:hideMark/>
          </w:tcPr>
          <w:p w14:paraId="51C266B4"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Sweden</w:t>
            </w:r>
          </w:p>
        </w:tc>
        <w:tc>
          <w:tcPr>
            <w:tcW w:w="1568" w:type="dxa"/>
            <w:tcBorders>
              <w:top w:val="single" w:sz="4" w:space="0" w:color="D9D9D9" w:themeColor="background1" w:themeShade="D9"/>
              <w:bottom w:val="single" w:sz="4" w:space="0" w:color="D9D9D9" w:themeColor="background1" w:themeShade="D9"/>
            </w:tcBorders>
            <w:hideMark/>
          </w:tcPr>
          <w:p w14:paraId="29EAD937"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w:t>
            </w:r>
            <w:r w:rsidRPr="00647375">
              <w:br/>
              <w:t>&lt;17 years</w:t>
            </w:r>
          </w:p>
        </w:tc>
        <w:tc>
          <w:tcPr>
            <w:tcW w:w="3735" w:type="dxa"/>
            <w:tcBorders>
              <w:top w:val="single" w:sz="4" w:space="0" w:color="D9D9D9" w:themeColor="background1" w:themeShade="D9"/>
              <w:bottom w:val="single" w:sz="4" w:space="0" w:color="D9D9D9" w:themeColor="background1" w:themeShade="D9"/>
            </w:tcBorders>
            <w:hideMark/>
          </w:tcPr>
          <w:p w14:paraId="319BD3F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is SEK 1,250 per month for each child.</w:t>
            </w:r>
            <w:r w:rsidRPr="00647375">
              <w:br/>
            </w:r>
            <w:r w:rsidRPr="00647375">
              <w:br/>
              <w:t>Additional supplement is given for large families:</w:t>
            </w:r>
            <w:r w:rsidRPr="00647375">
              <w:br/>
              <w:t>Second child: SEK 150</w:t>
            </w:r>
            <w:r w:rsidRPr="00647375">
              <w:br/>
              <w:t>Third child: SEK 730</w:t>
            </w:r>
            <w:r w:rsidRPr="00647375">
              <w:br/>
              <w:t>Fourth child: SEK 1,740</w:t>
            </w:r>
            <w:r w:rsidRPr="00647375">
              <w:br/>
              <w:t>Fifth child: SEK 2,990</w:t>
            </w:r>
            <w:r w:rsidRPr="00647375">
              <w:br/>
              <w:t>Sixth child: SEK 4,240</w:t>
            </w:r>
          </w:p>
        </w:tc>
      </w:tr>
      <w:tr w:rsidR="00647375" w:rsidRPr="00647375" w14:paraId="76A89578" w14:textId="77777777" w:rsidTr="00647375">
        <w:trPr>
          <w:trHeight w:val="18"/>
        </w:trPr>
        <w:tc>
          <w:tcPr>
            <w:cnfStyle w:val="001000000000" w:firstRow="0" w:lastRow="0" w:firstColumn="1" w:lastColumn="0" w:oddVBand="0" w:evenVBand="0" w:oddHBand="0" w:evenHBand="0" w:firstRowFirstColumn="0" w:firstRowLastColumn="0" w:lastRowFirstColumn="0" w:lastRowLastColumn="0"/>
            <w:tcW w:w="975" w:type="dxa"/>
            <w:tcBorders>
              <w:top w:val="single" w:sz="4" w:space="0" w:color="D9D9D9" w:themeColor="background1" w:themeShade="D9"/>
              <w:bottom w:val="single" w:sz="12" w:space="0" w:color="0E4074" w:themeColor="text1" w:themeTint="D9"/>
            </w:tcBorders>
          </w:tcPr>
          <w:p w14:paraId="2E75340F" w14:textId="77777777" w:rsidR="00647375" w:rsidRPr="00647375" w:rsidRDefault="00647375" w:rsidP="003B4E19">
            <w:pPr>
              <w:pStyle w:val="TableNormal20"/>
            </w:pPr>
            <w:r w:rsidRPr="00647375">
              <w:t>25</w:t>
            </w:r>
          </w:p>
        </w:tc>
        <w:tc>
          <w:tcPr>
            <w:tcW w:w="1107" w:type="dxa"/>
            <w:tcBorders>
              <w:top w:val="single" w:sz="4" w:space="0" w:color="D9D9D9" w:themeColor="background1" w:themeShade="D9"/>
              <w:bottom w:val="single" w:sz="12" w:space="0" w:color="0E4074" w:themeColor="text1" w:themeTint="D9"/>
            </w:tcBorders>
            <w:noWrap/>
            <w:hideMark/>
          </w:tcPr>
          <w:p w14:paraId="615AE86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UK</w:t>
            </w:r>
          </w:p>
        </w:tc>
        <w:tc>
          <w:tcPr>
            <w:tcW w:w="1568" w:type="dxa"/>
            <w:tcBorders>
              <w:top w:val="single" w:sz="4" w:space="0" w:color="D9D9D9" w:themeColor="background1" w:themeShade="D9"/>
              <w:bottom w:val="single" w:sz="12" w:space="0" w:color="0E4074" w:themeColor="text1" w:themeTint="D9"/>
            </w:tcBorders>
            <w:hideMark/>
          </w:tcPr>
          <w:p w14:paraId="7791D5A2"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Universal, but benefit is income-adjusted,</w:t>
            </w:r>
            <w:r w:rsidRPr="00647375">
              <w:br/>
              <w:t>&lt;17 years, 20 if still in education or training</w:t>
            </w:r>
          </w:p>
        </w:tc>
        <w:tc>
          <w:tcPr>
            <w:tcW w:w="3735" w:type="dxa"/>
            <w:tcBorders>
              <w:top w:val="single" w:sz="4" w:space="0" w:color="D9D9D9" w:themeColor="background1" w:themeShade="D9"/>
              <w:bottom w:val="single" w:sz="12" w:space="0" w:color="0E4074" w:themeColor="text1" w:themeTint="D9"/>
            </w:tcBorders>
            <w:hideMark/>
          </w:tcPr>
          <w:p w14:paraId="30BDA67B" w14:textId="77777777" w:rsidR="00647375" w:rsidRPr="00647375" w:rsidRDefault="00647375" w:rsidP="003B4E19">
            <w:pPr>
              <w:pStyle w:val="TableNormal20"/>
              <w:cnfStyle w:val="000000000000" w:firstRow="0" w:lastRow="0" w:firstColumn="0" w:lastColumn="0" w:oddVBand="0" w:evenVBand="0" w:oddHBand="0" w:evenHBand="0" w:firstRowFirstColumn="0" w:firstRowLastColumn="0" w:lastRowFirstColumn="0" w:lastRowLastColumn="0"/>
            </w:pPr>
            <w:r w:rsidRPr="00647375">
              <w:t>Child benefit level is adjusted based on order of child:</w:t>
            </w:r>
            <w:r w:rsidRPr="00647375">
              <w:br/>
              <w:t>First child: £21.15 a week</w:t>
            </w:r>
            <w:r w:rsidRPr="00647375">
              <w:br/>
              <w:t>Second and subsequent child: £14.00 a week</w:t>
            </w:r>
            <w:r w:rsidRPr="00647375">
              <w:br/>
            </w:r>
            <w:r w:rsidRPr="00647375">
              <w:br/>
              <w:t xml:space="preserve">Families earning £50,000 or more before tax each year can claim the </w:t>
            </w:r>
            <w:proofErr w:type="gramStart"/>
            <w:r w:rsidRPr="00647375">
              <w:t>benefit, but</w:t>
            </w:r>
            <w:proofErr w:type="gramEnd"/>
            <w:r w:rsidRPr="00647375">
              <w:t xml:space="preserve"> will have to pay a ‘Child Benefit tax charge'.</w:t>
            </w:r>
          </w:p>
        </w:tc>
      </w:tr>
    </w:tbl>
    <w:p w14:paraId="007DACE7" w14:textId="77777777" w:rsidR="006A364F" w:rsidRDefault="00186C4B" w:rsidP="00647375">
      <w:pPr>
        <w:pStyle w:val="Source"/>
        <w:sectPr w:rsidR="006A364F" w:rsidSect="006105F6">
          <w:headerReference w:type="even" r:id="rId74"/>
          <w:headerReference w:type="default" r:id="rId75"/>
          <w:headerReference w:type="first" r:id="rId76"/>
          <w:footerReference w:type="first" r:id="rId77"/>
          <w:pgSz w:w="11906" w:h="16838" w:code="9"/>
          <w:pgMar w:top="1307" w:right="1270" w:bottom="1270" w:left="1270" w:header="720" w:footer="720" w:gutter="0"/>
          <w:cols w:space="720"/>
          <w:docGrid w:linePitch="299"/>
        </w:sectPr>
      </w:pPr>
      <w:r>
        <w:br w:type="textWrapping" w:clear="all"/>
      </w:r>
      <w:r w:rsidR="0095176A" w:rsidRPr="00E857F2">
        <w:t>Source:</w:t>
      </w:r>
      <w:r w:rsidR="0095176A" w:rsidRPr="00E857F2" w:rsidDel="00DE3670">
        <w:t xml:space="preserve"> </w:t>
      </w:r>
      <w:r w:rsidR="0095176A" w:rsidRPr="00E857F2">
        <w:rPr>
          <w:szCs w:val="24"/>
        </w:rPr>
        <w:t>ECB (2021)</w:t>
      </w:r>
      <w:r w:rsidR="0095176A" w:rsidRPr="00E857F2">
        <w:t xml:space="preserve">, </w:t>
      </w:r>
      <w:r w:rsidR="0095176A" w:rsidRPr="00E857F2">
        <w:rPr>
          <w:szCs w:val="24"/>
        </w:rPr>
        <w:t>IMF (2021c)</w:t>
      </w:r>
      <w:r w:rsidR="0095176A" w:rsidRPr="00E857F2">
        <w:t xml:space="preserve">, </w:t>
      </w:r>
      <w:r w:rsidR="0095176A" w:rsidRPr="00E857F2">
        <w:rPr>
          <w:szCs w:val="24"/>
        </w:rPr>
        <w:t>MISSOC (2021)</w:t>
      </w:r>
      <w:r w:rsidR="0095176A" w:rsidRPr="00E857F2">
        <w:t xml:space="preserve">, </w:t>
      </w:r>
      <w:r w:rsidR="0095176A" w:rsidRPr="00E857F2">
        <w:rPr>
          <w:szCs w:val="24"/>
        </w:rPr>
        <w:t>SSA (n.d.-c)</w:t>
      </w:r>
      <w:r w:rsidR="0095176A" w:rsidRPr="00E857F2">
        <w:t>, various national governments’ websites, KRI calculations</w:t>
      </w:r>
    </w:p>
    <w:tbl>
      <w:tblPr>
        <w:tblStyle w:val="KRITableC"/>
        <w:tblpPr w:leftFromText="180" w:rightFromText="180" w:vertAnchor="text" w:horzAnchor="page" w:tblpX="2724" w:tblpY="306"/>
        <w:tblW w:w="8403" w:type="dxa"/>
        <w:tblInd w:w="0" w:type="dxa"/>
        <w:tblCellMar>
          <w:top w:w="28" w:type="dxa"/>
          <w:left w:w="85" w:type="dxa"/>
          <w:bottom w:w="28" w:type="dxa"/>
          <w:right w:w="85" w:type="dxa"/>
        </w:tblCellMar>
        <w:tblLook w:val="04A0" w:firstRow="1" w:lastRow="0" w:firstColumn="1" w:lastColumn="0" w:noHBand="0" w:noVBand="1"/>
      </w:tblPr>
      <w:tblGrid>
        <w:gridCol w:w="1532"/>
        <w:gridCol w:w="1771"/>
        <w:gridCol w:w="2892"/>
        <w:gridCol w:w="2208"/>
      </w:tblGrid>
      <w:tr w:rsidR="0035375A" w:rsidRPr="0035375A" w14:paraId="659C90EE" w14:textId="77777777" w:rsidTr="0035375A">
        <w:trPr>
          <w:cnfStyle w:val="100000000000" w:firstRow="1" w:lastRow="0" w:firstColumn="0" w:lastColumn="0" w:oddVBand="0" w:evenVBand="0" w:oddHBand="0" w:evenHBand="0" w:firstRowFirstColumn="0" w:firstRowLastColumn="0" w:lastRowFirstColumn="0" w:lastRowLastColumn="0"/>
          <w:trHeight w:val="1247"/>
        </w:trPr>
        <w:tc>
          <w:tcPr>
            <w:cnfStyle w:val="001000000000" w:firstRow="0" w:lastRow="0" w:firstColumn="1" w:lastColumn="0" w:oddVBand="0" w:evenVBand="0" w:oddHBand="0" w:evenHBand="0" w:firstRowFirstColumn="0" w:firstRowLastColumn="0" w:lastRowFirstColumn="0" w:lastRowLastColumn="0"/>
            <w:tcW w:w="1532" w:type="dxa"/>
            <w:shd w:val="clear" w:color="auto" w:fill="001A33"/>
            <w:vAlign w:val="top"/>
          </w:tcPr>
          <w:p w14:paraId="1F194D35" w14:textId="77777777" w:rsidR="006A364F" w:rsidRPr="00D72312" w:rsidRDefault="006A364F" w:rsidP="003B4E19">
            <w:pPr>
              <w:pStyle w:val="TableNormal20"/>
              <w:rPr>
                <w:color w:val="FFFFFF" w:themeColor="background1"/>
              </w:rPr>
            </w:pPr>
          </w:p>
        </w:tc>
        <w:tc>
          <w:tcPr>
            <w:tcW w:w="1771" w:type="dxa"/>
            <w:shd w:val="clear" w:color="auto" w:fill="001A33"/>
          </w:tcPr>
          <w:p w14:paraId="28B3B5B5"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Minimum standards</w:t>
            </w:r>
          </w:p>
          <w:p w14:paraId="114EB739"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in Convention No. 102</w:t>
            </w:r>
          </w:p>
        </w:tc>
        <w:tc>
          <w:tcPr>
            <w:tcW w:w="2892" w:type="dxa"/>
            <w:shd w:val="clear" w:color="auto" w:fill="001A33"/>
          </w:tcPr>
          <w:p w14:paraId="13D7D0B7"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Higher standards</w:t>
            </w:r>
          </w:p>
          <w:p w14:paraId="596EA923"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 xml:space="preserve">in Convention No. 168 </w:t>
            </w:r>
            <w:r w:rsidRPr="0049164A">
              <w:rPr>
                <w:rFonts w:asciiTheme="minorHAnsi" w:hAnsiTheme="minorHAnsi"/>
                <w:color w:val="FFFFFF" w:themeColor="background1"/>
                <w:sz w:val="20"/>
                <w:szCs w:val="20"/>
              </w:rPr>
              <w:br/>
              <w:t>and Recommendation No. 176</w:t>
            </w:r>
          </w:p>
        </w:tc>
        <w:tc>
          <w:tcPr>
            <w:tcW w:w="2208" w:type="dxa"/>
            <w:shd w:val="clear" w:color="auto" w:fill="001A33"/>
          </w:tcPr>
          <w:p w14:paraId="055B8773"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Basic protection</w:t>
            </w:r>
          </w:p>
          <w:p w14:paraId="2367F130" w14:textId="77777777" w:rsidR="006A364F" w:rsidRPr="0049164A" w:rsidRDefault="006A364F" w:rsidP="003B4E19">
            <w:pPr>
              <w:pStyle w:val="TableNormal20"/>
              <w:cnfStyle w:val="100000000000" w:firstRow="1" w:lastRow="0" w:firstColumn="0" w:lastColumn="0" w:oddVBand="0" w:evenVBand="0" w:oddHBand="0" w:evenHBand="0" w:firstRowFirstColumn="0" w:firstRowLastColumn="0" w:lastRowFirstColumn="0" w:lastRowLastColumn="0"/>
              <w:rPr>
                <w:rFonts w:asciiTheme="minorHAnsi" w:hAnsiTheme="minorHAnsi"/>
                <w:color w:val="FFFFFF" w:themeColor="background1"/>
                <w:sz w:val="20"/>
                <w:szCs w:val="20"/>
              </w:rPr>
            </w:pPr>
            <w:r w:rsidRPr="0049164A">
              <w:rPr>
                <w:rFonts w:asciiTheme="minorHAnsi" w:hAnsiTheme="minorHAnsi"/>
                <w:color w:val="FFFFFF" w:themeColor="background1"/>
                <w:sz w:val="20"/>
                <w:szCs w:val="20"/>
              </w:rPr>
              <w:t>in Recommendation No. 202</w:t>
            </w:r>
          </w:p>
        </w:tc>
      </w:tr>
      <w:tr w:rsidR="0035375A" w:rsidRPr="00D72312" w14:paraId="3F458CE8" w14:textId="77777777" w:rsidTr="0035375A">
        <w:trPr>
          <w:cnfStyle w:val="000000100000" w:firstRow="0" w:lastRow="0" w:firstColumn="0" w:lastColumn="0" w:oddVBand="0" w:evenVBand="0" w:oddHBand="1" w:evenHBand="0" w:firstRowFirstColumn="0" w:firstRowLastColumn="0" w:lastRowFirstColumn="0" w:lastRowLastColumn="0"/>
          <w:trHeight w:val="1249"/>
        </w:trPr>
        <w:tc>
          <w:tcPr>
            <w:cnfStyle w:val="001000000000" w:firstRow="0" w:lastRow="0" w:firstColumn="1" w:lastColumn="0" w:oddVBand="0" w:evenVBand="0" w:oddHBand="0" w:evenHBand="0" w:firstRowFirstColumn="0" w:firstRowLastColumn="0" w:lastRowFirstColumn="0" w:lastRowLastColumn="0"/>
            <w:tcW w:w="1532" w:type="dxa"/>
            <w:tcBorders>
              <w:bottom w:val="single" w:sz="4" w:space="0" w:color="D9D9D9" w:themeColor="background1" w:themeShade="D9"/>
            </w:tcBorders>
            <w:shd w:val="clear" w:color="auto" w:fill="auto"/>
            <w:vAlign w:val="top"/>
          </w:tcPr>
          <w:p w14:paraId="4270FA24" w14:textId="77777777" w:rsidR="006A364F" w:rsidRPr="00D72312" w:rsidRDefault="006A364F" w:rsidP="00D72312">
            <w:pPr>
              <w:pStyle w:val="TableNormal2"/>
              <w:framePr w:hSpace="0" w:wrap="auto" w:vAnchor="margin" w:hAnchor="text" w:xAlign="left" w:yAlign="inline"/>
              <w:jc w:val="left"/>
              <w:rPr>
                <w:rFonts w:asciiTheme="minorHAnsi" w:hAnsiTheme="minorHAnsi"/>
              </w:rPr>
            </w:pPr>
            <w:r w:rsidRPr="00D72312">
              <w:rPr>
                <w:rFonts w:asciiTheme="minorHAnsi" w:hAnsiTheme="minorHAnsi"/>
              </w:rPr>
              <w:t>Issue covered</w:t>
            </w:r>
          </w:p>
        </w:tc>
        <w:tc>
          <w:tcPr>
            <w:tcW w:w="1771" w:type="dxa"/>
            <w:tcBorders>
              <w:bottom w:val="single" w:sz="4" w:space="0" w:color="D9D9D9" w:themeColor="background1" w:themeShade="D9"/>
            </w:tcBorders>
            <w:shd w:val="clear" w:color="auto" w:fill="auto"/>
            <w:vAlign w:val="top"/>
          </w:tcPr>
          <w:p w14:paraId="0338FE57" w14:textId="77777777" w:rsidR="006A364F" w:rsidRPr="0049164A"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rPr>
            </w:pPr>
            <w:r w:rsidRPr="0049164A">
              <w:rPr>
                <w:rFonts w:asciiTheme="minorHAnsi" w:hAnsiTheme="minorHAnsi"/>
                <w:szCs w:val="20"/>
              </w:rPr>
              <w:t>Suspension of earning due to unemployment, for capable and available person.</w:t>
            </w:r>
          </w:p>
        </w:tc>
        <w:tc>
          <w:tcPr>
            <w:tcW w:w="2892" w:type="dxa"/>
            <w:tcBorders>
              <w:bottom w:val="single" w:sz="4" w:space="0" w:color="D9D9D9" w:themeColor="background1" w:themeShade="D9"/>
            </w:tcBorders>
            <w:shd w:val="clear" w:color="auto" w:fill="auto"/>
            <w:vAlign w:val="top"/>
          </w:tcPr>
          <w:p w14:paraId="3C81F91E" w14:textId="77777777" w:rsidR="006A364F" w:rsidRPr="0049164A"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rPr>
            </w:pPr>
            <w:r w:rsidRPr="0049164A">
              <w:rPr>
                <w:rFonts w:asciiTheme="minorHAnsi" w:hAnsiTheme="minorHAnsi"/>
                <w:szCs w:val="20"/>
              </w:rPr>
              <w:t>Loss of earning due to inability to find suitable employment for capable and available person actively seeking work. Should be extended to partial unemployment, suspension of work, and part-time workers. Include provision of guidance to assess suitability of potential job.</w:t>
            </w:r>
          </w:p>
        </w:tc>
        <w:tc>
          <w:tcPr>
            <w:tcW w:w="2208" w:type="dxa"/>
            <w:tcBorders>
              <w:bottom w:val="single" w:sz="4" w:space="0" w:color="D9D9D9" w:themeColor="background1" w:themeShade="D9"/>
            </w:tcBorders>
            <w:shd w:val="clear" w:color="auto" w:fill="auto"/>
            <w:vAlign w:val="top"/>
          </w:tcPr>
          <w:p w14:paraId="613EBF80" w14:textId="77777777" w:rsidR="006A364F" w:rsidRPr="0049164A"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rPr>
            </w:pPr>
            <w:r w:rsidRPr="0049164A">
              <w:rPr>
                <w:rFonts w:asciiTheme="minorHAnsi" w:hAnsiTheme="minorHAnsi"/>
                <w:szCs w:val="20"/>
              </w:rPr>
              <w:t>Basic income security for those unable to earn sufficient income in case of unemployment.</w:t>
            </w:r>
          </w:p>
        </w:tc>
      </w:tr>
      <w:tr w:rsidR="0035375A" w:rsidRPr="00D72312" w14:paraId="3D5478F0" w14:textId="77777777" w:rsidTr="0035375A">
        <w:trPr>
          <w:trHeight w:val="1456"/>
        </w:trPr>
        <w:tc>
          <w:tcPr>
            <w:cnfStyle w:val="001000000000" w:firstRow="0" w:lastRow="0" w:firstColumn="1" w:lastColumn="0" w:oddVBand="0" w:evenVBand="0" w:oddHBand="0" w:evenHBand="0" w:firstRowFirstColumn="0" w:firstRowLastColumn="0" w:lastRowFirstColumn="0" w:lastRowLastColumn="0"/>
            <w:tcW w:w="1532" w:type="dxa"/>
            <w:tcBorders>
              <w:top w:val="single" w:sz="4" w:space="0" w:color="D9D9D9" w:themeColor="background1" w:themeShade="D9"/>
              <w:bottom w:val="single" w:sz="4" w:space="0" w:color="D9D9D9" w:themeColor="background1" w:themeShade="D9"/>
            </w:tcBorders>
            <w:shd w:val="clear" w:color="auto" w:fill="auto"/>
            <w:vAlign w:val="top"/>
          </w:tcPr>
          <w:p w14:paraId="6A3B8056" w14:textId="77777777" w:rsidR="006A364F" w:rsidRPr="00D72312" w:rsidRDefault="006A364F" w:rsidP="00D72312">
            <w:pPr>
              <w:pStyle w:val="TableNormal2"/>
              <w:framePr w:hSpace="0" w:wrap="auto" w:vAnchor="margin" w:hAnchor="text" w:xAlign="left" w:yAlign="inline"/>
              <w:jc w:val="left"/>
              <w:rPr>
                <w:rFonts w:asciiTheme="minorHAnsi" w:hAnsiTheme="minorHAnsi"/>
              </w:rPr>
            </w:pPr>
            <w:r w:rsidRPr="00D72312">
              <w:rPr>
                <w:rFonts w:asciiTheme="minorHAnsi" w:hAnsiTheme="minorHAnsi"/>
              </w:rPr>
              <w:t>Beneficiaries</w:t>
            </w:r>
          </w:p>
        </w:tc>
        <w:tc>
          <w:tcPr>
            <w:tcW w:w="1771" w:type="dxa"/>
            <w:tcBorders>
              <w:top w:val="single" w:sz="4" w:space="0" w:color="D9D9D9" w:themeColor="background1" w:themeShade="D9"/>
              <w:bottom w:val="single" w:sz="4" w:space="0" w:color="D9D9D9" w:themeColor="background1" w:themeShade="D9"/>
            </w:tcBorders>
            <w:shd w:val="clear" w:color="auto" w:fill="auto"/>
            <w:vAlign w:val="top"/>
          </w:tcPr>
          <w:p w14:paraId="07B75E34" w14:textId="77777777" w:rsidR="006A364F" w:rsidRPr="0049164A"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rPr>
            </w:pPr>
            <w:r w:rsidRPr="0049164A">
              <w:rPr>
                <w:rFonts w:asciiTheme="minorHAnsi" w:hAnsiTheme="minorHAnsi"/>
                <w:szCs w:val="20"/>
              </w:rPr>
              <w:t>At least 50% employees or all residents with means under prescribed threshold.</w:t>
            </w:r>
          </w:p>
        </w:tc>
        <w:tc>
          <w:tcPr>
            <w:tcW w:w="2892" w:type="dxa"/>
            <w:tcBorders>
              <w:top w:val="single" w:sz="4" w:space="0" w:color="D9D9D9" w:themeColor="background1" w:themeShade="D9"/>
              <w:bottom w:val="single" w:sz="4" w:space="0" w:color="D9D9D9" w:themeColor="background1" w:themeShade="D9"/>
            </w:tcBorders>
            <w:shd w:val="clear" w:color="auto" w:fill="auto"/>
            <w:vAlign w:val="top"/>
          </w:tcPr>
          <w:p w14:paraId="20A5A724" w14:textId="77777777" w:rsidR="006A364F" w:rsidRPr="0049164A"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rPr>
            </w:pPr>
            <w:r w:rsidRPr="0049164A">
              <w:rPr>
                <w:rFonts w:asciiTheme="minorHAnsi" w:hAnsiTheme="minorHAnsi"/>
                <w:szCs w:val="20"/>
              </w:rPr>
              <w:t>At least 85% employees, including public sector and all apprentices; all residents under prescribed threshold. Coverage should be extended to persons seeking for work, but unrecognised or uncovered by unemployment protection scheme.</w:t>
            </w:r>
          </w:p>
          <w:p w14:paraId="0E09D70A" w14:textId="77777777" w:rsidR="006A364F" w:rsidRPr="0049164A"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rPr>
            </w:pPr>
            <w:r w:rsidRPr="0049164A">
              <w:rPr>
                <w:rFonts w:asciiTheme="minorHAnsi" w:hAnsiTheme="minorHAnsi"/>
                <w:szCs w:val="20"/>
              </w:rPr>
              <w:t>Coverage extended to all employees and persons experiencing hardships during waiting period.</w:t>
            </w:r>
          </w:p>
        </w:tc>
        <w:tc>
          <w:tcPr>
            <w:tcW w:w="2208" w:type="dxa"/>
            <w:tcBorders>
              <w:top w:val="single" w:sz="4" w:space="0" w:color="D9D9D9" w:themeColor="background1" w:themeShade="D9"/>
              <w:bottom w:val="single" w:sz="4" w:space="0" w:color="D9D9D9" w:themeColor="background1" w:themeShade="D9"/>
            </w:tcBorders>
            <w:shd w:val="clear" w:color="auto" w:fill="auto"/>
            <w:vAlign w:val="top"/>
          </w:tcPr>
          <w:p w14:paraId="2A8B4EA2" w14:textId="77777777" w:rsidR="006A364F" w:rsidRPr="0049164A"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rPr>
            </w:pPr>
            <w:r w:rsidRPr="0049164A">
              <w:rPr>
                <w:rFonts w:asciiTheme="minorHAnsi" w:hAnsiTheme="minorHAnsi"/>
                <w:szCs w:val="20"/>
              </w:rPr>
              <w:t>At least all residents of active age, subject to country’s existing international obligations.</w:t>
            </w:r>
          </w:p>
        </w:tc>
      </w:tr>
      <w:tr w:rsidR="0035375A" w:rsidRPr="00D72312" w14:paraId="6F32445D" w14:textId="77777777" w:rsidTr="0035375A">
        <w:trPr>
          <w:cnfStyle w:val="000000100000" w:firstRow="0" w:lastRow="0" w:firstColumn="0" w:lastColumn="0" w:oddVBand="0" w:evenVBand="0" w:oddHBand="1" w:evenHBand="0" w:firstRowFirstColumn="0" w:firstRowLastColumn="0" w:lastRowFirstColumn="0" w:lastRowLastColumn="0"/>
          <w:trHeight w:val="1477"/>
        </w:trPr>
        <w:tc>
          <w:tcPr>
            <w:cnfStyle w:val="001000000000" w:firstRow="0" w:lastRow="0" w:firstColumn="1" w:lastColumn="0" w:oddVBand="0" w:evenVBand="0" w:oddHBand="0" w:evenHBand="0" w:firstRowFirstColumn="0" w:firstRowLastColumn="0" w:lastRowFirstColumn="0" w:lastRowLastColumn="0"/>
            <w:tcW w:w="1532" w:type="dxa"/>
            <w:tcBorders>
              <w:top w:val="single" w:sz="4" w:space="0" w:color="D9D9D9" w:themeColor="background1" w:themeShade="D9"/>
              <w:bottom w:val="single" w:sz="4" w:space="0" w:color="D9D9D9" w:themeColor="background1" w:themeShade="D9"/>
            </w:tcBorders>
            <w:shd w:val="clear" w:color="auto" w:fill="auto"/>
            <w:vAlign w:val="top"/>
          </w:tcPr>
          <w:p w14:paraId="6CB07217" w14:textId="77777777" w:rsidR="006A364F" w:rsidRPr="00D72312" w:rsidRDefault="006A364F" w:rsidP="00D72312">
            <w:pPr>
              <w:pStyle w:val="TableNormal2"/>
              <w:framePr w:hSpace="0" w:wrap="auto" w:vAnchor="margin" w:hAnchor="text" w:xAlign="left" w:yAlign="inline"/>
              <w:jc w:val="left"/>
              <w:rPr>
                <w:rFonts w:asciiTheme="minorHAnsi" w:hAnsiTheme="minorHAnsi"/>
              </w:rPr>
            </w:pPr>
            <w:r w:rsidRPr="00D72312">
              <w:rPr>
                <w:rFonts w:asciiTheme="minorHAnsi" w:hAnsiTheme="minorHAnsi"/>
              </w:rPr>
              <w:t>Type of benefit</w:t>
            </w:r>
          </w:p>
        </w:tc>
        <w:tc>
          <w:tcPr>
            <w:tcW w:w="1771" w:type="dxa"/>
            <w:tcBorders>
              <w:top w:val="single" w:sz="4" w:space="0" w:color="D9D9D9" w:themeColor="background1" w:themeShade="D9"/>
              <w:bottom w:val="single" w:sz="4" w:space="0" w:color="D9D9D9" w:themeColor="background1" w:themeShade="D9"/>
            </w:tcBorders>
            <w:shd w:val="clear" w:color="auto" w:fill="auto"/>
            <w:vAlign w:val="top"/>
          </w:tcPr>
          <w:p w14:paraId="4815D391"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Periodic payment, at least 45% of reference wage.</w:t>
            </w:r>
          </w:p>
        </w:tc>
        <w:tc>
          <w:tcPr>
            <w:tcW w:w="2892" w:type="dxa"/>
            <w:tcBorders>
              <w:top w:val="single" w:sz="4" w:space="0" w:color="D9D9D9" w:themeColor="background1" w:themeShade="D9"/>
              <w:bottom w:val="single" w:sz="4" w:space="0" w:color="D9D9D9" w:themeColor="background1" w:themeShade="D9"/>
            </w:tcBorders>
            <w:shd w:val="clear" w:color="auto" w:fill="auto"/>
            <w:vAlign w:val="top"/>
          </w:tcPr>
          <w:p w14:paraId="08623B38"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At least 50% of reference wage, or benefits level that guarantee healthy and reasonable living conditions for beneficiaries.</w:t>
            </w:r>
          </w:p>
          <w:p w14:paraId="3B868925"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For partial employment, benefit and sum of income from part-time work should reach the sum of previous full-time earning and amount of full unemployment benefit.</w:t>
            </w:r>
          </w:p>
        </w:tc>
        <w:tc>
          <w:tcPr>
            <w:tcW w:w="2208" w:type="dxa"/>
            <w:tcBorders>
              <w:top w:val="single" w:sz="4" w:space="0" w:color="D9D9D9" w:themeColor="background1" w:themeShade="D9"/>
              <w:bottom w:val="single" w:sz="4" w:space="0" w:color="D9D9D9" w:themeColor="background1" w:themeShade="D9"/>
            </w:tcBorders>
            <w:shd w:val="clear" w:color="auto" w:fill="auto"/>
            <w:vAlign w:val="top"/>
          </w:tcPr>
          <w:p w14:paraId="334813F4"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Benefits (cash and in-kind) that ensures are least basic income security, to secure access to necessary goods and services; prevents/alleviates poverty, vulnerability, and social exclusion, and allows a life in dignity.</w:t>
            </w:r>
          </w:p>
        </w:tc>
      </w:tr>
      <w:tr w:rsidR="0035375A" w:rsidRPr="00D72312" w14:paraId="299F2F85" w14:textId="77777777" w:rsidTr="0035375A">
        <w:trPr>
          <w:trHeight w:val="1477"/>
        </w:trPr>
        <w:tc>
          <w:tcPr>
            <w:cnfStyle w:val="001000000000" w:firstRow="0" w:lastRow="0" w:firstColumn="1" w:lastColumn="0" w:oddVBand="0" w:evenVBand="0" w:oddHBand="0" w:evenHBand="0" w:firstRowFirstColumn="0" w:firstRowLastColumn="0" w:lastRowFirstColumn="0" w:lastRowLastColumn="0"/>
            <w:tcW w:w="1532" w:type="dxa"/>
            <w:tcBorders>
              <w:top w:val="single" w:sz="4" w:space="0" w:color="D9D9D9" w:themeColor="background1" w:themeShade="D9"/>
              <w:bottom w:val="single" w:sz="4" w:space="0" w:color="D9D9D9" w:themeColor="background1" w:themeShade="D9"/>
            </w:tcBorders>
            <w:shd w:val="clear" w:color="auto" w:fill="auto"/>
            <w:vAlign w:val="top"/>
          </w:tcPr>
          <w:p w14:paraId="7675A3FC" w14:textId="77777777" w:rsidR="006A364F" w:rsidRPr="00D72312" w:rsidRDefault="006A364F" w:rsidP="00D72312">
            <w:pPr>
              <w:pStyle w:val="TableNormal2"/>
              <w:framePr w:hSpace="0" w:wrap="auto" w:vAnchor="margin" w:hAnchor="text" w:xAlign="left" w:yAlign="inline"/>
              <w:jc w:val="left"/>
              <w:rPr>
                <w:rFonts w:asciiTheme="minorHAnsi" w:hAnsiTheme="minorHAnsi"/>
              </w:rPr>
            </w:pPr>
            <w:r w:rsidRPr="00D72312">
              <w:rPr>
                <w:rFonts w:asciiTheme="minorHAnsi" w:hAnsiTheme="minorHAnsi"/>
              </w:rPr>
              <w:t>Duration of benefit</w:t>
            </w:r>
          </w:p>
        </w:tc>
        <w:tc>
          <w:tcPr>
            <w:tcW w:w="1771" w:type="dxa"/>
            <w:tcBorders>
              <w:top w:val="single" w:sz="4" w:space="0" w:color="D9D9D9" w:themeColor="background1" w:themeShade="D9"/>
              <w:bottom w:val="single" w:sz="4" w:space="0" w:color="D9D9D9" w:themeColor="background1" w:themeShade="D9"/>
            </w:tcBorders>
            <w:shd w:val="clear" w:color="auto" w:fill="auto"/>
            <w:vAlign w:val="top"/>
          </w:tcPr>
          <w:p w14:paraId="1A20F2A9"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72312">
              <w:rPr>
                <w:rFonts w:asciiTheme="minorHAnsi" w:hAnsiTheme="minorHAnsi"/>
              </w:rPr>
              <w:t>Employee schemes, at least 13 weeks within 12 months.</w:t>
            </w:r>
          </w:p>
          <w:p w14:paraId="7D09F776"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72312">
              <w:rPr>
                <w:rFonts w:asciiTheme="minorHAnsi" w:hAnsiTheme="minorHAnsi"/>
              </w:rPr>
              <w:t xml:space="preserve">Means-tested (non-contributory) schemes, 26 weeks within 12 months. </w:t>
            </w:r>
          </w:p>
          <w:p w14:paraId="0267614F"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72312">
              <w:rPr>
                <w:rFonts w:asciiTheme="minorHAnsi" w:hAnsiTheme="minorHAnsi"/>
              </w:rPr>
              <w:t>Possible waiting period of maximum 7 days.</w:t>
            </w:r>
          </w:p>
        </w:tc>
        <w:tc>
          <w:tcPr>
            <w:tcW w:w="2892" w:type="dxa"/>
            <w:tcBorders>
              <w:top w:val="single" w:sz="4" w:space="0" w:color="D9D9D9" w:themeColor="background1" w:themeShade="D9"/>
              <w:bottom w:val="single" w:sz="4" w:space="0" w:color="D9D9D9" w:themeColor="background1" w:themeShade="D9"/>
            </w:tcBorders>
            <w:shd w:val="clear" w:color="auto" w:fill="auto"/>
            <w:vAlign w:val="top"/>
          </w:tcPr>
          <w:p w14:paraId="530CB557"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72312">
              <w:rPr>
                <w:rFonts w:asciiTheme="minorHAnsi" w:hAnsiTheme="minorHAnsi"/>
              </w:rPr>
              <w:t>Throughout unemployment period, possibility to limit initial duration of payment to 26 weeks in case of unemployment, or 39 weeks over any period of 24 months, possible waiting period of 7 days.</w:t>
            </w:r>
          </w:p>
          <w:p w14:paraId="2995B9CE"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D72312">
              <w:rPr>
                <w:rFonts w:asciiTheme="minorHAnsi" w:hAnsiTheme="minorHAnsi"/>
              </w:rPr>
              <w:t>Benefit duration should be extended until pensionable age for unemployed persons who have reached prescribed age.</w:t>
            </w:r>
          </w:p>
        </w:tc>
        <w:tc>
          <w:tcPr>
            <w:tcW w:w="2208" w:type="dxa"/>
            <w:tcBorders>
              <w:top w:val="single" w:sz="4" w:space="0" w:color="D9D9D9" w:themeColor="background1" w:themeShade="D9"/>
              <w:bottom w:val="single" w:sz="4" w:space="0" w:color="D9D9D9" w:themeColor="background1" w:themeShade="D9"/>
            </w:tcBorders>
            <w:shd w:val="clear" w:color="auto" w:fill="auto"/>
            <w:vAlign w:val="top"/>
          </w:tcPr>
          <w:p w14:paraId="7005CD3A" w14:textId="77777777" w:rsidR="006A364F" w:rsidRPr="00D72312" w:rsidRDefault="006A364F" w:rsidP="00D72312">
            <w:pPr>
              <w:pStyle w:val="TableNormal2"/>
              <w:framePr w:hSpace="0" w:wrap="auto" w:vAnchor="margin" w:hAnchor="text" w:xAlign="left" w:yAlign="inline"/>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proofErr w:type="gramStart"/>
            <w:r w:rsidRPr="00D72312">
              <w:rPr>
                <w:rFonts w:asciiTheme="minorHAnsi" w:hAnsiTheme="minorHAnsi"/>
              </w:rPr>
              <w:t>As long as</w:t>
            </w:r>
            <w:proofErr w:type="gramEnd"/>
            <w:r w:rsidRPr="00D72312">
              <w:rPr>
                <w:rFonts w:asciiTheme="minorHAnsi" w:hAnsiTheme="minorHAnsi"/>
              </w:rPr>
              <w:t xml:space="preserve"> incapacity to earn sufficient income remains.</w:t>
            </w:r>
          </w:p>
        </w:tc>
      </w:tr>
      <w:tr w:rsidR="0035375A" w:rsidRPr="00D72312" w14:paraId="1CECA2A2" w14:textId="77777777" w:rsidTr="0035375A">
        <w:trPr>
          <w:cnfStyle w:val="000000100000" w:firstRow="0" w:lastRow="0" w:firstColumn="0" w:lastColumn="0" w:oddVBand="0" w:evenVBand="0" w:oddHBand="1" w:evenHBand="0" w:firstRowFirstColumn="0" w:firstRowLastColumn="0" w:lastRowFirstColumn="0" w:lastRowLastColumn="0"/>
          <w:trHeight w:val="1231"/>
        </w:trPr>
        <w:tc>
          <w:tcPr>
            <w:cnfStyle w:val="001000000000" w:firstRow="0" w:lastRow="0" w:firstColumn="1" w:lastColumn="0" w:oddVBand="0" w:evenVBand="0" w:oddHBand="0" w:evenHBand="0" w:firstRowFirstColumn="0" w:firstRowLastColumn="0" w:lastRowFirstColumn="0" w:lastRowLastColumn="0"/>
            <w:tcW w:w="1532" w:type="dxa"/>
            <w:tcBorders>
              <w:top w:val="single" w:sz="4" w:space="0" w:color="D9D9D9" w:themeColor="background1" w:themeShade="D9"/>
              <w:bottom w:val="single" w:sz="12" w:space="0" w:color="0E4074" w:themeColor="text1" w:themeTint="D9"/>
            </w:tcBorders>
            <w:shd w:val="clear" w:color="auto" w:fill="auto"/>
            <w:vAlign w:val="top"/>
          </w:tcPr>
          <w:p w14:paraId="5AEEC81F" w14:textId="77777777" w:rsidR="006A364F" w:rsidRPr="00D72312" w:rsidRDefault="006A364F" w:rsidP="00D72312">
            <w:pPr>
              <w:pStyle w:val="TableNormal2"/>
              <w:framePr w:hSpace="0" w:wrap="auto" w:vAnchor="margin" w:hAnchor="text" w:xAlign="left" w:yAlign="inline"/>
              <w:jc w:val="left"/>
              <w:rPr>
                <w:rFonts w:asciiTheme="minorHAnsi" w:hAnsiTheme="minorHAnsi"/>
              </w:rPr>
            </w:pPr>
            <w:r w:rsidRPr="00D72312">
              <w:rPr>
                <w:rFonts w:asciiTheme="minorHAnsi" w:hAnsiTheme="minorHAnsi"/>
              </w:rPr>
              <w:lastRenderedPageBreak/>
              <w:t>Conditions</w:t>
            </w:r>
          </w:p>
        </w:tc>
        <w:tc>
          <w:tcPr>
            <w:tcW w:w="1771" w:type="dxa"/>
            <w:tcBorders>
              <w:top w:val="single" w:sz="4" w:space="0" w:color="D9D9D9" w:themeColor="background1" w:themeShade="D9"/>
              <w:bottom w:val="single" w:sz="12" w:space="0" w:color="0E4074" w:themeColor="text1" w:themeTint="D9"/>
            </w:tcBorders>
            <w:shd w:val="clear" w:color="auto" w:fill="auto"/>
            <w:vAlign w:val="top"/>
          </w:tcPr>
          <w:p w14:paraId="1580400E"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May be prescribed to prevent abuse.</w:t>
            </w:r>
          </w:p>
        </w:tc>
        <w:tc>
          <w:tcPr>
            <w:tcW w:w="2892" w:type="dxa"/>
            <w:tcBorders>
              <w:top w:val="single" w:sz="4" w:space="0" w:color="D9D9D9" w:themeColor="background1" w:themeShade="D9"/>
              <w:bottom w:val="single" w:sz="12" w:space="0" w:color="0E4074" w:themeColor="text1" w:themeTint="D9"/>
            </w:tcBorders>
            <w:shd w:val="clear" w:color="auto" w:fill="auto"/>
            <w:vAlign w:val="top"/>
          </w:tcPr>
          <w:p w14:paraId="7426170C"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May be prescribed to prevent abuse, should be adapted, or waived for new jobseekers.</w:t>
            </w:r>
          </w:p>
        </w:tc>
        <w:tc>
          <w:tcPr>
            <w:tcW w:w="2208" w:type="dxa"/>
            <w:tcBorders>
              <w:top w:val="single" w:sz="4" w:space="0" w:color="D9D9D9" w:themeColor="background1" w:themeShade="D9"/>
              <w:bottom w:val="single" w:sz="12" w:space="0" w:color="0E4074" w:themeColor="text1" w:themeTint="D9"/>
            </w:tcBorders>
            <w:shd w:val="clear" w:color="auto" w:fill="auto"/>
            <w:vAlign w:val="top"/>
          </w:tcPr>
          <w:p w14:paraId="744F2FE0" w14:textId="77777777" w:rsidR="006A364F" w:rsidRPr="00D72312" w:rsidRDefault="006A364F" w:rsidP="00D72312">
            <w:pPr>
              <w:pStyle w:val="TableNormal2"/>
              <w:framePr w:hSpace="0" w:wrap="auto" w:vAnchor="margin" w:hAnchor="text" w:xAlign="left" w:yAlign="inline"/>
              <w:jc w:val="left"/>
              <w:cnfStyle w:val="000000100000" w:firstRow="0" w:lastRow="0" w:firstColumn="0" w:lastColumn="0" w:oddVBand="0" w:evenVBand="0" w:oddHBand="1" w:evenHBand="0" w:firstRowFirstColumn="0" w:firstRowLastColumn="0" w:lastRowFirstColumn="0" w:lastRowLastColumn="0"/>
              <w:rPr>
                <w:rFonts w:asciiTheme="minorHAnsi" w:hAnsiTheme="minorHAnsi"/>
              </w:rPr>
            </w:pPr>
            <w:r w:rsidRPr="00D72312">
              <w:rPr>
                <w:rFonts w:asciiTheme="minorHAnsi" w:hAnsiTheme="minorHAnsi"/>
              </w:rPr>
              <w:t>Should be defined at national level and prescribed by law, applying non-discrimination, responsiveness to special needs and social inclusion. Must ensure the rights and dignity of people.</w:t>
            </w:r>
          </w:p>
        </w:tc>
      </w:tr>
    </w:tbl>
    <w:p w14:paraId="47EEBDFC" w14:textId="423711C6" w:rsidR="0095176A" w:rsidRPr="00D72312" w:rsidRDefault="0095176A" w:rsidP="00D72312">
      <w:pPr>
        <w:pStyle w:val="TableNormal2"/>
        <w:framePr w:wrap="around"/>
        <w:sectPr w:rsidR="0095176A" w:rsidRPr="00D72312" w:rsidSect="006105F6">
          <w:pgSz w:w="11906" w:h="16838" w:code="9"/>
          <w:pgMar w:top="1307" w:right="1270" w:bottom="1270" w:left="1270" w:header="720" w:footer="720" w:gutter="0"/>
          <w:cols w:space="720"/>
          <w:docGrid w:linePitch="299"/>
        </w:sectPr>
      </w:pPr>
    </w:p>
    <w:p w14:paraId="2CFB4CAE" w14:textId="77777777" w:rsidR="0095176A" w:rsidRPr="00E857F2" w:rsidRDefault="0095176A" w:rsidP="00D72312">
      <w:pPr>
        <w:pStyle w:val="Bulletpoints2"/>
        <w:ind w:left="1418"/>
      </w:pPr>
      <w:bookmarkStart w:id="90" w:name="_Ref81187180"/>
      <w:bookmarkStart w:id="91" w:name="_Ref81186983"/>
      <w:r w:rsidRPr="00E857F2">
        <w:lastRenderedPageBreak/>
        <w:t xml:space="preserve"> </w:t>
      </w:r>
      <w:bookmarkEnd w:id="90"/>
    </w:p>
    <w:p w14:paraId="3FB98AC6" w14:textId="77777777" w:rsidR="0095176A" w:rsidRPr="00E857F2" w:rsidRDefault="0095176A" w:rsidP="003B4E19">
      <w:pPr>
        <w:pStyle w:val="Heading7"/>
        <w:rPr>
          <w:lang w:val="en-GB"/>
        </w:rPr>
      </w:pPr>
      <w:bookmarkStart w:id="92" w:name="_Ref81426871"/>
      <w:bookmarkEnd w:id="91"/>
      <w:r w:rsidRPr="00E857F2">
        <w:rPr>
          <w:lang w:val="en-GB"/>
        </w:rPr>
        <w:t>ILO Conventions for Unemployment, Injury Protection and Maternity Protection</w:t>
      </w:r>
      <w:bookmarkEnd w:id="92"/>
      <w:r w:rsidRPr="00E857F2">
        <w:rPr>
          <w:lang w:val="en-GB"/>
        </w:rPr>
        <w:t xml:space="preserve"> </w:t>
      </w:r>
    </w:p>
    <w:p w14:paraId="4C0DA66B" w14:textId="77777777" w:rsidR="0095176A" w:rsidRPr="00E857F2" w:rsidRDefault="0095176A" w:rsidP="00B76D8E">
      <w:pPr>
        <w:pStyle w:val="FigureTableTwoColumn"/>
      </w:pPr>
      <w:r w:rsidRPr="00E857F2">
        <w:t>Table B.1: Main requirements in ILO social security standards on unemployment protection</w:t>
      </w:r>
    </w:p>
    <w:p w14:paraId="362FB01A" w14:textId="77777777" w:rsidR="0095176A" w:rsidRPr="00E857F2" w:rsidRDefault="0095176A" w:rsidP="0095176A">
      <w:pPr>
        <w:pStyle w:val="Source"/>
        <w:spacing w:before="120"/>
        <w:ind w:right="-273"/>
        <w:rPr>
          <w:rFonts w:ascii="Crimson Pro" w:hAnsi="Crimson Pro"/>
        </w:rPr>
      </w:pPr>
      <w:r w:rsidRPr="00E857F2">
        <w:rPr>
          <w:rFonts w:ascii="Crimson Pro" w:hAnsi="Crimson Pro"/>
        </w:rPr>
        <w:t xml:space="preserve">Note: Convention No. 168 refers to Employment Promotion and Protection against Unemployment Convention, 1988. Recommendation No. 172 refers to Employment Promotion and Protection against Unemployment Recommendation, 1988.  </w:t>
      </w:r>
    </w:p>
    <w:p w14:paraId="5E83A1F2" w14:textId="77777777" w:rsidR="0095176A" w:rsidRPr="00E857F2" w:rsidRDefault="0095176A" w:rsidP="0095176A">
      <w:pPr>
        <w:pStyle w:val="Source"/>
        <w:ind w:right="-273"/>
        <w:rPr>
          <w:rFonts w:ascii="Crimson Pro" w:hAnsi="Crimson Pro"/>
        </w:rPr>
      </w:pPr>
      <w:r w:rsidRPr="00E857F2">
        <w:rPr>
          <w:rFonts w:ascii="Crimson Pro" w:hAnsi="Crimson Pro"/>
        </w:rPr>
        <w:t>Source: Adapted from ILO (2019), Table AIII.3</w:t>
      </w:r>
    </w:p>
    <w:p w14:paraId="7AE8AC35" w14:textId="77777777" w:rsidR="0095176A" w:rsidRPr="0035375A" w:rsidRDefault="0095176A" w:rsidP="003B4E19">
      <w:pPr>
        <w:rPr>
          <w:color w:val="072039" w:themeColor="text1"/>
          <w:lang w:val="en-GB"/>
        </w:rPr>
      </w:pPr>
      <w:bookmarkStart w:id="93" w:name="_Toc9082653"/>
      <w:bookmarkStart w:id="94" w:name="_Toc9082966"/>
      <w:bookmarkStart w:id="95" w:name="_Toc9083188"/>
      <w:bookmarkEnd w:id="82"/>
      <w:bookmarkEnd w:id="83"/>
      <w:bookmarkEnd w:id="84"/>
      <w:bookmarkEnd w:id="87"/>
      <w:r w:rsidRPr="0035375A">
        <w:rPr>
          <w:lang w:val="en-GB"/>
        </w:rPr>
        <w:t xml:space="preserve"> </w:t>
      </w:r>
    </w:p>
    <w:p w14:paraId="4B2371A7" w14:textId="77777777" w:rsidR="0095176A" w:rsidRPr="00423CA4" w:rsidRDefault="0095176A" w:rsidP="0095176A">
      <w:pPr>
        <w:pStyle w:val="Source"/>
        <w:sectPr w:rsidR="0095176A" w:rsidRPr="00423CA4" w:rsidSect="006105F6">
          <w:headerReference w:type="even" r:id="rId78"/>
          <w:headerReference w:type="default" r:id="rId79"/>
          <w:footerReference w:type="first" r:id="rId80"/>
          <w:pgSz w:w="11907" w:h="16840" w:code="9"/>
          <w:pgMar w:top="1154" w:right="1270" w:bottom="1270" w:left="1270" w:header="720" w:footer="720" w:gutter="0"/>
          <w:cols w:space="720"/>
          <w:titlePg/>
          <w:docGrid w:linePitch="299"/>
        </w:sectPr>
      </w:pPr>
    </w:p>
    <w:p w14:paraId="55C8BC21" w14:textId="2F033327" w:rsidR="0095176A" w:rsidRPr="00B76D8E" w:rsidRDefault="0095176A" w:rsidP="00B76D8E">
      <w:pPr>
        <w:pStyle w:val="HeaderChapterHeading"/>
        <w:rPr>
          <w:b/>
          <w:lang w:val="en-GB"/>
        </w:rPr>
      </w:pPr>
      <w:bookmarkStart w:id="96" w:name="_Hlk19543466"/>
      <w:bookmarkEnd w:id="93"/>
      <w:bookmarkEnd w:id="94"/>
      <w:bookmarkEnd w:id="95"/>
      <w:r w:rsidRPr="00843324">
        <w:rPr>
          <w:lang w:val="en-GB"/>
        </w:rPr>
        <w:lastRenderedPageBreak/>
        <w:t>References</w:t>
      </w:r>
    </w:p>
    <w:p w14:paraId="10E62B16" w14:textId="77777777" w:rsidR="0095176A" w:rsidRPr="0035375A" w:rsidRDefault="0095176A" w:rsidP="003B4E19">
      <w:pPr>
        <w:rPr>
          <w:lang w:val="en-GB"/>
        </w:rPr>
      </w:pPr>
      <w:r w:rsidRPr="0035375A">
        <w:rPr>
          <w:noProof/>
          <w:lang w:val="en-GB"/>
        </w:rPr>
        <w:drawing>
          <wp:anchor distT="0" distB="0" distL="114300" distR="114300" simplePos="0" relativeHeight="251658247" behindDoc="1" locked="0" layoutInCell="1" allowOverlap="1" wp14:anchorId="440F358C" wp14:editId="16862643">
            <wp:simplePos x="0" y="0"/>
            <wp:positionH relativeFrom="column">
              <wp:posOffset>0</wp:posOffset>
            </wp:positionH>
            <wp:positionV relativeFrom="paragraph">
              <wp:posOffset>4445</wp:posOffset>
            </wp:positionV>
            <wp:extent cx="471949" cy="476765"/>
            <wp:effectExtent l="0" t="0" r="0" b="6350"/>
            <wp:wrapNone/>
            <wp:docPr id="780178813" name="Picture 860" descr="A white arrow pointing to the lef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6344" name="Picture 860" descr="A white arrow pointing to the left&#10;&#10;AI-generated content may be incorrect."/>
                    <pic:cNvPicPr/>
                  </pic:nvPicPr>
                  <pic:blipFill>
                    <a:blip r:embed="rId32"/>
                    <a:stretch>
                      <a:fillRect/>
                    </a:stretch>
                  </pic:blipFill>
                  <pic:spPr>
                    <a:xfrm>
                      <a:off x="0" y="0"/>
                      <a:ext cx="471949" cy="476765"/>
                    </a:xfrm>
                    <a:prstGeom prst="rect">
                      <a:avLst/>
                    </a:prstGeom>
                  </pic:spPr>
                </pic:pic>
              </a:graphicData>
            </a:graphic>
            <wp14:sizeRelH relativeFrom="page">
              <wp14:pctWidth>0</wp14:pctWidth>
            </wp14:sizeRelH>
            <wp14:sizeRelV relativeFrom="page">
              <wp14:pctHeight>0</wp14:pctHeight>
            </wp14:sizeRelV>
          </wp:anchor>
        </w:drawing>
      </w:r>
    </w:p>
    <w:p w14:paraId="690FB073" w14:textId="77777777" w:rsidR="0095176A" w:rsidRPr="00931182" w:rsidRDefault="0095176A" w:rsidP="0095176A">
      <w:pPr>
        <w:pStyle w:val="NoSpacing"/>
        <w:rPr>
          <w:rFonts w:ascii="Crimson Pro" w:hAnsi="Crimson Pro"/>
        </w:rPr>
      </w:pPr>
    </w:p>
    <w:bookmarkEnd w:id="96"/>
    <w:p w14:paraId="19F1143B" w14:textId="77777777" w:rsidR="0095176A" w:rsidRPr="00B76D8E" w:rsidRDefault="0095176A" w:rsidP="003B4E19">
      <w:pPr>
        <w:pStyle w:val="References"/>
      </w:pPr>
      <w:r w:rsidRPr="00B76D8E">
        <w:t>ABC News. 2021. “Uber Drivers Are Not Employees, Fair Work Ombudsman Finds.” ABC News, 2021. https://www.abc.net.au/news/2019-06-07/uber-fair-work-ombudsman-investigation-contractor-employee/11189828.</w:t>
      </w:r>
    </w:p>
    <w:p w14:paraId="50A1D6DA" w14:textId="77777777" w:rsidR="0095176A" w:rsidRPr="00B76D8E" w:rsidRDefault="0095176A" w:rsidP="003B4E19">
      <w:pPr>
        <w:pStyle w:val="References"/>
      </w:pPr>
      <w:r w:rsidRPr="00B76D8E">
        <w:t xml:space="preserve">Abdul Rahman Abdul Aziz. 2014. Pembangunan 1960-an: </w:t>
      </w:r>
      <w:proofErr w:type="spellStart"/>
      <w:r w:rsidRPr="00B76D8E">
        <w:t>Daripada</w:t>
      </w:r>
      <w:proofErr w:type="spellEnd"/>
      <w:r w:rsidRPr="00B76D8E">
        <w:t xml:space="preserve"> Kata-Kata Tun Abdul Razak Hussein. Kuala Lumpur: </w:t>
      </w:r>
      <w:proofErr w:type="spellStart"/>
      <w:r w:rsidRPr="00B76D8E">
        <w:t>Institut</w:t>
      </w:r>
      <w:proofErr w:type="spellEnd"/>
      <w:r w:rsidRPr="00B76D8E">
        <w:t xml:space="preserve"> </w:t>
      </w:r>
      <w:proofErr w:type="spellStart"/>
      <w:r w:rsidRPr="00B76D8E">
        <w:t>Terjemahan</w:t>
      </w:r>
      <w:proofErr w:type="spellEnd"/>
      <w:r w:rsidRPr="00B76D8E">
        <w:t xml:space="preserve"> &amp; </w:t>
      </w:r>
      <w:proofErr w:type="spellStart"/>
      <w:r w:rsidRPr="00B76D8E">
        <w:t>Buku</w:t>
      </w:r>
      <w:proofErr w:type="spellEnd"/>
      <w:r w:rsidRPr="00B76D8E">
        <w:t xml:space="preserve"> Malaysia </w:t>
      </w:r>
      <w:proofErr w:type="spellStart"/>
      <w:r w:rsidRPr="00B76D8E">
        <w:t>Berhad</w:t>
      </w:r>
      <w:proofErr w:type="spellEnd"/>
      <w:r w:rsidRPr="00B76D8E">
        <w:t>.</w:t>
      </w:r>
    </w:p>
    <w:p w14:paraId="6BBC449B" w14:textId="77777777" w:rsidR="0095176A" w:rsidRPr="00B76D8E" w:rsidRDefault="0095176A" w:rsidP="003B4E19">
      <w:pPr>
        <w:pStyle w:val="References"/>
      </w:pPr>
      <w:r w:rsidRPr="00B76D8E">
        <w:t xml:space="preserve">Abdul Razak, Abd Manaf, Othman Siti Zubaidah, Mohd Isa Mohd Faizal, Mohd Noor Wan </w:t>
      </w:r>
      <w:proofErr w:type="spellStart"/>
      <w:r w:rsidRPr="00B76D8E">
        <w:t>Shakizah</w:t>
      </w:r>
      <w:proofErr w:type="spellEnd"/>
      <w:r w:rsidRPr="00B76D8E">
        <w:t xml:space="preserve">, and Azizan </w:t>
      </w:r>
      <w:proofErr w:type="spellStart"/>
      <w:r w:rsidRPr="00B76D8E">
        <w:t>Norizan</w:t>
      </w:r>
      <w:proofErr w:type="spellEnd"/>
      <w:r w:rsidRPr="00B76D8E">
        <w:t>. 2019. “Employment Challenges among Persons with Disabilities in Malaysia.” International Journal of Academic Research in Business and Social Sciences 9 (10).</w:t>
      </w:r>
    </w:p>
    <w:p w14:paraId="30A0DF3A" w14:textId="77777777" w:rsidR="0095176A" w:rsidRPr="00B76D8E" w:rsidRDefault="0095176A" w:rsidP="003B4E19">
      <w:pPr>
        <w:pStyle w:val="References"/>
      </w:pPr>
      <w:r w:rsidRPr="00B76D8E">
        <w:t>Abraham Lincoln. 1854. “Abraham Lincoln, Fragment on Government, circa July 1, 1854.” House Divided: The Civil War Research Engine at Dickinson College. 1854. https://hd.housedivided.dickinson.edu/node/40487.</w:t>
      </w:r>
    </w:p>
    <w:p w14:paraId="26A083B9" w14:textId="77777777" w:rsidR="0095176A" w:rsidRPr="00B76D8E" w:rsidRDefault="0095176A" w:rsidP="003B4E19">
      <w:pPr>
        <w:pStyle w:val="References"/>
      </w:pPr>
      <w:r w:rsidRPr="00B76D8E">
        <w:t xml:space="preserve">Adams, Charles, Benno Ferrarini, and </w:t>
      </w:r>
      <w:proofErr w:type="spellStart"/>
      <w:r w:rsidRPr="00B76D8E">
        <w:t>Donghyun</w:t>
      </w:r>
      <w:proofErr w:type="spellEnd"/>
      <w:r w:rsidRPr="00B76D8E">
        <w:t xml:space="preserve"> Park. 2010. “Fiscal Sustainability in Developing Asia.” Asian </w:t>
      </w:r>
      <w:proofErr w:type="spellStart"/>
      <w:r w:rsidRPr="00B76D8E">
        <w:t>Developement</w:t>
      </w:r>
      <w:proofErr w:type="spellEnd"/>
      <w:r w:rsidRPr="00B76D8E">
        <w:t xml:space="preserve"> Bank.</w:t>
      </w:r>
    </w:p>
    <w:p w14:paraId="76EA06E7" w14:textId="77777777" w:rsidR="0095176A" w:rsidRPr="00B76D8E" w:rsidRDefault="0095176A" w:rsidP="003B4E19">
      <w:pPr>
        <w:pStyle w:val="References"/>
      </w:pPr>
      <w:r w:rsidRPr="00B76D8E">
        <w:t>ADB. 2001. Social Protection Strategy. Asian Development Bank.</w:t>
      </w:r>
    </w:p>
    <w:p w14:paraId="0B17BCB0" w14:textId="77777777" w:rsidR="0095176A" w:rsidRPr="00B76D8E" w:rsidRDefault="0095176A" w:rsidP="003B4E19">
      <w:pPr>
        <w:pStyle w:val="References"/>
      </w:pPr>
      <w:r w:rsidRPr="00B76D8E">
        <w:t>———. 2012. “Pension Systems in East and Southeast Asia.” Manila: Asian Development Bank.</w:t>
      </w:r>
    </w:p>
    <w:p w14:paraId="28AE6DA7" w14:textId="77777777" w:rsidR="0095176A" w:rsidRPr="00B76D8E" w:rsidRDefault="0095176A" w:rsidP="003B4E19">
      <w:pPr>
        <w:pStyle w:val="References"/>
      </w:pPr>
      <w:r w:rsidRPr="00B76D8E">
        <w:t>———. n.d. “SPI Database.” ADB Social Protection Indicator. n.d. https://spi.adb.org/spidmz/.</w:t>
      </w:r>
    </w:p>
    <w:p w14:paraId="46B15E9C" w14:textId="77777777" w:rsidR="0095176A" w:rsidRPr="00B76D8E" w:rsidRDefault="0095176A" w:rsidP="003B4E19">
      <w:pPr>
        <w:pStyle w:val="References"/>
      </w:pPr>
      <w:r w:rsidRPr="00B76D8E">
        <w:t>Aishah, Bidin, Khan Shereen, and Olivia Tan. 2012. “Protection of Employees’ Entitlements in Cases of Employer Insolvency in Malaysia.” International Journal of Business and Society 13 (2): 209.</w:t>
      </w:r>
    </w:p>
    <w:p w14:paraId="1D875054" w14:textId="77777777" w:rsidR="0095176A" w:rsidRPr="00B76D8E" w:rsidRDefault="0095176A" w:rsidP="003B4E19">
      <w:pPr>
        <w:pStyle w:val="References"/>
      </w:pPr>
      <w:r w:rsidRPr="00B76D8E">
        <w:t xml:space="preserve">AKPK. 2018. “Financial </w:t>
      </w:r>
      <w:proofErr w:type="spellStart"/>
      <w:r w:rsidRPr="00B76D8E">
        <w:t>Behavior</w:t>
      </w:r>
      <w:proofErr w:type="spellEnd"/>
      <w:r w:rsidRPr="00B76D8E">
        <w:t xml:space="preserve"> and State of Financial Well-Being of Malaysian Working Adults 2018.” Kuala Lumpur: Bank Negara Malaysia.</w:t>
      </w:r>
    </w:p>
    <w:p w14:paraId="6B216F32" w14:textId="77777777" w:rsidR="0095176A" w:rsidRPr="00B76D8E" w:rsidRDefault="0095176A" w:rsidP="003B4E19">
      <w:pPr>
        <w:pStyle w:val="References"/>
      </w:pPr>
      <w:r w:rsidRPr="00B76D8E">
        <w:t>Allianz Research. 2021. “Allianz Pension Report Asia Special 2021.” Munich: Allianz and Euler Hermes.</w:t>
      </w:r>
    </w:p>
    <w:p w14:paraId="7CB3B258" w14:textId="77777777" w:rsidR="0095176A" w:rsidRPr="00B76D8E" w:rsidRDefault="0095176A" w:rsidP="003B4E19">
      <w:pPr>
        <w:pStyle w:val="References"/>
      </w:pPr>
      <w:r w:rsidRPr="00B76D8E">
        <w:t>Arranz Muñoz, José María, and Juan Muro. 2004. “An Extra Time Duration Model with Application to Unemployment Duration under Benefits in Spain.”</w:t>
      </w:r>
    </w:p>
    <w:p w14:paraId="14CDCA70" w14:textId="77777777" w:rsidR="0095176A" w:rsidRPr="00B76D8E" w:rsidRDefault="0095176A" w:rsidP="003B4E19">
      <w:pPr>
        <w:pStyle w:val="References"/>
      </w:pPr>
      <w:r w:rsidRPr="00B76D8E">
        <w:t xml:space="preserve">Astro Awani. 2021a. “‘Hanya </w:t>
      </w:r>
      <w:proofErr w:type="spellStart"/>
      <w:r w:rsidRPr="00B76D8E">
        <w:t>Tinggalkan</w:t>
      </w:r>
      <w:proofErr w:type="spellEnd"/>
      <w:r w:rsidRPr="00B76D8E">
        <w:t xml:space="preserve"> RM100’ - 30 </w:t>
      </w:r>
      <w:proofErr w:type="spellStart"/>
      <w:r w:rsidRPr="00B76D8E">
        <w:t>Peratus</w:t>
      </w:r>
      <w:proofErr w:type="spellEnd"/>
      <w:r w:rsidRPr="00B76D8E">
        <w:t xml:space="preserve"> Ahli KWSP </w:t>
      </w:r>
      <w:proofErr w:type="spellStart"/>
      <w:r w:rsidRPr="00B76D8E">
        <w:t>Keluarkan</w:t>
      </w:r>
      <w:proofErr w:type="spellEnd"/>
      <w:r w:rsidRPr="00B76D8E">
        <w:t xml:space="preserve"> </w:t>
      </w:r>
      <w:proofErr w:type="spellStart"/>
      <w:r w:rsidRPr="00B76D8E">
        <w:t>Hampir</w:t>
      </w:r>
      <w:proofErr w:type="spellEnd"/>
      <w:r w:rsidRPr="00B76D8E">
        <w:t xml:space="preserve"> </w:t>
      </w:r>
      <w:proofErr w:type="spellStart"/>
      <w:r w:rsidRPr="00B76D8E">
        <w:t>Semua</w:t>
      </w:r>
      <w:proofErr w:type="spellEnd"/>
      <w:r w:rsidRPr="00B76D8E">
        <w:t xml:space="preserve"> </w:t>
      </w:r>
      <w:proofErr w:type="spellStart"/>
      <w:r w:rsidRPr="00B76D8E">
        <w:t>Simpanan</w:t>
      </w:r>
      <w:proofErr w:type="spellEnd"/>
      <w:r w:rsidRPr="00B76D8E">
        <w:t xml:space="preserve"> </w:t>
      </w:r>
      <w:proofErr w:type="spellStart"/>
      <w:r w:rsidRPr="00B76D8E">
        <w:t>Akaun</w:t>
      </w:r>
      <w:proofErr w:type="spellEnd"/>
      <w:r w:rsidRPr="00B76D8E">
        <w:t xml:space="preserve"> 1.” Astro Awani, 2021. https://www.astroawani.com/berita-malaysia/hanya-tinggalkan-rm100-30-peratus-ahli-kwsp-keluarkan-hampir-semua-simpanan-akaun-1-285071.</w:t>
      </w:r>
    </w:p>
    <w:p w14:paraId="35DBF6E4" w14:textId="77777777" w:rsidR="0095176A" w:rsidRPr="00B76D8E" w:rsidRDefault="0095176A" w:rsidP="003B4E19">
      <w:pPr>
        <w:pStyle w:val="References"/>
      </w:pPr>
      <w:r w:rsidRPr="00B76D8E">
        <w:t>———. 2021b. “</w:t>
      </w:r>
      <w:proofErr w:type="spellStart"/>
      <w:r w:rsidRPr="00B76D8E">
        <w:t>Perkeso</w:t>
      </w:r>
      <w:proofErr w:type="spellEnd"/>
      <w:r w:rsidRPr="00B76D8E">
        <w:t xml:space="preserve"> Bakal </w:t>
      </w:r>
      <w:proofErr w:type="spellStart"/>
      <w:r w:rsidRPr="00B76D8E">
        <w:t>Lindungi</w:t>
      </w:r>
      <w:proofErr w:type="spellEnd"/>
      <w:r w:rsidRPr="00B76D8E">
        <w:t xml:space="preserve"> Suri Rumah Mulai 2022.” Astro Awani, 2021. https://krinstituteorg.sharepoint.com/:x:/s/SocialProtectionPolicyProposal/EV6BMakmECROopPYU1rj3UYBbIDVHAKtO78PVnHSJJevdA?e=Stxsc3.</w:t>
      </w:r>
    </w:p>
    <w:p w14:paraId="529B5840" w14:textId="77777777" w:rsidR="0095176A" w:rsidRPr="00B76D8E" w:rsidRDefault="0095176A" w:rsidP="003B4E19">
      <w:pPr>
        <w:pStyle w:val="References"/>
      </w:pPr>
      <w:r w:rsidRPr="00B76D8E">
        <w:lastRenderedPageBreak/>
        <w:t>Barrientos, A., and D. Hulme, eds. 2008. Social Protection for the Poor and Poorest: Concepts, Policies and Politics. Palgrave Studies in Development. Palgrave Macmillan UK. https://doi.org/10.1057/978-0-230-58309-2.</w:t>
      </w:r>
    </w:p>
    <w:p w14:paraId="2C957DC5" w14:textId="77777777" w:rsidR="0095176A" w:rsidRPr="00B76D8E" w:rsidRDefault="0095176A" w:rsidP="003B4E19">
      <w:pPr>
        <w:pStyle w:val="References"/>
      </w:pPr>
      <w:proofErr w:type="spellStart"/>
      <w:r w:rsidRPr="00B76D8E">
        <w:t>Bastagli</w:t>
      </w:r>
      <w:proofErr w:type="spellEnd"/>
      <w:r w:rsidRPr="00B76D8E">
        <w:t>, Francesca, Jessica Hagen-Zanker, Luke Harman, Valentina Barca, Georgina Sturge, Tanja Schmidt, and Luca Pellerano. 2016. “Cash Transfers: What Does the Evidence Say? A Rigorous Review of Impacts and the Role of Design and Implementation Features.” London: Overseas Development Institute. https://cdn.odi.org/media/documents/11316.pdf.</w:t>
      </w:r>
    </w:p>
    <w:p w14:paraId="7E06C554" w14:textId="77777777" w:rsidR="0095176A" w:rsidRPr="00B76D8E" w:rsidRDefault="0095176A" w:rsidP="003B4E19">
      <w:pPr>
        <w:pStyle w:val="References"/>
      </w:pPr>
      <w:r w:rsidRPr="00B76D8E">
        <w:t>Bernama. 2020. “Govt Revenue to Fall 14 Pct in 2020 as Tax Collection Slips.” BERNAMA. November 6, 2020. https://www.bernama.com/en/business/news_penjana.php?id=1897849.</w:t>
      </w:r>
    </w:p>
    <w:p w14:paraId="64CD34C1" w14:textId="77777777" w:rsidR="0095176A" w:rsidRPr="00B76D8E" w:rsidRDefault="0095176A" w:rsidP="003B4E19">
      <w:pPr>
        <w:pStyle w:val="References"/>
      </w:pPr>
      <w:r w:rsidRPr="00B76D8E">
        <w:t>———. 2021a. “Govt to Establish Poverty Circle to Address Issue, Says Mustapa.” The Edge Markets, 2021. https://www.theedgemarkets.com/article/govt-establish-poverty-circle-address-issue-says-mustapa.</w:t>
      </w:r>
    </w:p>
    <w:p w14:paraId="2F6DB917" w14:textId="77777777" w:rsidR="0095176A" w:rsidRPr="00B76D8E" w:rsidRDefault="0095176A" w:rsidP="003B4E19">
      <w:pPr>
        <w:pStyle w:val="References"/>
      </w:pPr>
      <w:r w:rsidRPr="00B76D8E">
        <w:t>———. 2021b. “Malaysia’s 2021 Fiscal Deficit to Hover between 6.5 and 7pct of GDP.” Malaysiakini. 2021. https://www.malaysiakini.com/news/583668.</w:t>
      </w:r>
    </w:p>
    <w:p w14:paraId="1F626D31" w14:textId="77777777" w:rsidR="0095176A" w:rsidRPr="00B76D8E" w:rsidRDefault="0095176A" w:rsidP="003B4E19">
      <w:pPr>
        <w:pStyle w:val="References"/>
      </w:pPr>
      <w:r w:rsidRPr="00B76D8E">
        <w:t xml:space="preserve">BH. 2021. “RM78 </w:t>
      </w:r>
      <w:proofErr w:type="spellStart"/>
      <w:r w:rsidRPr="00B76D8E">
        <w:t>Bilion</w:t>
      </w:r>
      <w:proofErr w:type="spellEnd"/>
      <w:r w:rsidRPr="00B76D8E">
        <w:t xml:space="preserve"> </w:t>
      </w:r>
      <w:proofErr w:type="spellStart"/>
      <w:r w:rsidRPr="00B76D8E">
        <w:t>Dikeluarkan</w:t>
      </w:r>
      <w:proofErr w:type="spellEnd"/>
      <w:r w:rsidRPr="00B76D8E">
        <w:t xml:space="preserve"> Dari I-Lestari, </w:t>
      </w:r>
      <w:proofErr w:type="spellStart"/>
      <w:r w:rsidRPr="00B76D8E">
        <w:t>i</w:t>
      </w:r>
      <w:proofErr w:type="spellEnd"/>
      <w:r w:rsidRPr="00B76D8E">
        <w:t>-Sinar.” Berita Harian, 2021. https://www.bharian.com.my/berita/nasional/2021/05/816308/rm78-bilion-dikeluarkan-dari-i-lestari-i-sinar.</w:t>
      </w:r>
    </w:p>
    <w:p w14:paraId="1E03AF5E" w14:textId="77777777" w:rsidR="0095176A" w:rsidRPr="00B76D8E" w:rsidRDefault="0095176A" w:rsidP="003B4E19">
      <w:pPr>
        <w:pStyle w:val="References"/>
      </w:pPr>
      <w:r w:rsidRPr="00B76D8E">
        <w:t>Bloom, David E., and Jeffrey G. Williamson. 1997. “Demographic Transitions and Economic Miracles in Emerging Asia.” NBER Working Paper Series. National Bureau of Economic Research.</w:t>
      </w:r>
    </w:p>
    <w:p w14:paraId="0E6B7654" w14:textId="77777777" w:rsidR="0095176A" w:rsidRPr="00B76D8E" w:rsidRDefault="0095176A" w:rsidP="003B4E19">
      <w:pPr>
        <w:pStyle w:val="References"/>
      </w:pPr>
      <w:r w:rsidRPr="00B76D8E">
        <w:t>BNM. 2021a. “A Vision for Social Protection in Malaysia.” Kuala Lumpur: Bank Negara Malaysia.</w:t>
      </w:r>
    </w:p>
    <w:p w14:paraId="4BA72B70" w14:textId="77777777" w:rsidR="0095176A" w:rsidRPr="00B76D8E" w:rsidRDefault="0095176A" w:rsidP="003B4E19">
      <w:pPr>
        <w:pStyle w:val="References"/>
      </w:pPr>
      <w:r w:rsidRPr="00B76D8E">
        <w:t>———. 2021b. “Bank Negara Malaysia Annual Report 2020.” Kuala Lumpur: Bank Negara Malaysia.</w:t>
      </w:r>
    </w:p>
    <w:p w14:paraId="673A46FF" w14:textId="77777777" w:rsidR="0095176A" w:rsidRPr="00B76D8E" w:rsidRDefault="0095176A" w:rsidP="003B4E19">
      <w:pPr>
        <w:pStyle w:val="References"/>
      </w:pPr>
      <w:r w:rsidRPr="00B76D8E">
        <w:t>Bodnár, Katalin, and Carolin Nerlich. 2020. “Drivers of Rising Labour Force Participation – the Role of Pension Reforms.”</w:t>
      </w:r>
    </w:p>
    <w:p w14:paraId="41C28046" w14:textId="77777777" w:rsidR="0095176A" w:rsidRPr="00B76D8E" w:rsidRDefault="0095176A" w:rsidP="003B4E19">
      <w:pPr>
        <w:pStyle w:val="References"/>
      </w:pPr>
      <w:r w:rsidRPr="00B76D8E">
        <w:t>Bradshaw, Jonathan, and Naomi Finch. 2002. “A Comparison of Child Benefit Packages in 22 Countries.”</w:t>
      </w:r>
    </w:p>
    <w:p w14:paraId="5DBFDCE3" w14:textId="77777777" w:rsidR="0095176A" w:rsidRPr="00B76D8E" w:rsidRDefault="0095176A" w:rsidP="003B4E19">
      <w:pPr>
        <w:pStyle w:val="References"/>
      </w:pPr>
      <w:r w:rsidRPr="00B76D8E">
        <w:t xml:space="preserve">Carone, Giuseppe, Per </w:t>
      </w:r>
      <w:proofErr w:type="spellStart"/>
      <w:r w:rsidRPr="00B76D8E">
        <w:t>Eckefeldt</w:t>
      </w:r>
      <w:proofErr w:type="spellEnd"/>
      <w:r w:rsidRPr="00B76D8E">
        <w:t xml:space="preserve">, Luigi </w:t>
      </w:r>
      <w:proofErr w:type="spellStart"/>
      <w:r w:rsidRPr="00B76D8E">
        <w:t>Giamboni</w:t>
      </w:r>
      <w:proofErr w:type="spellEnd"/>
      <w:r w:rsidRPr="00B76D8E">
        <w:t xml:space="preserve">, Veli Laine, and Stéphanie </w:t>
      </w:r>
      <w:proofErr w:type="spellStart"/>
      <w:r w:rsidRPr="00B76D8E">
        <w:t>Pamies</w:t>
      </w:r>
      <w:proofErr w:type="spellEnd"/>
      <w:r w:rsidRPr="00B76D8E">
        <w:t xml:space="preserve"> Sumner. 2016. “Pension Reforms in the EU since the Early 2000’s: Achievements and Challenges Ahead.” Luxembourg: European </w:t>
      </w:r>
      <w:proofErr w:type="spellStart"/>
      <w:r w:rsidRPr="00B76D8E">
        <w:t>Comission</w:t>
      </w:r>
      <w:proofErr w:type="spellEnd"/>
      <w:r w:rsidRPr="00B76D8E">
        <w:t>.</w:t>
      </w:r>
    </w:p>
    <w:p w14:paraId="2489DA0A" w14:textId="77777777" w:rsidR="0095176A" w:rsidRPr="00B76D8E" w:rsidRDefault="0095176A" w:rsidP="003B4E19">
      <w:pPr>
        <w:pStyle w:val="References"/>
      </w:pPr>
      <w:r w:rsidRPr="00B76D8E">
        <w:t>CEIC. n.d. “CEIC Database.” n.d.</w:t>
      </w:r>
    </w:p>
    <w:p w14:paraId="577E88D9" w14:textId="77777777" w:rsidR="0095176A" w:rsidRPr="00B76D8E" w:rsidRDefault="0095176A" w:rsidP="003B4E19">
      <w:pPr>
        <w:pStyle w:val="References"/>
      </w:pPr>
      <w:r w:rsidRPr="00B76D8E">
        <w:t xml:space="preserve">Chee, Lee Kum. 1997. “The Malaysian Government Pension Scheme: Whither Its Future Direction?” </w:t>
      </w:r>
      <w:proofErr w:type="spellStart"/>
      <w:r w:rsidRPr="00B76D8E">
        <w:t>Jurnal</w:t>
      </w:r>
      <w:proofErr w:type="spellEnd"/>
      <w:r w:rsidRPr="00B76D8E">
        <w:t xml:space="preserve"> Ekonomi Malaysia.</w:t>
      </w:r>
    </w:p>
    <w:p w14:paraId="2C54D728" w14:textId="77777777" w:rsidR="0095176A" w:rsidRPr="00B76D8E" w:rsidRDefault="0095176A" w:rsidP="003B4E19">
      <w:pPr>
        <w:pStyle w:val="References"/>
      </w:pPr>
      <w:r w:rsidRPr="00B76D8E">
        <w:t>Choong, Christopher and Adam Firouz. 2020. “Social Protection and Fiscal Policy in Malaysia.” Kuala Lumpur: Khazanah Research Institute.</w:t>
      </w:r>
    </w:p>
    <w:p w14:paraId="4DCEE9B4" w14:textId="77777777" w:rsidR="0095176A" w:rsidRPr="00B76D8E" w:rsidRDefault="0095176A" w:rsidP="003B4E19">
      <w:pPr>
        <w:pStyle w:val="ListParagraph"/>
      </w:pPr>
    </w:p>
    <w:p w14:paraId="15E885DF" w14:textId="77777777" w:rsidR="0095176A" w:rsidRPr="00423CA4" w:rsidRDefault="0095176A" w:rsidP="003B4E19">
      <w:pPr>
        <w:pStyle w:val="EndNoteBibliography"/>
        <w:sectPr w:rsidR="0095176A" w:rsidRPr="00423CA4" w:rsidSect="004D2F60">
          <w:headerReference w:type="even" r:id="rId81"/>
          <w:headerReference w:type="default" r:id="rId82"/>
          <w:headerReference w:type="first" r:id="rId83"/>
          <w:footerReference w:type="first" r:id="rId84"/>
          <w:pgSz w:w="11907" w:h="16840" w:code="9"/>
          <w:pgMar w:top="1478" w:right="1270" w:bottom="1270" w:left="1270" w:header="720" w:footer="720" w:gutter="0"/>
          <w:cols w:space="720"/>
          <w:titlePg/>
          <w:docGrid w:linePitch="299"/>
        </w:sectPr>
      </w:pPr>
    </w:p>
    <w:p w14:paraId="14646992" w14:textId="77777777" w:rsidR="0095176A" w:rsidRPr="0035375A" w:rsidRDefault="0095176A" w:rsidP="003B4E19">
      <w:pPr>
        <w:rPr>
          <w:lang w:val="en-GB"/>
        </w:rPr>
      </w:pPr>
    </w:p>
    <w:p w14:paraId="6B32CA4C" w14:textId="77777777" w:rsidR="0095176A" w:rsidRPr="0035375A" w:rsidRDefault="0095176A" w:rsidP="003B4E19">
      <w:pPr>
        <w:rPr>
          <w:lang w:val="en-GB"/>
        </w:rPr>
      </w:pPr>
    </w:p>
    <w:p w14:paraId="1687B1A9" w14:textId="77777777" w:rsidR="0095176A" w:rsidRPr="0035375A" w:rsidRDefault="0095176A" w:rsidP="003B4E19">
      <w:pPr>
        <w:rPr>
          <w:lang w:val="en-GB"/>
        </w:rPr>
      </w:pPr>
    </w:p>
    <w:p w14:paraId="6EB75105" w14:textId="77777777" w:rsidR="0095176A" w:rsidRPr="00423CA4" w:rsidRDefault="0095176A" w:rsidP="0095176A">
      <w:pPr>
        <w:pStyle w:val="NoSpacing"/>
      </w:pPr>
    </w:p>
    <w:p w14:paraId="09AC289A" w14:textId="77777777" w:rsidR="0095176A" w:rsidRPr="00423CA4" w:rsidRDefault="0095176A" w:rsidP="0095176A">
      <w:pPr>
        <w:pStyle w:val="NoSpacing"/>
      </w:pPr>
    </w:p>
    <w:p w14:paraId="2C9E521F" w14:textId="77777777" w:rsidR="0095176A" w:rsidRPr="00423CA4" w:rsidRDefault="0095176A" w:rsidP="0095176A">
      <w:pPr>
        <w:pStyle w:val="NoSpacing"/>
      </w:pPr>
    </w:p>
    <w:p w14:paraId="50C12F40" w14:textId="77777777" w:rsidR="0095176A" w:rsidRPr="00423CA4" w:rsidRDefault="0095176A" w:rsidP="0095176A">
      <w:pPr>
        <w:pStyle w:val="NoSpacing"/>
      </w:pPr>
    </w:p>
    <w:p w14:paraId="1E3E88BD" w14:textId="77777777" w:rsidR="0095176A" w:rsidRPr="00423CA4" w:rsidRDefault="0095176A" w:rsidP="0095176A">
      <w:pPr>
        <w:pStyle w:val="NoSpacing"/>
      </w:pPr>
    </w:p>
    <w:p w14:paraId="60107002" w14:textId="77777777" w:rsidR="0095176A" w:rsidRPr="00423CA4" w:rsidRDefault="0095176A" w:rsidP="0095176A">
      <w:pPr>
        <w:pStyle w:val="NoSpacing"/>
      </w:pPr>
    </w:p>
    <w:p w14:paraId="71A5E327" w14:textId="77777777" w:rsidR="0095176A" w:rsidRPr="00423CA4" w:rsidRDefault="0095176A" w:rsidP="0095176A">
      <w:pPr>
        <w:pStyle w:val="NoSpacing"/>
      </w:pPr>
    </w:p>
    <w:p w14:paraId="040834A0" w14:textId="77777777" w:rsidR="0095176A" w:rsidRPr="00423CA4" w:rsidRDefault="0095176A" w:rsidP="0095176A">
      <w:pPr>
        <w:pStyle w:val="NoSpacing"/>
      </w:pPr>
    </w:p>
    <w:p w14:paraId="49D78F5A" w14:textId="77777777" w:rsidR="0095176A" w:rsidRPr="00423CA4" w:rsidRDefault="0095176A" w:rsidP="0095176A">
      <w:pPr>
        <w:pStyle w:val="NoSpacing"/>
      </w:pPr>
    </w:p>
    <w:p w14:paraId="6DA3567F" w14:textId="77777777" w:rsidR="0095176A" w:rsidRPr="00423CA4" w:rsidRDefault="0095176A" w:rsidP="0095176A">
      <w:pPr>
        <w:pStyle w:val="NoSpacing"/>
      </w:pPr>
    </w:p>
    <w:p w14:paraId="2E3A2812" w14:textId="77777777" w:rsidR="0095176A" w:rsidRPr="00423CA4" w:rsidRDefault="0095176A" w:rsidP="0095176A">
      <w:pPr>
        <w:pStyle w:val="NoSpacing"/>
      </w:pPr>
    </w:p>
    <w:p w14:paraId="081FFD9B" w14:textId="77777777" w:rsidR="0095176A" w:rsidRPr="00423CA4" w:rsidRDefault="0095176A" w:rsidP="0095176A">
      <w:pPr>
        <w:pStyle w:val="NoSpacing"/>
      </w:pPr>
    </w:p>
    <w:p w14:paraId="4E50C63A" w14:textId="77777777" w:rsidR="0095176A" w:rsidRPr="00423CA4" w:rsidRDefault="0095176A" w:rsidP="0095176A">
      <w:pPr>
        <w:pStyle w:val="NoSpacing"/>
      </w:pPr>
    </w:p>
    <w:p w14:paraId="0BD16B47" w14:textId="77777777" w:rsidR="0095176A" w:rsidRPr="00423CA4" w:rsidRDefault="0095176A" w:rsidP="0095176A">
      <w:pPr>
        <w:pStyle w:val="NoSpacing"/>
      </w:pPr>
    </w:p>
    <w:p w14:paraId="7C0D2BDA" w14:textId="77777777" w:rsidR="0095176A" w:rsidRPr="00423CA4" w:rsidRDefault="0095176A" w:rsidP="0095176A">
      <w:pPr>
        <w:pStyle w:val="NoSpacing"/>
      </w:pPr>
    </w:p>
    <w:p w14:paraId="205838B8" w14:textId="77777777" w:rsidR="0095176A" w:rsidRPr="00423CA4" w:rsidRDefault="0095176A" w:rsidP="0095176A">
      <w:pPr>
        <w:pStyle w:val="NoSpacing"/>
      </w:pPr>
    </w:p>
    <w:p w14:paraId="73849B52" w14:textId="77777777" w:rsidR="0095176A" w:rsidRPr="00423CA4" w:rsidRDefault="0095176A" w:rsidP="0095176A">
      <w:pPr>
        <w:pStyle w:val="NoSpacing"/>
      </w:pPr>
    </w:p>
    <w:p w14:paraId="414786A2" w14:textId="77777777" w:rsidR="0095176A" w:rsidRPr="00423CA4" w:rsidRDefault="0095176A" w:rsidP="0095176A">
      <w:pPr>
        <w:pStyle w:val="NoSpacing"/>
      </w:pPr>
    </w:p>
    <w:p w14:paraId="7004D9A1" w14:textId="77777777" w:rsidR="0095176A" w:rsidRPr="00423CA4" w:rsidRDefault="0095176A" w:rsidP="0095176A">
      <w:pPr>
        <w:pStyle w:val="NoSpacing"/>
      </w:pPr>
    </w:p>
    <w:p w14:paraId="051DDB18" w14:textId="77777777" w:rsidR="0095176A" w:rsidRPr="00423CA4" w:rsidRDefault="0095176A" w:rsidP="0095176A">
      <w:pPr>
        <w:pStyle w:val="NoSpacing"/>
      </w:pPr>
    </w:p>
    <w:p w14:paraId="656AE6E2" w14:textId="77777777" w:rsidR="0095176A" w:rsidRDefault="0095176A" w:rsidP="0095176A">
      <w:pPr>
        <w:pStyle w:val="NoSpacing"/>
      </w:pPr>
    </w:p>
    <w:p w14:paraId="196AD125" w14:textId="77777777" w:rsidR="00AF30E0" w:rsidRDefault="00AF30E0" w:rsidP="00AF30E0">
      <w:pPr>
        <w:pStyle w:val="NoSpacing"/>
      </w:pPr>
    </w:p>
    <w:p w14:paraId="58262074" w14:textId="77777777" w:rsidR="00AF30E0" w:rsidRPr="00423CA4" w:rsidRDefault="00AF30E0" w:rsidP="00AF30E0">
      <w:pPr>
        <w:pStyle w:val="NoSpacing"/>
      </w:pPr>
    </w:p>
    <w:p w14:paraId="31E64817" w14:textId="77777777" w:rsidR="00AF30E0" w:rsidRPr="00423CA4" w:rsidRDefault="00AF30E0" w:rsidP="00AF30E0">
      <w:pPr>
        <w:pStyle w:val="NoSpacing"/>
      </w:pPr>
    </w:p>
    <w:p w14:paraId="6A68776A" w14:textId="77777777" w:rsidR="00AF30E0" w:rsidRDefault="00AF30E0" w:rsidP="00AF30E0">
      <w:pPr>
        <w:pStyle w:val="NoSpacing"/>
      </w:pPr>
    </w:p>
    <w:p w14:paraId="44BA0E46" w14:textId="77777777" w:rsidR="00AF30E0" w:rsidRDefault="00AF30E0" w:rsidP="00AF30E0">
      <w:pPr>
        <w:pStyle w:val="NoSpacing"/>
      </w:pPr>
    </w:p>
    <w:p w14:paraId="30C27B6E" w14:textId="77777777" w:rsidR="00AF30E0" w:rsidRDefault="00AF30E0" w:rsidP="00AF30E0">
      <w:pPr>
        <w:pStyle w:val="NoSpacing"/>
      </w:pPr>
    </w:p>
    <w:p w14:paraId="3006094C" w14:textId="77777777" w:rsidR="00AF30E0" w:rsidRDefault="00AF30E0" w:rsidP="00AF30E0">
      <w:pPr>
        <w:pStyle w:val="NoSpacing"/>
      </w:pPr>
    </w:p>
    <w:p w14:paraId="729F7662" w14:textId="77777777" w:rsidR="00AF30E0" w:rsidRDefault="00AF30E0" w:rsidP="00AF30E0">
      <w:pPr>
        <w:pStyle w:val="NoSpacing"/>
      </w:pPr>
    </w:p>
    <w:p w14:paraId="6A8D7C45" w14:textId="77777777" w:rsidR="00AF30E0" w:rsidRDefault="00AF30E0" w:rsidP="00AF30E0">
      <w:pPr>
        <w:pStyle w:val="NoSpacing"/>
      </w:pPr>
    </w:p>
    <w:p w14:paraId="50E547D8" w14:textId="77777777" w:rsidR="00AF30E0" w:rsidRDefault="00AF30E0" w:rsidP="00AF30E0">
      <w:pPr>
        <w:pStyle w:val="NoSpacing"/>
      </w:pPr>
    </w:p>
    <w:p w14:paraId="07020F13" w14:textId="77777777" w:rsidR="00AF30E0" w:rsidRDefault="00AF30E0" w:rsidP="00AF30E0">
      <w:pPr>
        <w:pStyle w:val="NoSpacing"/>
      </w:pPr>
    </w:p>
    <w:p w14:paraId="75090B10" w14:textId="77777777" w:rsidR="00AF30E0" w:rsidRDefault="00AF30E0" w:rsidP="00AF30E0">
      <w:pPr>
        <w:pStyle w:val="NoSpacing"/>
      </w:pPr>
    </w:p>
    <w:p w14:paraId="76FA69BB" w14:textId="77777777" w:rsidR="00AF30E0" w:rsidRDefault="00AF30E0" w:rsidP="00AF30E0">
      <w:pPr>
        <w:pStyle w:val="NoSpacing"/>
      </w:pPr>
    </w:p>
    <w:p w14:paraId="7FB733F9" w14:textId="77777777" w:rsidR="00AF30E0" w:rsidRDefault="00AF30E0" w:rsidP="00AF30E0">
      <w:pPr>
        <w:pStyle w:val="NoSpacing"/>
      </w:pPr>
    </w:p>
    <w:p w14:paraId="0C61EE32" w14:textId="77777777" w:rsidR="00AF30E0" w:rsidRPr="00423CA4" w:rsidRDefault="00AF30E0" w:rsidP="00AF30E0">
      <w:pPr>
        <w:pStyle w:val="NoSpacing"/>
      </w:pPr>
    </w:p>
    <w:p w14:paraId="23FB9955" w14:textId="77777777" w:rsidR="00AF30E0" w:rsidRDefault="00AF30E0" w:rsidP="00AF30E0">
      <w:pPr>
        <w:pStyle w:val="FigureTableTwoColumn"/>
        <w:rPr>
          <w:rFonts w:cstheme="majorHAnsi"/>
          <w:lang w:val="en-GB"/>
        </w:rPr>
      </w:pPr>
    </w:p>
    <w:p w14:paraId="063608F4" w14:textId="77777777" w:rsidR="00AF30E0" w:rsidRPr="0035375A" w:rsidRDefault="00AF30E0" w:rsidP="003B4E19">
      <w:pPr>
        <w:rPr>
          <w:lang w:val="en-GB" w:eastAsia="en-GB"/>
        </w:rPr>
      </w:pPr>
    </w:p>
    <w:p w14:paraId="62023F85" w14:textId="77777777" w:rsidR="00AF30E0" w:rsidRPr="0035375A" w:rsidRDefault="00AF30E0" w:rsidP="003B4E19">
      <w:pPr>
        <w:rPr>
          <w:lang w:val="en-GB" w:eastAsia="en-GB"/>
        </w:rPr>
      </w:pPr>
    </w:p>
    <w:p w14:paraId="0B4BCB14" w14:textId="77777777" w:rsidR="00AF30E0" w:rsidRPr="0035375A" w:rsidRDefault="00AF30E0" w:rsidP="003B4E19">
      <w:pPr>
        <w:rPr>
          <w:lang w:val="en-GB" w:eastAsia="en-GB"/>
        </w:rPr>
      </w:pPr>
    </w:p>
    <w:p w14:paraId="75BA781B" w14:textId="77777777" w:rsidR="00AF30E0" w:rsidRPr="0035375A" w:rsidRDefault="00AF30E0" w:rsidP="003B4E19">
      <w:pPr>
        <w:rPr>
          <w:lang w:val="en-GB" w:eastAsia="en-GB"/>
        </w:rPr>
      </w:pPr>
    </w:p>
    <w:p w14:paraId="0D9EACB5" w14:textId="77777777" w:rsidR="00AF30E0" w:rsidRPr="0035375A" w:rsidRDefault="00AF30E0" w:rsidP="003B4E19">
      <w:pPr>
        <w:rPr>
          <w:lang w:val="en-GB" w:eastAsia="en-GB"/>
        </w:rPr>
      </w:pPr>
    </w:p>
    <w:p w14:paraId="0D2CEE3F" w14:textId="77777777" w:rsidR="00D72312" w:rsidRDefault="00D72312" w:rsidP="00D72312">
      <w:pPr>
        <w:ind w:left="0"/>
        <w:rPr>
          <w:lang w:val="en-GB" w:eastAsia="en-GB"/>
        </w:rPr>
      </w:pPr>
    </w:p>
    <w:p w14:paraId="6BE40391" w14:textId="61E573FB" w:rsidR="009730F9" w:rsidRPr="00D72312" w:rsidRDefault="009730F9" w:rsidP="00D72312">
      <w:pPr>
        <w:ind w:left="0"/>
        <w:rPr>
          <w:lang w:val="en-GB" w:eastAsia="en-GB"/>
        </w:rPr>
      </w:pPr>
    </w:p>
    <w:sectPr w:rsidR="009730F9" w:rsidRPr="00D72312" w:rsidSect="00A21CE6">
      <w:headerReference w:type="even" r:id="rId85"/>
      <w:headerReference w:type="default" r:id="rId86"/>
      <w:footerReference w:type="even" r:id="rId87"/>
      <w:footerReference w:type="default" r:id="rId88"/>
      <w:headerReference w:type="first" r:id="rId89"/>
      <w:footerReference w:type="first" r:id="rId90"/>
      <w:pgSz w:w="11907" w:h="16840" w:code="9"/>
      <w:pgMar w:top="873" w:right="1270" w:bottom="1270" w:left="1270"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David Yap" w:date="2025-11-03T21:16:00Z" w:initials="DY">
    <w:p w14:paraId="0BC5A85F" w14:textId="77777777" w:rsidR="00B4552C" w:rsidRDefault="00B4552C" w:rsidP="003B4E19">
      <w:r>
        <w:rPr>
          <w:rStyle w:val="CommentReference"/>
        </w:rPr>
        <w:annotationRef/>
      </w:r>
      <w:r>
        <w:t xml:space="preserve">the alignment at the author and date seems not correct. </w:t>
      </w:r>
    </w:p>
  </w:comment>
  <w:comment w:id="2" w:author="Fiha Febiala" w:date="2025-11-04T11:10:00Z" w:initials="FF">
    <w:p w14:paraId="34599AF3" w14:textId="48E3EF42" w:rsidR="00461507" w:rsidRDefault="00461507" w:rsidP="003B4E19">
      <w:pPr>
        <w:pStyle w:val="CommentText"/>
      </w:pPr>
      <w:r>
        <w:rPr>
          <w:rStyle w:val="CommentReference"/>
        </w:rPr>
        <w:annotationRef/>
      </w:r>
      <w:r w:rsidRPr="3013EBB6">
        <w:t>i think the background too big. so only small space for the text, can you make the image more smaller?</w:t>
      </w:r>
    </w:p>
  </w:comment>
  <w:comment w:id="3" w:author="David Yap" w:date="2025-11-03T21:17:00Z" w:initials="DY">
    <w:p w14:paraId="0B8E934D" w14:textId="77777777" w:rsidR="00961A7E" w:rsidRDefault="00961A7E" w:rsidP="003B4E19">
      <w:r>
        <w:rPr>
          <w:rStyle w:val="CommentReference"/>
        </w:rPr>
        <w:annotationRef/>
      </w:r>
      <w:r>
        <w:t>table of content seem to be missing</w:t>
      </w:r>
    </w:p>
    <w:p w14:paraId="133EDB47" w14:textId="77777777" w:rsidR="00961A7E" w:rsidRDefault="00961A7E" w:rsidP="003B4E19"/>
  </w:comment>
  <w:comment w:id="4" w:author="Fiha Febiala" w:date="2025-11-04T11:10:00Z" w:initials="FF">
    <w:p w14:paraId="56ADD38F" w14:textId="77777777" w:rsidR="003B4E19" w:rsidRDefault="003B4E19" w:rsidP="003B4E19">
      <w:pPr>
        <w:pStyle w:val="CommentText"/>
      </w:pPr>
      <w:r>
        <w:rPr>
          <w:rStyle w:val="CommentReference"/>
        </w:rPr>
        <w:annotationRef/>
      </w:r>
      <w:r w:rsidRPr="0AED7965">
        <w:t>can you make the number on right side?</w:t>
      </w:r>
    </w:p>
    <w:p w14:paraId="6599F1C9" w14:textId="77777777" w:rsidR="003B4E19" w:rsidRDefault="003B4E19" w:rsidP="003B4E19">
      <w:pPr>
        <w:pStyle w:val="CommentText"/>
      </w:pPr>
    </w:p>
  </w:comment>
  <w:comment w:id="5" w:author="David Yap" w:date="2025-11-03T21:17:00Z" w:initials="DY">
    <w:p w14:paraId="27B1EC0E" w14:textId="77777777" w:rsidR="007D4534" w:rsidRDefault="007D4534" w:rsidP="003B4E19">
      <w:r>
        <w:rPr>
          <w:rStyle w:val="CommentReference"/>
        </w:rPr>
        <w:annotationRef/>
      </w:r>
      <w:r>
        <w:t>check formating here. dont need the orange bg as well</w:t>
      </w:r>
    </w:p>
  </w:comment>
  <w:comment w:id="22" w:author="David Yap" w:date="2025-11-03T21:18:00Z" w:initials="DY">
    <w:p w14:paraId="6ECD5EF1" w14:textId="77777777" w:rsidR="007D4534" w:rsidRDefault="007D4534" w:rsidP="003B4E19">
      <w:r>
        <w:rPr>
          <w:rStyle w:val="CommentReference"/>
        </w:rPr>
        <w:annotationRef/>
      </w:r>
      <w:r>
        <w:t>alignment issue</w:t>
      </w:r>
    </w:p>
  </w:comment>
  <w:comment w:id="37" w:author="Fiha Febiala" w:date="2025-11-04T11:12:00Z" w:initials="FF">
    <w:p w14:paraId="65855E3E" w14:textId="77777777" w:rsidR="0035375A" w:rsidRDefault="0035375A" w:rsidP="003B4E19">
      <w:pPr>
        <w:pStyle w:val="CommentText"/>
      </w:pPr>
      <w:r>
        <w:rPr>
          <w:rStyle w:val="CommentReference"/>
        </w:rPr>
        <w:annotationRef/>
      </w:r>
      <w:r w:rsidRPr="5B428B4B">
        <w:t>because of the background quite big, spacing for text looks so small. Usually report will have 100++ pages. So can you make the image more smaller?</w:t>
      </w:r>
    </w:p>
  </w:comment>
  <w:comment w:id="41" w:author="David Yap" w:date="2025-11-03T21:31:00Z" w:initials="DY">
    <w:p w14:paraId="762E6B81" w14:textId="77777777" w:rsidR="001A5FF0" w:rsidRDefault="001A5FF0" w:rsidP="003B4E19">
      <w:r>
        <w:rPr>
          <w:rStyle w:val="CommentReference"/>
        </w:rPr>
        <w:annotationRef/>
      </w:r>
      <w:r>
        <w:t>i may be mistaken but i notice some doc have 12px for body and some are 10px. can we have all in 12px across all for body?</w:t>
      </w:r>
    </w:p>
    <w:p w14:paraId="12B702A2" w14:textId="77777777" w:rsidR="001A5FF0" w:rsidRDefault="001A5FF0" w:rsidP="003B4E19"/>
  </w:comment>
  <w:comment w:id="52" w:author="David Yap" w:date="2025-11-03T21:19:00Z" w:initials="DY">
    <w:p w14:paraId="5066990F" w14:textId="261F8A76" w:rsidR="000B1C58" w:rsidRDefault="000B1C58" w:rsidP="003B4E19">
      <w:r>
        <w:rPr>
          <w:rStyle w:val="CommentReference"/>
        </w:rPr>
        <w:annotationRef/>
      </w:r>
      <w:r>
        <w:t>most footnote is missing, please refer to the sample publication attached in the drive</w:t>
      </w:r>
    </w:p>
  </w:comment>
  <w:comment w:id="88" w:author="David Yap" w:date="2025-11-03T21:32:00Z" w:initials="DY">
    <w:p w14:paraId="7B34893A" w14:textId="77777777" w:rsidR="007909ED" w:rsidRDefault="007909ED" w:rsidP="003B4E19">
      <w:r>
        <w:rPr>
          <w:rStyle w:val="CommentReference"/>
        </w:rPr>
        <w:annotationRef/>
      </w:r>
      <w:r>
        <w:t>alignment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BC5A85F" w15:done="0"/>
  <w15:commentEx w15:paraId="34599AF3" w15:done="0"/>
  <w15:commentEx w15:paraId="133EDB47" w15:done="0"/>
  <w15:commentEx w15:paraId="6599F1C9" w15:done="0"/>
  <w15:commentEx w15:paraId="27B1EC0E" w15:done="0"/>
  <w15:commentEx w15:paraId="6ECD5EF1" w15:done="0"/>
  <w15:commentEx w15:paraId="65855E3E" w15:done="0"/>
  <w15:commentEx w15:paraId="12B702A2" w15:done="0"/>
  <w15:commentEx w15:paraId="5066990F" w15:done="0"/>
  <w15:commentEx w15:paraId="7B34893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FCEFF74" w16cex:dateUtc="2025-11-03T13:16:00Z">
    <w16cex:extLst>
      <w16:ext w16:uri="{CE6994B0-6A32-4C9F-8C6B-6E91EDA988CE}">
        <cr:reactions xmlns:cr="http://schemas.microsoft.com/office/comments/2020/reactions">
          <cr:reaction reactionType="1">
            <cr:reactionInfo dateUtc="2025-11-06T10:52:56Z">
              <cr:user userId="b2acec0325a41679" userProvider="Windows Live" userName="Irma Seleman"/>
            </cr:reactionInfo>
          </cr:reaction>
        </cr:reactions>
      </w16:ext>
    </w16cex:extLst>
  </w16cex:commentExtensible>
  <w16cex:commentExtensible w16cex:durableId="5EF19ACF" w16cex:dateUtc="2025-11-04T04:10:00Z">
    <w16cex:extLst>
      <w16:ext w16:uri="{CE6994B0-6A32-4C9F-8C6B-6E91EDA988CE}">
        <cr:reactions xmlns:cr="http://schemas.microsoft.com/office/comments/2020/reactions">
          <cr:reaction reactionType="1">
            <cr:reactionInfo dateUtc="2025-11-07T10:25:55Z">
              <cr:user userId="b2acec0325a41679" userProvider="Windows Live" userName="Irma Seleman"/>
            </cr:reactionInfo>
          </cr:reaction>
        </cr:reactions>
      </w16:ext>
    </w16cex:extLst>
  </w16cex:commentExtensible>
  <w16cex:commentExtensible w16cex:durableId="258C95FB" w16cex:dateUtc="2025-11-03T13:17:00Z">
    <w16cex:extLst>
      <w16:ext w16:uri="{CE6994B0-6A32-4C9F-8C6B-6E91EDA988CE}">
        <cr:reactions xmlns:cr="http://schemas.microsoft.com/office/comments/2020/reactions">
          <cr:reaction reactionType="1">
            <cr:reactionInfo dateUtc="2025-11-06T10:41:25Z">
              <cr:user userId="b2acec0325a41679" userProvider="Windows Live" userName="Irma Seleman"/>
            </cr:reactionInfo>
          </cr:reaction>
        </cr:reactions>
      </w16:ext>
    </w16cex:extLst>
  </w16cex:commentExtensible>
  <w16cex:commentExtensible w16cex:durableId="53354A48" w16cex:dateUtc="2025-11-04T04:10:00Z">
    <w16cex:extLst>
      <w16:ext w16:uri="{CE6994B0-6A32-4C9F-8C6B-6E91EDA988CE}">
        <cr:reactions xmlns:cr="http://schemas.microsoft.com/office/comments/2020/reactions">
          <cr:reaction reactionType="1">
            <cr:reactionInfo dateUtc="2025-11-06T10:52:42Z">
              <cr:user userId="b2acec0325a41679" userProvider="Windows Live" userName="Irma Seleman"/>
            </cr:reactionInfo>
          </cr:reaction>
        </cr:reactions>
      </w16:ext>
    </w16cex:extLst>
  </w16cex:commentExtensible>
  <w16cex:commentExtensible w16cex:durableId="7876CC25" w16cex:dateUtc="2025-11-03T13:17:00Z">
    <w16cex:extLst>
      <w16:ext w16:uri="{CE6994B0-6A32-4C9F-8C6B-6E91EDA988CE}">
        <cr:reactions xmlns:cr="http://schemas.microsoft.com/office/comments/2020/reactions">
          <cr:reaction reactionType="1">
            <cr:reactionInfo dateUtc="2025-11-06T10:41:34Z">
              <cr:user userId="b2acec0325a41679" userProvider="Windows Live" userName="Irma Seleman"/>
            </cr:reactionInfo>
          </cr:reaction>
        </cr:reactions>
      </w16:ext>
    </w16cex:extLst>
  </w16cex:commentExtensible>
  <w16cex:commentExtensible w16cex:durableId="0917DD1C" w16cex:dateUtc="2025-11-03T13:18:00Z">
    <w16cex:extLst>
      <w16:ext w16:uri="{CE6994B0-6A32-4C9F-8C6B-6E91EDA988CE}">
        <cr:reactions xmlns:cr="http://schemas.microsoft.com/office/comments/2020/reactions">
          <cr:reaction reactionType="1">
            <cr:reactionInfo dateUtc="2025-11-06T10:41:38Z">
              <cr:user userId="b2acec0325a41679" userProvider="Windows Live" userName="Irma Seleman"/>
            </cr:reactionInfo>
          </cr:reaction>
        </cr:reactions>
      </w16:ext>
    </w16cex:extLst>
  </w16cex:commentExtensible>
  <w16cex:commentExtensible w16cex:durableId="7E8F0E97" w16cex:dateUtc="2025-11-04T04:12:00Z"/>
  <w16cex:commentExtensible w16cex:durableId="136071F8" w16cex:dateUtc="2025-11-03T13:31:00Z"/>
  <w16cex:commentExtensible w16cex:durableId="7BC9A393" w16cex:dateUtc="2025-11-03T13:19:00Z"/>
  <w16cex:commentExtensible w16cex:durableId="576AA05F" w16cex:dateUtc="2025-11-03T13:32:00Z">
    <w16cex:extLst>
      <w16:ext w16:uri="{CE6994B0-6A32-4C9F-8C6B-6E91EDA988CE}">
        <cr:reactions xmlns:cr="http://schemas.microsoft.com/office/comments/2020/reactions">
          <cr:reaction reactionType="1">
            <cr:reactionInfo dateUtc="2025-11-06T10:45:32Z">
              <cr:user userId="b2acec0325a41679" userProvider="Windows Live" userName="Irma Seleman"/>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BC5A85F" w16cid:durableId="3FCEFF74"/>
  <w16cid:commentId w16cid:paraId="34599AF3" w16cid:durableId="5EF19ACF"/>
  <w16cid:commentId w16cid:paraId="133EDB47" w16cid:durableId="258C95FB"/>
  <w16cid:commentId w16cid:paraId="6599F1C9" w16cid:durableId="53354A48"/>
  <w16cid:commentId w16cid:paraId="27B1EC0E" w16cid:durableId="7876CC25"/>
  <w16cid:commentId w16cid:paraId="6ECD5EF1" w16cid:durableId="0917DD1C"/>
  <w16cid:commentId w16cid:paraId="65855E3E" w16cid:durableId="7E8F0E97"/>
  <w16cid:commentId w16cid:paraId="12B702A2" w16cid:durableId="136071F8"/>
  <w16cid:commentId w16cid:paraId="5066990F" w16cid:durableId="7BC9A393"/>
  <w16cid:commentId w16cid:paraId="7B34893A" w16cid:durableId="576AA0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FAA5D" w14:textId="77777777" w:rsidR="00166D0E" w:rsidRDefault="00166D0E" w:rsidP="003B4E19">
      <w:r>
        <w:separator/>
      </w:r>
    </w:p>
    <w:p w14:paraId="026763EB" w14:textId="77777777" w:rsidR="00166D0E" w:rsidRDefault="00166D0E" w:rsidP="003B4E19"/>
    <w:p w14:paraId="5370CF57" w14:textId="77777777" w:rsidR="00166D0E" w:rsidRDefault="00166D0E" w:rsidP="003B4E19"/>
    <w:p w14:paraId="29CF1374" w14:textId="77777777" w:rsidR="00166D0E" w:rsidRDefault="00166D0E" w:rsidP="003B4E19"/>
    <w:p w14:paraId="082A0144" w14:textId="77777777" w:rsidR="00166D0E" w:rsidRDefault="00166D0E" w:rsidP="003B4E19"/>
    <w:p w14:paraId="4E7F430D" w14:textId="77777777" w:rsidR="00166D0E" w:rsidRDefault="00166D0E" w:rsidP="003B4E19"/>
    <w:p w14:paraId="033C3027" w14:textId="77777777" w:rsidR="00166D0E" w:rsidRDefault="00166D0E" w:rsidP="003B4E19"/>
    <w:p w14:paraId="37100742" w14:textId="77777777" w:rsidR="00166D0E" w:rsidRDefault="00166D0E" w:rsidP="003B4E19"/>
    <w:p w14:paraId="7CF34691" w14:textId="77777777" w:rsidR="00166D0E" w:rsidRDefault="00166D0E" w:rsidP="003B4E19"/>
    <w:p w14:paraId="1BE7267C" w14:textId="77777777" w:rsidR="00166D0E" w:rsidRDefault="00166D0E" w:rsidP="003B4E19"/>
    <w:p w14:paraId="0DBC15A0" w14:textId="77777777" w:rsidR="00166D0E" w:rsidRDefault="00166D0E" w:rsidP="003B4E19"/>
    <w:p w14:paraId="039665E8" w14:textId="77777777" w:rsidR="00166D0E" w:rsidRDefault="00166D0E" w:rsidP="003B4E19"/>
    <w:p w14:paraId="3BD03366" w14:textId="77777777" w:rsidR="00166D0E" w:rsidRDefault="00166D0E" w:rsidP="003B4E19"/>
    <w:p w14:paraId="3D5099C9" w14:textId="77777777" w:rsidR="00166D0E" w:rsidRDefault="00166D0E" w:rsidP="003B4E19"/>
    <w:p w14:paraId="582883AB" w14:textId="77777777" w:rsidR="00166D0E" w:rsidRDefault="00166D0E" w:rsidP="003B4E19"/>
  </w:endnote>
  <w:endnote w:type="continuationSeparator" w:id="0">
    <w:p w14:paraId="0C23197B" w14:textId="77777777" w:rsidR="00166D0E" w:rsidRDefault="00166D0E" w:rsidP="003B4E19">
      <w:r>
        <w:continuationSeparator/>
      </w:r>
    </w:p>
    <w:p w14:paraId="39954552" w14:textId="77777777" w:rsidR="00166D0E" w:rsidRDefault="00166D0E" w:rsidP="003B4E19"/>
    <w:p w14:paraId="2E913920" w14:textId="77777777" w:rsidR="00166D0E" w:rsidRDefault="00166D0E" w:rsidP="003B4E19"/>
    <w:p w14:paraId="14494E67" w14:textId="77777777" w:rsidR="00166D0E" w:rsidRDefault="00166D0E" w:rsidP="003B4E19"/>
    <w:p w14:paraId="5B518DB9" w14:textId="77777777" w:rsidR="00166D0E" w:rsidRDefault="00166D0E" w:rsidP="003B4E19"/>
    <w:p w14:paraId="62B6D6E9" w14:textId="77777777" w:rsidR="00166D0E" w:rsidRDefault="00166D0E" w:rsidP="003B4E19"/>
    <w:p w14:paraId="1B5F8748" w14:textId="77777777" w:rsidR="00166D0E" w:rsidRDefault="00166D0E" w:rsidP="003B4E19"/>
    <w:p w14:paraId="3AD59871" w14:textId="77777777" w:rsidR="00166D0E" w:rsidRDefault="00166D0E" w:rsidP="003B4E19"/>
    <w:p w14:paraId="2F46053D" w14:textId="77777777" w:rsidR="00166D0E" w:rsidRDefault="00166D0E" w:rsidP="003B4E19"/>
    <w:p w14:paraId="2C43B500" w14:textId="77777777" w:rsidR="00166D0E" w:rsidRDefault="00166D0E" w:rsidP="003B4E19"/>
    <w:p w14:paraId="3C83918C" w14:textId="77777777" w:rsidR="00166D0E" w:rsidRDefault="00166D0E" w:rsidP="003B4E19"/>
    <w:p w14:paraId="1E738BD1" w14:textId="77777777" w:rsidR="00166D0E" w:rsidRDefault="00166D0E" w:rsidP="003B4E19"/>
    <w:p w14:paraId="51C7903D" w14:textId="77777777" w:rsidR="00166D0E" w:rsidRDefault="00166D0E" w:rsidP="003B4E19"/>
    <w:p w14:paraId="6FF560A7" w14:textId="77777777" w:rsidR="00166D0E" w:rsidRDefault="00166D0E" w:rsidP="003B4E19"/>
    <w:p w14:paraId="3389E779" w14:textId="77777777" w:rsidR="00166D0E" w:rsidRDefault="00166D0E" w:rsidP="003B4E19"/>
  </w:endnote>
  <w:endnote w:type="continuationNotice" w:id="1">
    <w:p w14:paraId="2A24A3F6" w14:textId="77777777" w:rsidR="00166D0E" w:rsidRDefault="00166D0E" w:rsidP="003B4E19"/>
    <w:p w14:paraId="5AB2E178" w14:textId="77777777" w:rsidR="00166D0E" w:rsidRDefault="00166D0E" w:rsidP="003B4E19"/>
    <w:p w14:paraId="1B808EEA" w14:textId="77777777" w:rsidR="00166D0E" w:rsidRDefault="00166D0E" w:rsidP="003B4E19"/>
    <w:p w14:paraId="2DF76413" w14:textId="77777777" w:rsidR="00166D0E" w:rsidRDefault="00166D0E" w:rsidP="003B4E19"/>
    <w:p w14:paraId="06C7082B" w14:textId="77777777" w:rsidR="00166D0E" w:rsidRDefault="00166D0E" w:rsidP="003B4E19"/>
    <w:p w14:paraId="1C91163E" w14:textId="77777777" w:rsidR="00166D0E" w:rsidRDefault="00166D0E" w:rsidP="003B4E19"/>
    <w:p w14:paraId="050EF9FB" w14:textId="77777777" w:rsidR="00166D0E" w:rsidRDefault="00166D0E" w:rsidP="003B4E19"/>
    <w:p w14:paraId="2A98C12A" w14:textId="77777777" w:rsidR="00166D0E" w:rsidRDefault="00166D0E" w:rsidP="003B4E19"/>
    <w:p w14:paraId="41373DD4" w14:textId="77777777" w:rsidR="00166D0E" w:rsidRDefault="00166D0E" w:rsidP="003B4E19"/>
    <w:p w14:paraId="7F4BB21F" w14:textId="77777777" w:rsidR="00166D0E" w:rsidRDefault="00166D0E" w:rsidP="003B4E19"/>
    <w:p w14:paraId="15FD53BD" w14:textId="77777777" w:rsidR="00166D0E" w:rsidRDefault="00166D0E" w:rsidP="003B4E19"/>
    <w:p w14:paraId="32823288" w14:textId="77777777" w:rsidR="00166D0E" w:rsidRDefault="00166D0E" w:rsidP="003B4E19"/>
    <w:p w14:paraId="47D96013" w14:textId="77777777" w:rsidR="00166D0E" w:rsidRDefault="00166D0E" w:rsidP="003B4E19"/>
    <w:p w14:paraId="79479C7B" w14:textId="77777777" w:rsidR="00166D0E" w:rsidRDefault="00166D0E" w:rsidP="003B4E19"/>
    <w:p w14:paraId="4B4B03E2" w14:textId="77777777" w:rsidR="00166D0E" w:rsidRDefault="00166D0E" w:rsidP="003B4E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dy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6FF" w:usb1="4000FCFF" w:usb2="00000009" w:usb3="00000000" w:csb0="0000019F" w:csb1="00000000"/>
  </w:font>
  <w:font w:name="SabonLTStd-Roman">
    <w:altName w:val="Cambria"/>
    <w:panose1 w:val="020B0604020202020204"/>
    <w:charset w:val="00"/>
    <w:family w:val="roman"/>
    <w:notTrueType/>
    <w:pitch w:val="default"/>
    <w:sig w:usb0="00000003" w:usb1="00000000" w:usb2="00000000" w:usb3="00000000" w:csb0="00000001" w:csb1="00000000"/>
  </w:font>
  <w:font w:name="Inter">
    <w:panose1 w:val="02000503000000020004"/>
    <w:charset w:val="00"/>
    <w:family w:val="auto"/>
    <w:pitch w:val="variable"/>
    <w:sig w:usb0="E00002FF" w:usb1="1200A1FF"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Headings CS)">
    <w:altName w:val="Times New Roman"/>
    <w:panose1 w:val="020B0604020202020204"/>
    <w:charset w:val="00"/>
    <w:family w:val="roman"/>
    <w:notTrueType/>
    <w:pitch w:val="default"/>
  </w:font>
  <w:font w:name="Aegis Condensed">
    <w:altName w:val="AEGIS CONDENSED"/>
    <w:panose1 w:val="02000000000000000000"/>
    <w:charset w:val="00"/>
    <w:family w:val="auto"/>
    <w:pitch w:val="variable"/>
    <w:sig w:usb0="80000007" w:usb1="00000000" w:usb2="00000000" w:usb3="00000000" w:csb0="00000001" w:csb1="00000000"/>
  </w:font>
  <w:font w:name="ACADEMY ENGRAVED LET PLAIN:1.0">
    <w:panose1 w:val="02000000000000000000"/>
    <w:charset w:val="00"/>
    <w:family w:val="auto"/>
    <w:pitch w:val="variable"/>
    <w:sig w:usb0="8000007F" w:usb1="4000000A" w:usb2="00000000" w:usb3="00000000" w:csb0="00000001" w:csb1="00000000"/>
  </w:font>
  <w:font w:name="Calibri">
    <w:panose1 w:val="020F0502020204030204"/>
    <w:charset w:val="00"/>
    <w:family w:val="swiss"/>
    <w:pitch w:val="variable"/>
    <w:sig w:usb0="E4002EFF" w:usb1="C000247B" w:usb2="00000009" w:usb3="00000000" w:csb0="000001FF" w:csb1="00000000"/>
  </w:font>
  <w:font w:name="Crimson Pro">
    <w:altName w:val="Cambria"/>
    <w:panose1 w:val="00000000000000000000"/>
    <w:charset w:val="4D"/>
    <w:family w:val="auto"/>
    <w:pitch w:val="variable"/>
    <w:sig w:usb0="A00000FF" w:usb1="5000E04B" w:usb2="00000000" w:usb3="00000000" w:csb0="00000193"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C35C1" w14:textId="77777777" w:rsidR="0022505F" w:rsidRDefault="0022505F">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1EE7E" w14:textId="77777777" w:rsidR="006105F6" w:rsidRPr="0022296F" w:rsidRDefault="006105F6" w:rsidP="003B4E19">
    <w:pPr>
      <w:pStyle w:val="FootnoteText"/>
    </w:pP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t>177</w:t>
    </w:r>
    <w:r w:rsidRPr="00135EFC">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EF2F4" w14:textId="77777777" w:rsidR="0095176A" w:rsidRPr="00E43ADC" w:rsidRDefault="0095176A" w:rsidP="003B4E19">
    <w:pPr>
      <w:pStyle w:val="FootnoteText"/>
    </w:pP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t>195</w:t>
    </w:r>
    <w:r w:rsidRPr="00135EFC">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BF0AE" w14:textId="77777777" w:rsidR="0095176A" w:rsidRPr="00E43ADC" w:rsidRDefault="0095176A" w:rsidP="003B4E19">
    <w:pPr>
      <w:pStyle w:val="FootnoteText"/>
    </w:pPr>
    <w:r w:rsidRPr="00135EFC">
      <w:fldChar w:fldCharType="begin"/>
    </w:r>
    <w:r w:rsidRPr="00135EFC">
      <w:instrText xml:space="preserve"> PAGE   \* MERGEFORMAT </w:instrText>
    </w:r>
    <w:r w:rsidRPr="00135EFC">
      <w:fldChar w:fldCharType="separate"/>
    </w:r>
    <w:r>
      <w:t>20</w:t>
    </w:r>
    <w:r>
      <w:t>0</w:t>
    </w:r>
    <w:r w:rsidRPr="00135EFC">
      <w:fldChar w:fldCharType="end"/>
    </w:r>
    <w:r w:rsidRPr="00135EFC">
      <w:tab/>
      <w:t>KHAZANAH RESEARCH INSTITUTE</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A05C4" w14:textId="40CC28C3" w:rsidR="00D00EC0" w:rsidRPr="00715F70" w:rsidRDefault="00D00EC0" w:rsidP="003B4E19">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58B9" w14:textId="7012905D" w:rsidR="00D00EC0" w:rsidRPr="00C176E5" w:rsidRDefault="00D00EC0" w:rsidP="003B4E19">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margin" w:tblpY="12725"/>
      <w:tblOverlap w:val="never"/>
      <w:tblW w:w="0" w:type="auto"/>
      <w:tblInd w:w="0" w:type="dxa"/>
      <w:tblLayout w:type="fixed"/>
      <w:tblLook w:val="04A0" w:firstRow="1" w:lastRow="0" w:firstColumn="1" w:lastColumn="0" w:noHBand="0" w:noVBand="1"/>
    </w:tblPr>
    <w:tblGrid>
      <w:gridCol w:w="2709"/>
    </w:tblGrid>
    <w:tr w:rsidR="00D72312" w:rsidRPr="00931182" w14:paraId="79F1B6A2" w14:textId="77777777" w:rsidTr="00D72312">
      <w:trPr>
        <w:cnfStyle w:val="100000000000" w:firstRow="1" w:lastRow="0" w:firstColumn="0" w:lastColumn="0" w:oddVBand="0" w:evenVBand="0" w:oddHBand="0" w:evenHBand="0" w:firstRowFirstColumn="0" w:firstRowLastColumn="0" w:lastRowFirstColumn="0" w:lastRowLastColumn="0"/>
        <w:trHeight w:val="2438"/>
      </w:trPr>
      <w:tc>
        <w:tcPr>
          <w:cnfStyle w:val="001000000000" w:firstRow="0" w:lastRow="0" w:firstColumn="1" w:lastColumn="0" w:oddVBand="0" w:evenVBand="0" w:oddHBand="0" w:evenHBand="0" w:firstRowFirstColumn="0" w:firstRowLastColumn="0" w:lastRowFirstColumn="0" w:lastRowLastColumn="0"/>
          <w:tcW w:w="2709" w:type="dxa"/>
          <w:vAlign w:val="bottom"/>
        </w:tcPr>
        <w:p w14:paraId="17152D71" w14:textId="77777777" w:rsidR="00D72312" w:rsidRPr="00931182" w:rsidRDefault="00D72312" w:rsidP="00D72312">
          <w:pPr>
            <w:pStyle w:val="NoSpacing"/>
            <w:rPr>
              <w:lang w:val="en-GB"/>
            </w:rPr>
          </w:pPr>
          <w:r w:rsidRPr="00931182">
            <w:rPr>
              <w:lang w:val="en-GB"/>
            </w:rPr>
            <w:t xml:space="preserve">Level 25 </w:t>
          </w:r>
          <w:proofErr w:type="spellStart"/>
          <w:r w:rsidRPr="00931182">
            <w:rPr>
              <w:lang w:val="en-GB"/>
            </w:rPr>
            <w:t>Mercu</w:t>
          </w:r>
          <w:proofErr w:type="spellEnd"/>
          <w:r w:rsidRPr="00931182">
            <w:rPr>
              <w:lang w:val="en-GB"/>
            </w:rPr>
            <w:t xml:space="preserve"> UEM</w:t>
          </w:r>
        </w:p>
        <w:p w14:paraId="227D0618" w14:textId="77777777" w:rsidR="00D72312" w:rsidRPr="00931182" w:rsidRDefault="00D72312" w:rsidP="00D72312">
          <w:pPr>
            <w:pStyle w:val="NoSpacing"/>
            <w:rPr>
              <w:spacing w:val="2"/>
              <w:lang w:val="en-GB"/>
            </w:rPr>
          </w:pPr>
          <w:r w:rsidRPr="00931182">
            <w:rPr>
              <w:spacing w:val="2"/>
              <w:lang w:val="en-GB"/>
            </w:rPr>
            <w:t xml:space="preserve">Jalan </w:t>
          </w:r>
          <w:proofErr w:type="spellStart"/>
          <w:r w:rsidRPr="00931182">
            <w:rPr>
              <w:spacing w:val="2"/>
              <w:lang w:val="en-GB"/>
            </w:rPr>
            <w:t>Stesen</w:t>
          </w:r>
          <w:proofErr w:type="spellEnd"/>
          <w:r w:rsidRPr="00931182">
            <w:rPr>
              <w:spacing w:val="2"/>
              <w:lang w:val="en-GB"/>
            </w:rPr>
            <w:t xml:space="preserve"> Sentral 5</w:t>
          </w:r>
        </w:p>
        <w:p w14:paraId="315F897B" w14:textId="77777777" w:rsidR="00D72312" w:rsidRPr="00931182" w:rsidRDefault="00D72312" w:rsidP="00D72312">
          <w:pPr>
            <w:pStyle w:val="NoSpacing"/>
            <w:rPr>
              <w:spacing w:val="6"/>
              <w:lang w:val="en-GB"/>
            </w:rPr>
          </w:pPr>
          <w:r w:rsidRPr="00931182">
            <w:rPr>
              <w:spacing w:val="6"/>
              <w:lang w:val="en-GB"/>
            </w:rPr>
            <w:t>Kuala Lumpur Sentral</w:t>
          </w:r>
        </w:p>
        <w:p w14:paraId="392A0774" w14:textId="77777777" w:rsidR="00D72312" w:rsidRPr="00931182" w:rsidRDefault="00D72312" w:rsidP="00D72312">
          <w:pPr>
            <w:pStyle w:val="NoSpacing"/>
            <w:rPr>
              <w:spacing w:val="12"/>
              <w:lang w:val="en-GB"/>
            </w:rPr>
          </w:pPr>
          <w:r w:rsidRPr="00931182">
            <w:rPr>
              <w:spacing w:val="12"/>
              <w:lang w:val="en-GB"/>
            </w:rPr>
            <w:t>50470 Kuala Lumpur</w:t>
          </w:r>
        </w:p>
        <w:p w14:paraId="1C6CC9D4" w14:textId="77777777" w:rsidR="00D72312" w:rsidRPr="00931182" w:rsidRDefault="00D72312" w:rsidP="00D72312">
          <w:pPr>
            <w:pStyle w:val="NoSpacing"/>
            <w:rPr>
              <w:lang w:val="en-GB"/>
            </w:rPr>
          </w:pPr>
          <w:r w:rsidRPr="00931182">
            <w:rPr>
              <w:lang w:val="en-GB"/>
            </w:rPr>
            <w:t>MALAYSIA</w:t>
          </w:r>
        </w:p>
        <w:p w14:paraId="148797F2" w14:textId="77777777" w:rsidR="00D72312" w:rsidRPr="00931182" w:rsidRDefault="00D72312" w:rsidP="00D72312">
          <w:pPr>
            <w:pStyle w:val="NoSpacing"/>
            <w:rPr>
              <w:lang w:val="en-GB"/>
            </w:rPr>
          </w:pPr>
        </w:p>
        <w:p w14:paraId="30DCCECB" w14:textId="77777777" w:rsidR="00D72312" w:rsidRPr="009730F9" w:rsidRDefault="00D72312" w:rsidP="00D72312">
          <w:pPr>
            <w:pStyle w:val="NoSpacing"/>
            <w:rPr>
              <w:lang w:val="en-GB"/>
            </w:rPr>
          </w:pPr>
          <w:r w:rsidRPr="00931182">
            <w:rPr>
              <w:lang w:val="en-GB"/>
            </w:rPr>
            <w:t>Tel: +603 2034 0000</w:t>
          </w:r>
        </w:p>
        <w:p w14:paraId="21F61E36" w14:textId="77777777" w:rsidR="00D72312" w:rsidRPr="00931182" w:rsidRDefault="00D72312" w:rsidP="00D72312">
          <w:pPr>
            <w:pStyle w:val="NoSpacing"/>
          </w:pPr>
          <w:r w:rsidRPr="00931182">
            <w:t>www.KRInstitute.org</w:t>
          </w:r>
        </w:p>
      </w:tc>
    </w:tr>
  </w:tbl>
  <w:p w14:paraId="0E61D7CC" w14:textId="6C9D40DC" w:rsidR="00D00EC0" w:rsidRPr="004D2F60" w:rsidRDefault="00D72312" w:rsidP="003B4E19">
    <w:pPr>
      <w:pStyle w:val="FootnoteText"/>
    </w:pPr>
    <w:r w:rsidRPr="0035375A">
      <w:rPr>
        <w:noProof/>
      </w:rPr>
      <w:drawing>
        <wp:anchor distT="0" distB="0" distL="114300" distR="114300" simplePos="0" relativeHeight="251660298" behindDoc="1" locked="0" layoutInCell="1" allowOverlap="1" wp14:anchorId="67CE3593" wp14:editId="0E8D3CCA">
          <wp:simplePos x="0" y="0"/>
          <wp:positionH relativeFrom="column">
            <wp:posOffset>4100830</wp:posOffset>
          </wp:positionH>
          <wp:positionV relativeFrom="paragraph">
            <wp:posOffset>-981635</wp:posOffset>
          </wp:positionV>
          <wp:extent cx="1729105" cy="605186"/>
          <wp:effectExtent l="0" t="0" r="0" b="4445"/>
          <wp:wrapNone/>
          <wp:docPr id="45336621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137243" name="Graphic 930137243"/>
                  <pic:cNvPicPr/>
                </pic:nvPicPr>
                <pic:blipFill>
                  <a:blip r:embed="rId1">
                    <a:extLst>
                      <a:ext uri="{96DAC541-7B7A-43D3-8B79-37D633B846F1}">
                        <asvg:svgBlip xmlns:asvg="http://schemas.microsoft.com/office/drawing/2016/SVG/main" r:embed="rId2"/>
                      </a:ext>
                    </a:extLst>
                  </a:blip>
                  <a:stretch>
                    <a:fillRect/>
                  </a:stretch>
                </pic:blipFill>
                <pic:spPr>
                  <a:xfrm>
                    <a:off x="0" y="0"/>
                    <a:ext cx="1729105" cy="605186"/>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2A705" w14:textId="77777777" w:rsidR="0022505F" w:rsidRDefault="0022505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A7FC5" w14:textId="77777777" w:rsidR="0022505F" w:rsidRDefault="0022505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A2CE8" w14:textId="32A6BB58" w:rsidR="0095176A" w:rsidRPr="00E4340A" w:rsidRDefault="0095176A" w:rsidP="003B4E19">
    <w:pPr>
      <w:pStyle w:val="FootnoteText"/>
    </w:pPr>
    <w:r w:rsidRPr="00E4340A">
      <w:fldChar w:fldCharType="begin"/>
    </w:r>
    <w:r w:rsidRPr="00E4340A">
      <w:instrText xml:space="preserve"> PAGE   \* MERGEFORMAT </w:instrText>
    </w:r>
    <w:r w:rsidRPr="00E4340A">
      <w:fldChar w:fldCharType="separate"/>
    </w:r>
    <w:r w:rsidRPr="00E4340A">
      <w:t>x</w:t>
    </w:r>
    <w:r w:rsidRPr="00E4340A">
      <w:fldChar w:fldCharType="end"/>
    </w:r>
    <w:r w:rsidRPr="00E4340A">
      <w:tab/>
    </w:r>
    <w:r w:rsidR="0049164A">
      <w:tab/>
    </w:r>
    <w:r w:rsidRPr="00E4340A">
      <w:t>KHAZANAH RESEARCH INSTITUTE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A5CB5" w14:textId="23628FA0" w:rsidR="0095176A" w:rsidRPr="00E170DD" w:rsidRDefault="0095176A" w:rsidP="0049164A">
    <w:pPr>
      <w:pStyle w:val="FootnoteText"/>
      <w:jc w:val="right"/>
    </w:pP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rsidR="0052552F">
      <w:rPr>
        <w:noProof/>
      </w:rPr>
      <w:t>x</w:t>
    </w:r>
    <w:r w:rsidRPr="00E4340A">
      <w:fldChar w:fldCharType="end"/>
    </w:r>
    <w:r w:rsidR="00175152" w:rsidRPr="007343B4">
      <w:rPr>
        <w:lang w:eastAsia="en-GB"/>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C10E9" w14:textId="77777777" w:rsidR="0095176A" w:rsidRPr="00E43ADC" w:rsidRDefault="0095176A" w:rsidP="003B4E19">
    <w:pPr>
      <w:pStyle w:val="FootnoteText"/>
    </w:pPr>
    <w:r w:rsidRPr="00891336">
      <w:fldChar w:fldCharType="begin"/>
    </w:r>
    <w:r w:rsidRPr="00891336">
      <w:instrText xml:space="preserve"> PAGE   \* MERGEFORMAT </w:instrText>
    </w:r>
    <w:r w:rsidRPr="00891336">
      <w:fldChar w:fldCharType="separate"/>
    </w:r>
    <w:r>
      <w:t>xi</w:t>
    </w:r>
    <w:r>
      <w:t>v</w:t>
    </w:r>
    <w:r w:rsidRPr="00891336">
      <w:fldChar w:fldCharType="end"/>
    </w:r>
    <w:r w:rsidRPr="00891336">
      <w:tab/>
    </w:r>
    <w:r w:rsidRPr="00135EFC">
      <w:t>KHAZANAH RESEARCH INSTITUTE</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A8555" w14:textId="77777777" w:rsidR="0095176A" w:rsidRPr="00186C4B" w:rsidRDefault="0095176A" w:rsidP="003B4E19">
    <w:pPr>
      <w:pStyle w:val="FootnoteText"/>
    </w:pPr>
    <w:r w:rsidRPr="00186C4B">
      <w:fldChar w:fldCharType="begin"/>
    </w:r>
    <w:r w:rsidRPr="00186C4B">
      <w:instrText xml:space="preserve"> PAGE   \* MERGEFORMAT </w:instrText>
    </w:r>
    <w:r w:rsidRPr="00186C4B">
      <w:fldChar w:fldCharType="separate"/>
    </w:r>
    <w:r w:rsidRPr="00186C4B">
      <w:t>2</w:t>
    </w:r>
    <w:r w:rsidRPr="00186C4B">
      <w:t>2</w:t>
    </w:r>
    <w:r w:rsidRPr="00186C4B">
      <w:fldChar w:fldCharType="end"/>
    </w:r>
    <w:r w:rsidRPr="00186C4B">
      <w:tab/>
      <w:t>KHAZANAH RESEARCH INSTITUTE</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2DB69" w14:textId="218D4D3E" w:rsidR="0095176A" w:rsidRPr="00E43ADC" w:rsidRDefault="0095176A" w:rsidP="003B4E19">
    <w:pPr>
      <w:pStyle w:val="FootnoteText"/>
    </w:pP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rsidR="00F51C16">
      <w:rPr>
        <w:noProof/>
      </w:rPr>
      <w:t>24</w:t>
    </w:r>
    <w:r w:rsidRPr="00135EFC">
      <w:fldChar w:fldCharType="end"/>
    </w:r>
    <w:r w:rsidR="006A4C26" w:rsidRPr="007343B4">
      <w:rPr>
        <w:lang w:eastAsia="en-GB"/>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2ADAB" w14:textId="77777777" w:rsidR="0095176A" w:rsidRPr="0022296F" w:rsidRDefault="0095176A" w:rsidP="003B4E19">
    <w:pPr>
      <w:pStyle w:val="FootnoteText"/>
    </w:pP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t>177</w:t>
    </w:r>
    <w:r w:rsidRPr="00135EFC">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95852" w14:textId="77777777" w:rsidR="00166D0E" w:rsidRPr="00596690" w:rsidRDefault="00166D0E" w:rsidP="003B4E19">
      <w:pPr>
        <w:pStyle w:val="Footer"/>
      </w:pPr>
    </w:p>
  </w:footnote>
  <w:footnote w:type="continuationSeparator" w:id="0">
    <w:p w14:paraId="68F7A0DC" w14:textId="77777777" w:rsidR="00166D0E" w:rsidRPr="00596690" w:rsidRDefault="00166D0E" w:rsidP="003B4E19">
      <w:pPr>
        <w:pStyle w:val="Footer"/>
      </w:pPr>
    </w:p>
  </w:footnote>
  <w:footnote w:type="continuationNotice" w:id="1">
    <w:p w14:paraId="67DDF3E2" w14:textId="77777777" w:rsidR="00166D0E" w:rsidRPr="00596690" w:rsidRDefault="00166D0E" w:rsidP="003B4E19">
      <w:pPr>
        <w:pStyle w:val="Footer"/>
      </w:pPr>
    </w:p>
  </w:footnote>
  <w:footnote w:id="2">
    <w:p w14:paraId="02D665C0" w14:textId="4990AB48" w:rsidR="00F51C16" w:rsidRPr="00F51C16" w:rsidRDefault="00F51C16" w:rsidP="003B4E19">
      <w:pPr>
        <w:pStyle w:val="FootnoteText"/>
        <w:rPr>
          <w:lang w:val="en-US"/>
        </w:rPr>
      </w:pPr>
      <w:r>
        <w:rPr>
          <w:rStyle w:val="FootnoteReference"/>
        </w:rPr>
        <w:footnoteRef/>
      </w:r>
      <w:r>
        <w:t xml:space="preserve"> </w:t>
      </w:r>
      <w:r w:rsidRPr="00A847B9">
        <w:t>Lorem ipsum dolor sit amet, consectetur adipiscing elit.</w:t>
      </w:r>
    </w:p>
  </w:footnote>
  <w:footnote w:id="3">
    <w:p w14:paraId="1F1C85B8" w14:textId="344EC46A" w:rsidR="009B5B77" w:rsidRPr="009B5B77" w:rsidRDefault="009B5B77" w:rsidP="003B4E19">
      <w:pPr>
        <w:pStyle w:val="Footnote"/>
        <w:rPr>
          <w:lang w:val="en-US"/>
        </w:rPr>
      </w:pPr>
      <w:r>
        <w:rPr>
          <w:rStyle w:val="FootnoteReference"/>
        </w:rPr>
        <w:footnoteRef/>
      </w:r>
      <w:r>
        <w:t xml:space="preserve"> </w:t>
      </w:r>
      <w:r w:rsidRPr="00A847B9">
        <w:t>Lorem ipsum dolor sit amet, consectetur adipiscing elit.</w:t>
      </w:r>
    </w:p>
  </w:footnote>
  <w:footnote w:id="4">
    <w:p w14:paraId="780DA956" w14:textId="3E7BEEF8" w:rsidR="009B5B77" w:rsidRPr="009B5B77" w:rsidRDefault="009B5B77" w:rsidP="003B4E19">
      <w:pPr>
        <w:pStyle w:val="Footnote"/>
        <w:rPr>
          <w:lang w:val="en-US"/>
        </w:rPr>
      </w:pPr>
      <w:r>
        <w:rPr>
          <w:rStyle w:val="FootnoteReference"/>
        </w:rPr>
        <w:footnoteRef/>
      </w:r>
      <w:r>
        <w:t xml:space="preserve"> </w:t>
      </w:r>
      <w:r w:rsidRPr="00A847B9">
        <w:t>Lorem ipsum dolor sit amet, consectetur adipiscing elit.</w:t>
      </w:r>
    </w:p>
  </w:footnote>
  <w:footnote w:id="5">
    <w:p w14:paraId="2729BCE9" w14:textId="77777777" w:rsidR="0095176A" w:rsidRPr="00FE5BDA" w:rsidRDefault="0095176A" w:rsidP="003B4E19">
      <w:pPr>
        <w:pStyle w:val="Footnote"/>
        <w:rPr>
          <w:lang w:val="en-GB"/>
        </w:rPr>
      </w:pPr>
      <w:r w:rsidRPr="00FE5BDA">
        <w:rPr>
          <w:rStyle w:val="FootnoteReference"/>
          <w:rFonts w:ascii="Crimson Pro" w:hAnsi="Crimson Pro"/>
        </w:rPr>
        <w:footnoteRef/>
      </w:r>
      <w:r w:rsidRPr="00FE5BDA">
        <w:t xml:space="preserve"> </w:t>
      </w:r>
      <w:r w:rsidRPr="00FE5BDA">
        <w:rPr>
          <w:lang w:val="en-GB"/>
        </w:rPr>
        <w:t>OHCHR (2020)</w:t>
      </w:r>
    </w:p>
  </w:footnote>
  <w:footnote w:id="6">
    <w:p w14:paraId="0740F763" w14:textId="77777777" w:rsidR="0095176A" w:rsidRPr="00FE5BDA" w:rsidRDefault="0095176A" w:rsidP="00186C4B">
      <w:pPr>
        <w:pStyle w:val="Source"/>
      </w:pPr>
      <w:r w:rsidRPr="00FE5BDA">
        <w:rPr>
          <w:rStyle w:val="FootnoteReference"/>
          <w:rFonts w:ascii="Crimson Pro" w:hAnsi="Crimson Pro"/>
        </w:rPr>
        <w:footnoteRef/>
      </w:r>
      <w:r w:rsidRPr="00FE5BDA">
        <w:t xml:space="preserve"> OHCHR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F420B" w14:textId="1C5FDD1B" w:rsidR="0095176A" w:rsidRPr="006939D3" w:rsidRDefault="0095176A" w:rsidP="00F11B9E">
    <w:pPr>
      <w:pStyle w:val="HeaderChapterHeading"/>
      <w:rPr>
        <w:lang w:val="en-US"/>
      </w:rPr>
    </w:pPr>
    <w:r>
      <w:rPr>
        <w:lang w:val="en-US"/>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ED141" w14:textId="4DD2FD39" w:rsidR="0095176A" w:rsidRPr="0095176A" w:rsidRDefault="0095176A" w:rsidP="003B4E19">
    <w:pPr>
      <w:pStyle w:val="FootnoteText"/>
      <w:rPr>
        <w:lang w:val="en-US"/>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01B66" w14:textId="0C0A641B" w:rsidR="0095176A" w:rsidRPr="006105F6" w:rsidRDefault="0095176A" w:rsidP="003B4E19">
    <w:pPr>
      <w:pStyle w:val="FootnoteText"/>
      <w:rPr>
        <w:lang w:val="en-US"/>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1119E" w14:textId="632507DB" w:rsidR="007A1E2D" w:rsidRPr="0095176A" w:rsidRDefault="0049164A" w:rsidP="003B4E19">
    <w:pPr>
      <w:pStyle w:val="FootnoteText"/>
      <w:rPr>
        <w:lang w:val="en-US"/>
      </w:rPr>
    </w:pPr>
    <w:r>
      <w:rPr>
        <w:noProof/>
      </w:rPr>
      <w:drawing>
        <wp:anchor distT="0" distB="0" distL="114300" distR="114300" simplePos="0" relativeHeight="251674634" behindDoc="1" locked="0" layoutInCell="1" allowOverlap="0" wp14:anchorId="735069EC" wp14:editId="6EFC6C4E">
          <wp:simplePos x="0" y="0"/>
          <wp:positionH relativeFrom="page">
            <wp:posOffset>-979170</wp:posOffset>
          </wp:positionH>
          <wp:positionV relativeFrom="page">
            <wp:posOffset>10957</wp:posOffset>
          </wp:positionV>
          <wp:extent cx="2292824" cy="10696575"/>
          <wp:effectExtent l="0" t="0" r="6350" b="0"/>
          <wp:wrapNone/>
          <wp:docPr id="630595926" name="Picture 630595926"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US"/>
      </w:rPr>
      <w:t xml:space="preserve">Chapter </w:t>
    </w:r>
    <w:r>
      <w:rPr>
        <w:lang w:val="en-US"/>
      </w:rPr>
      <w:t>1</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1AF9D" w14:textId="67B8D27B" w:rsidR="0095176A" w:rsidRPr="006105F6" w:rsidRDefault="0049164A" w:rsidP="003B4E19">
    <w:pPr>
      <w:pStyle w:val="FootnoteText"/>
      <w:rPr>
        <w:lang w:val="en-US"/>
      </w:rPr>
    </w:pPr>
    <w:r>
      <w:rPr>
        <w:noProof/>
      </w:rPr>
      <w:drawing>
        <wp:anchor distT="0" distB="0" distL="114300" distR="114300" simplePos="0" relativeHeight="251670538" behindDoc="1" locked="0" layoutInCell="1" allowOverlap="0" wp14:anchorId="11D68547" wp14:editId="42E269CE">
          <wp:simplePos x="0" y="0"/>
          <wp:positionH relativeFrom="page">
            <wp:posOffset>-979170</wp:posOffset>
          </wp:positionH>
          <wp:positionV relativeFrom="page">
            <wp:posOffset>10957</wp:posOffset>
          </wp:positionV>
          <wp:extent cx="2292824" cy="10696575"/>
          <wp:effectExtent l="0" t="0" r="6350" b="0"/>
          <wp:wrapNone/>
          <wp:docPr id="1787943784" name="Picture 1787943784"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105F6">
      <w:rPr>
        <w:lang w:val="en-US"/>
      </w:rPr>
      <w:t>Chapter 2</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F6B35" w14:textId="6D840C1C" w:rsidR="0095176A" w:rsidRPr="006105F6" w:rsidRDefault="0049164A" w:rsidP="0049164A">
    <w:pPr>
      <w:pStyle w:val="FootnoteText"/>
      <w:rPr>
        <w:lang w:val="en-US"/>
      </w:rPr>
    </w:pPr>
    <w:r>
      <w:rPr>
        <w:noProof/>
      </w:rPr>
      <w:drawing>
        <wp:anchor distT="0" distB="0" distL="114300" distR="114300" simplePos="0" relativeHeight="251672586" behindDoc="1" locked="0" layoutInCell="1" allowOverlap="0" wp14:anchorId="010137A9" wp14:editId="26C0F79B">
          <wp:simplePos x="0" y="0"/>
          <wp:positionH relativeFrom="page">
            <wp:posOffset>-979170</wp:posOffset>
          </wp:positionH>
          <wp:positionV relativeFrom="page">
            <wp:posOffset>10957</wp:posOffset>
          </wp:positionV>
          <wp:extent cx="2292824" cy="10696575"/>
          <wp:effectExtent l="0" t="0" r="6350" b="0"/>
          <wp:wrapNone/>
          <wp:docPr id="1537672090" name="Picture 1537672090"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US"/>
      </w:rPr>
      <w:t>Chapter 2</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3241" w14:textId="40EAF0AB" w:rsidR="006105F6" w:rsidRPr="006105F6" w:rsidRDefault="006105F6" w:rsidP="003B4E19">
    <w:pPr>
      <w:pStyle w:val="FootnoteText"/>
      <w:rPr>
        <w:lang w:val="en-US"/>
      </w:rPr>
    </w:pPr>
    <w:r>
      <w:rPr>
        <w:lang w:val="en-US"/>
      </w:rPr>
      <w:t>Chapter 2</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08E94" w14:textId="1168474F" w:rsidR="003E1143" w:rsidRPr="006105F6" w:rsidRDefault="007A1E2D" w:rsidP="003B4E19">
    <w:pPr>
      <w:pStyle w:val="FootnoteText"/>
      <w:rPr>
        <w:lang w:val="en-US"/>
      </w:rPr>
    </w:pPr>
    <w:r>
      <w:rPr>
        <w:noProof/>
      </w:rPr>
      <w:drawing>
        <wp:anchor distT="0" distB="0" distL="114300" distR="114300" simplePos="0" relativeHeight="251658245" behindDoc="1" locked="0" layoutInCell="1" allowOverlap="0" wp14:anchorId="56D6A33B" wp14:editId="360B55A2">
          <wp:simplePos x="0" y="0"/>
          <wp:positionH relativeFrom="page">
            <wp:posOffset>-1031594</wp:posOffset>
          </wp:positionH>
          <wp:positionV relativeFrom="page">
            <wp:posOffset>-26493</wp:posOffset>
          </wp:positionV>
          <wp:extent cx="2292350" cy="10694364"/>
          <wp:effectExtent l="0" t="0" r="0" b="0"/>
          <wp:wrapNone/>
          <wp:docPr id="1746924759" name="Picture 1746924759"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350" cy="106943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1143">
      <w:rPr>
        <w:lang w:val="en-US"/>
      </w:rPr>
      <w:t xml:space="preserve">Appendices &amp; </w:t>
    </w:r>
    <w:proofErr w:type="spellStart"/>
    <w:r w:rsidR="003E1143">
      <w:rPr>
        <w:lang w:val="en-US"/>
      </w:rPr>
      <w:t>Referennces</w:t>
    </w:r>
    <w:proofErr w:type="spellEnd"/>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B659C" w14:textId="7BC4712B" w:rsidR="0095176A" w:rsidRPr="00186C4B" w:rsidRDefault="0049164A" w:rsidP="0049164A">
    <w:pPr>
      <w:pStyle w:val="FootnoteText"/>
      <w:rPr>
        <w:lang w:val="en-US"/>
      </w:rPr>
    </w:pPr>
    <w:r>
      <w:rPr>
        <w:noProof/>
      </w:rPr>
      <w:drawing>
        <wp:anchor distT="0" distB="0" distL="114300" distR="114300" simplePos="0" relativeHeight="251678730" behindDoc="1" locked="0" layoutInCell="1" allowOverlap="0" wp14:anchorId="1DE78479" wp14:editId="55D1E2C2">
          <wp:simplePos x="0" y="0"/>
          <wp:positionH relativeFrom="page">
            <wp:posOffset>-1031594</wp:posOffset>
          </wp:positionH>
          <wp:positionV relativeFrom="page">
            <wp:posOffset>-26493</wp:posOffset>
          </wp:positionV>
          <wp:extent cx="2292350" cy="10694364"/>
          <wp:effectExtent l="0" t="0" r="0" b="0"/>
          <wp:wrapNone/>
          <wp:docPr id="602484970" name="Picture 602484970"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350" cy="106943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en-US"/>
      </w:rPr>
      <w:t>Appendices &amp; References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794B5" w14:textId="3A367F33" w:rsidR="0049164A" w:rsidRPr="006105F6" w:rsidRDefault="0049164A" w:rsidP="0049164A">
    <w:pPr>
      <w:pStyle w:val="FootnoteText"/>
      <w:rPr>
        <w:lang w:val="en-US"/>
      </w:rPr>
    </w:pPr>
    <w:r>
      <w:rPr>
        <w:noProof/>
      </w:rPr>
      <w:drawing>
        <wp:anchor distT="0" distB="0" distL="114300" distR="114300" simplePos="0" relativeHeight="251680778" behindDoc="1" locked="0" layoutInCell="1" allowOverlap="0" wp14:anchorId="3420CD7B" wp14:editId="6977A68C">
          <wp:simplePos x="0" y="0"/>
          <wp:positionH relativeFrom="page">
            <wp:posOffset>-1031594</wp:posOffset>
          </wp:positionH>
          <wp:positionV relativeFrom="page">
            <wp:posOffset>-26493</wp:posOffset>
          </wp:positionV>
          <wp:extent cx="2292350" cy="10694364"/>
          <wp:effectExtent l="0" t="0" r="0" b="0"/>
          <wp:wrapNone/>
          <wp:docPr id="1847641883" name="Picture 1847641883"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350" cy="106943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en-US"/>
      </w:rPr>
      <w:t>Appendices &amp; References</w:t>
    </w:r>
  </w:p>
  <w:p w14:paraId="724751D1" w14:textId="77777777" w:rsidR="006105F6" w:rsidRPr="00186C4B" w:rsidRDefault="006105F6" w:rsidP="003B4E19">
    <w:pPr>
      <w:pStyle w:val="Header"/>
      <w:rPr>
        <w:lang w:val="en-US"/>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FF7B2" w14:textId="4AD88EEA" w:rsidR="0095176A" w:rsidRPr="006105F6" w:rsidRDefault="007A1E2D" w:rsidP="003B4E19">
    <w:pPr>
      <w:pStyle w:val="FootnoteText"/>
      <w:rPr>
        <w:lang w:val="en-US"/>
      </w:rPr>
    </w:pPr>
    <w:r>
      <w:rPr>
        <w:noProof/>
      </w:rPr>
      <w:drawing>
        <wp:anchor distT="0" distB="0" distL="114300" distR="114300" simplePos="0" relativeHeight="251658247" behindDoc="1" locked="0" layoutInCell="1" allowOverlap="0" wp14:anchorId="48BC166C" wp14:editId="6405E140">
          <wp:simplePos x="0" y="0"/>
          <wp:positionH relativeFrom="page">
            <wp:posOffset>-667091</wp:posOffset>
          </wp:positionH>
          <wp:positionV relativeFrom="page">
            <wp:posOffset>8561</wp:posOffset>
          </wp:positionV>
          <wp:extent cx="2292824" cy="10696575"/>
          <wp:effectExtent l="0" t="0" r="6350" b="0"/>
          <wp:wrapNone/>
          <wp:docPr id="1464493094" name="Picture 1464493094"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105F6">
      <w:rPr>
        <w:lang w:val="en-US"/>
      </w:rPr>
      <w:t>Appendices &amp; References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C9A04" w14:textId="77777777" w:rsidR="0095176A" w:rsidRPr="006939D3" w:rsidRDefault="0095176A" w:rsidP="006939D3">
    <w:pPr>
      <w:pStyle w:val="HeaderChapterHeading"/>
      <w:rPr>
        <w:lang w:val="en-US"/>
      </w:rPr>
    </w:pPr>
    <w:r>
      <w:drawing>
        <wp:anchor distT="0" distB="0" distL="114300" distR="114300" simplePos="0" relativeHeight="251658241" behindDoc="1" locked="0" layoutInCell="1" allowOverlap="0" wp14:anchorId="6A25D28A" wp14:editId="1BC97967">
          <wp:simplePos x="0" y="0"/>
          <wp:positionH relativeFrom="page">
            <wp:posOffset>-871988</wp:posOffset>
          </wp:positionH>
          <wp:positionV relativeFrom="page">
            <wp:posOffset>2211</wp:posOffset>
          </wp:positionV>
          <wp:extent cx="2292824" cy="10696575"/>
          <wp:effectExtent l="0" t="0" r="6350" b="0"/>
          <wp:wrapNone/>
          <wp:docPr id="1549587951" name="Picture 1549587951"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US"/>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5B134" w14:textId="77777777" w:rsidR="0095176A" w:rsidRDefault="0095176A" w:rsidP="004279B4">
    <w:pPr>
      <w:pStyle w:val="HeaderChapterHeading"/>
    </w:pPr>
  </w:p>
  <w:p w14:paraId="142BED16" w14:textId="77777777" w:rsidR="0095176A" w:rsidRPr="001468E3" w:rsidRDefault="0095176A" w:rsidP="004279B4">
    <w:pPr>
      <w:pStyle w:val="HeaderSectionHeading"/>
      <w:jc w:val="left"/>
    </w:pPr>
    <w:r>
      <w:t>APPENDIX L</w:t>
    </w:r>
  </w:p>
  <w:p w14:paraId="74332C9F" w14:textId="77777777" w:rsidR="0095176A" w:rsidRDefault="0095176A" w:rsidP="004279B4">
    <w:pPr>
      <w:pStyle w:val="HeaderChapterHeading"/>
    </w:pPr>
    <w:r>
      <w:t>PREMIUM CALCULATIONS FOR LIFE ANNUITY</w:t>
    </w:r>
  </w:p>
  <w:p w14:paraId="6A43C27A" w14:textId="77777777" w:rsidR="0095176A" w:rsidRDefault="0095176A" w:rsidP="004279B4">
    <w:pPr>
      <w:pStyle w:val="HeaderChapterHeading"/>
    </w:pPr>
  </w:p>
  <w:p w14:paraId="44889FC2" w14:textId="77777777" w:rsidR="0095176A" w:rsidRDefault="0095176A" w:rsidP="004279B4">
    <w:pPr>
      <w:pStyle w:val="HeaderChapterHeading"/>
    </w:pPr>
  </w:p>
  <w:p w14:paraId="48659C5C" w14:textId="77777777" w:rsidR="0095176A" w:rsidRPr="00CB5C33" w:rsidRDefault="0095176A" w:rsidP="004279B4">
    <w:pPr>
      <w:pStyle w:val="HeaderChapterHeading"/>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3A882" w14:textId="509F4132" w:rsidR="0095176A" w:rsidRPr="00B76D8E" w:rsidRDefault="007A1E2D" w:rsidP="004017D3">
    <w:pPr>
      <w:pStyle w:val="HeaderChapterHeading"/>
      <w:rPr>
        <w:lang w:val="en-US"/>
      </w:rPr>
    </w:pPr>
    <w:r>
      <w:drawing>
        <wp:anchor distT="0" distB="0" distL="114300" distR="114300" simplePos="0" relativeHeight="251658248" behindDoc="1" locked="0" layoutInCell="1" allowOverlap="0" wp14:anchorId="0894F90E" wp14:editId="0A30CA95">
          <wp:simplePos x="0" y="0"/>
          <wp:positionH relativeFrom="page">
            <wp:posOffset>-626564</wp:posOffset>
          </wp:positionH>
          <wp:positionV relativeFrom="page">
            <wp:posOffset>-34119</wp:posOffset>
          </wp:positionV>
          <wp:extent cx="2292824" cy="10696575"/>
          <wp:effectExtent l="0" t="0" r="6350" b="0"/>
          <wp:wrapNone/>
          <wp:docPr id="754698487" name="Picture 754698487"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F4B36" w14:textId="77777777" w:rsidR="0095176A" w:rsidRPr="00AF30E0" w:rsidRDefault="0095176A" w:rsidP="00C655A6">
    <w:pPr>
      <w:pStyle w:val="HeaderChapterHeading"/>
      <w:rPr>
        <w:lang w:val="en-US"/>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A75FF" w14:textId="74DAF7D9" w:rsidR="0095176A" w:rsidRPr="004D2F60" w:rsidRDefault="00267C86" w:rsidP="003B4E19">
    <w:pPr>
      <w:pStyle w:val="FootnoteText"/>
      <w:rPr>
        <w:lang w:val="en-US"/>
      </w:rPr>
    </w:pPr>
    <w:r>
      <w:rPr>
        <w:noProof/>
      </w:rPr>
      <w:drawing>
        <wp:anchor distT="0" distB="0" distL="114300" distR="114300" simplePos="0" relativeHeight="251658250" behindDoc="1" locked="0" layoutInCell="1" allowOverlap="0" wp14:anchorId="0F633672" wp14:editId="73F826B0">
          <wp:simplePos x="0" y="0"/>
          <wp:positionH relativeFrom="page">
            <wp:posOffset>-571974</wp:posOffset>
          </wp:positionH>
          <wp:positionV relativeFrom="page">
            <wp:posOffset>-197893</wp:posOffset>
          </wp:positionV>
          <wp:extent cx="2292824" cy="10696575"/>
          <wp:effectExtent l="0" t="0" r="6350" b="0"/>
          <wp:wrapNone/>
          <wp:docPr id="1735760490" name="Picture 1735760490"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D2F60">
      <w:rPr>
        <w:lang w:val="en-US"/>
      </w:rPr>
      <w:t>Appendices &amp; References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6D149" w14:textId="0CD87A04" w:rsidR="0095176A" w:rsidRPr="004D2F60" w:rsidRDefault="007A1E2D" w:rsidP="003B4E19">
    <w:pPr>
      <w:pStyle w:val="FootnoteText"/>
      <w:rPr>
        <w:lang w:val="en-US"/>
      </w:rPr>
    </w:pPr>
    <w:r>
      <w:rPr>
        <w:noProof/>
      </w:rPr>
      <w:drawing>
        <wp:anchor distT="0" distB="0" distL="114300" distR="114300" simplePos="0" relativeHeight="251658249" behindDoc="1" locked="0" layoutInCell="1" allowOverlap="0" wp14:anchorId="67CDB4A8" wp14:editId="30831720">
          <wp:simplePos x="0" y="0"/>
          <wp:positionH relativeFrom="page">
            <wp:posOffset>-599269</wp:posOffset>
          </wp:positionH>
          <wp:positionV relativeFrom="page">
            <wp:posOffset>6824</wp:posOffset>
          </wp:positionV>
          <wp:extent cx="2292824" cy="10696575"/>
          <wp:effectExtent l="0" t="0" r="6350" b="0"/>
          <wp:wrapNone/>
          <wp:docPr id="546538536" name="Picture 546538536"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D2F60">
      <w:rPr>
        <w:lang w:val="en-US"/>
      </w:rPr>
      <w:t>Appendices &amp; References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37638" w14:textId="77777777" w:rsidR="00D00EC0" w:rsidRPr="00DA37C8" w:rsidRDefault="00D00EC0" w:rsidP="003B4E19">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4D2" w14:textId="77777777" w:rsidR="00D00EC0" w:rsidRPr="00C176E5" w:rsidRDefault="00D00EC0" w:rsidP="003B4E19">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F494D" w14:textId="77777777" w:rsidR="00D00EC0" w:rsidRPr="00F04A1F" w:rsidRDefault="00D00EC0" w:rsidP="003B4E1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27899" w14:textId="77777777" w:rsidR="0022505F" w:rsidRDefault="0022505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0453E" w14:textId="77777777" w:rsidR="0049164A" w:rsidRPr="006939D3" w:rsidRDefault="0049164A" w:rsidP="00F11B9E">
    <w:pPr>
      <w:pStyle w:val="HeaderChapterHeading"/>
      <w:rPr>
        <w:lang w:val="en-US"/>
      </w:rPr>
    </w:pPr>
    <w:r>
      <w:drawing>
        <wp:anchor distT="0" distB="0" distL="114300" distR="114300" simplePos="0" relativeHeight="251666442" behindDoc="1" locked="0" layoutInCell="1" allowOverlap="0" wp14:anchorId="6DCD26D3" wp14:editId="72575B8B">
          <wp:simplePos x="0" y="0"/>
          <wp:positionH relativeFrom="page">
            <wp:posOffset>-873125</wp:posOffset>
          </wp:positionH>
          <wp:positionV relativeFrom="page">
            <wp:posOffset>-20660</wp:posOffset>
          </wp:positionV>
          <wp:extent cx="2292824" cy="10696575"/>
          <wp:effectExtent l="0" t="0" r="6350" b="0"/>
          <wp:wrapNone/>
          <wp:docPr id="1098368169" name="Picture 1098368169"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US"/>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C979A" w14:textId="77777777" w:rsidR="0095176A" w:rsidRDefault="0095176A" w:rsidP="001F402F">
    <w:pPr>
      <w:pStyle w:val="HeaderChapterHeading"/>
    </w:pPr>
  </w:p>
  <w:p w14:paraId="3B10B0CF" w14:textId="77777777" w:rsidR="0095176A" w:rsidRDefault="0095176A" w:rsidP="001F402F">
    <w:pPr>
      <w:pStyle w:val="HeaderChapterHeading"/>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4FA9F" w14:textId="607DE232" w:rsidR="0095176A" w:rsidRPr="00CB5C33" w:rsidRDefault="0049164A" w:rsidP="00F11B9E">
    <w:pPr>
      <w:pStyle w:val="HeaderChapterHeading"/>
    </w:pPr>
    <w:r>
      <w:drawing>
        <wp:anchor distT="0" distB="0" distL="114300" distR="114300" simplePos="0" relativeHeight="251662346" behindDoc="1" locked="0" layoutInCell="1" allowOverlap="0" wp14:anchorId="585B8243" wp14:editId="5D0B3526">
          <wp:simplePos x="0" y="0"/>
          <wp:positionH relativeFrom="page">
            <wp:posOffset>-917767</wp:posOffset>
          </wp:positionH>
          <wp:positionV relativeFrom="page">
            <wp:posOffset>-20320</wp:posOffset>
          </wp:positionV>
          <wp:extent cx="2292824" cy="10696575"/>
          <wp:effectExtent l="0" t="0" r="6350" b="0"/>
          <wp:wrapNone/>
          <wp:docPr id="1735757059" name="Picture 1735757059"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8800" w14:textId="416DDE95" w:rsidR="0095176A" w:rsidRPr="006105F6" w:rsidRDefault="0049164A" w:rsidP="003B4E19">
    <w:pPr>
      <w:pStyle w:val="FootnoteText"/>
      <w:rPr>
        <w:lang w:val="en-US"/>
      </w:rPr>
    </w:pPr>
    <w:r>
      <w:rPr>
        <w:noProof/>
      </w:rPr>
      <w:drawing>
        <wp:anchor distT="0" distB="0" distL="114300" distR="114300" simplePos="0" relativeHeight="251658242" behindDoc="1" locked="0" layoutInCell="1" allowOverlap="0" wp14:anchorId="47128424" wp14:editId="40C46140">
          <wp:simplePos x="0" y="0"/>
          <wp:positionH relativeFrom="page">
            <wp:posOffset>-899662</wp:posOffset>
          </wp:positionH>
          <wp:positionV relativeFrom="page">
            <wp:posOffset>-6350</wp:posOffset>
          </wp:positionV>
          <wp:extent cx="2292824" cy="10696575"/>
          <wp:effectExtent l="0" t="0" r="6350" b="0"/>
          <wp:wrapNone/>
          <wp:docPr id="1696244747" name="Picture 1696244747"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6105F6">
      <w:rPr>
        <w:lang w:val="en-US"/>
      </w:rPr>
      <w:t>Executive Summary</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A55CB" w14:textId="538AA4D7" w:rsidR="0095176A" w:rsidRDefault="006105F6" w:rsidP="003B4E19">
    <w:pPr>
      <w:pStyle w:val="FootnoteText"/>
      <w:rPr>
        <w:lang w:val="en-US"/>
      </w:rPr>
    </w:pPr>
    <w:r>
      <w:rPr>
        <w:lang w:val="en-US"/>
      </w:rPr>
      <w:t>Executive Summary</w:t>
    </w:r>
  </w:p>
  <w:p w14:paraId="7AD3FD45" w14:textId="77777777" w:rsidR="006105F6" w:rsidRPr="006105F6" w:rsidRDefault="006105F6" w:rsidP="003B4E19">
    <w:pPr>
      <w:pStyle w:val="FootnoteText"/>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F245" w14:textId="715B2E24" w:rsidR="0095176A" w:rsidRPr="006105F6" w:rsidRDefault="0049164A" w:rsidP="003B4E19">
    <w:pPr>
      <w:pStyle w:val="FootnoteText"/>
      <w:rPr>
        <w:lang w:val="en-US"/>
      </w:rPr>
    </w:pPr>
    <w:r>
      <w:rPr>
        <w:noProof/>
      </w:rPr>
      <w:drawing>
        <wp:anchor distT="0" distB="0" distL="114300" distR="114300" simplePos="0" relativeHeight="251676682" behindDoc="1" locked="0" layoutInCell="1" allowOverlap="0" wp14:anchorId="17D2865F" wp14:editId="0279AD21">
          <wp:simplePos x="0" y="0"/>
          <wp:positionH relativeFrom="page">
            <wp:posOffset>-979170</wp:posOffset>
          </wp:positionH>
          <wp:positionV relativeFrom="page">
            <wp:posOffset>10957</wp:posOffset>
          </wp:positionV>
          <wp:extent cx="2292824" cy="10696575"/>
          <wp:effectExtent l="0" t="0" r="6350" b="0"/>
          <wp:wrapNone/>
          <wp:docPr id="583656978" name="Picture 583656978" descr="A white and grey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1462736420" name="Picture 1462736420" descr="A white and grey pattern&#10;&#10;AI-generated content may be incorrect."/>
                  <pic:cNvPicPr/>
                </pic:nvPicPr>
                <pic:blipFill rotWithShape="1">
                  <a:blip r:embed="rId1"/>
                  <a:srcRect r="69683"/>
                  <a:stretch>
                    <a:fillRect/>
                  </a:stretch>
                </pic:blipFill>
                <pic:spPr bwMode="auto">
                  <a:xfrm>
                    <a:off x="0" y="0"/>
                    <a:ext cx="2292824" cy="1069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lang w:val="en-US"/>
      </w:rPr>
      <w:t xml:space="preserve">Chapter </w:t>
    </w:r>
    <w:r>
      <w:rPr>
        <w:lang w:val="en-US"/>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41159"/>
    <w:multiLevelType w:val="hybridMultilevel"/>
    <w:tmpl w:val="18D8857E"/>
    <w:lvl w:ilvl="0" w:tplc="4AC0361E">
      <w:start w:val="1"/>
      <w:numFmt w:val="decimal"/>
      <w:pStyle w:val="Keytakeaway"/>
      <w:lvlText w:val="%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4193DD7"/>
    <w:multiLevelType w:val="multilevel"/>
    <w:tmpl w:val="2D36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B882EF4"/>
    <w:multiLevelType w:val="multilevel"/>
    <w:tmpl w:val="0ED8F230"/>
    <w:lvl w:ilvl="0">
      <w:start w:val="1"/>
      <w:numFmt w:val="decimal"/>
      <w:pStyle w:val="Bulletpoints2"/>
      <w:lvlText w:val="CHAPTER %1"/>
      <w:lvlJc w:val="left"/>
      <w:pPr>
        <w:ind w:left="0" w:firstLine="0"/>
      </w:pPr>
      <w:rPr>
        <w:specVanish w:val="0"/>
      </w:rPr>
    </w:lvl>
    <w:lvl w:ilvl="1">
      <w:start w:val="1"/>
      <w:numFmt w:val="decimal"/>
      <w:lvlText w:val="%1.%2"/>
      <w:lvlJc w:val="left"/>
      <w:pPr>
        <w:ind w:left="0" w:firstLine="0"/>
      </w:pPr>
      <w:rPr>
        <w:rFonts w:ascii="Arial" w:hAnsi="Arial" w:hint="default"/>
        <w:b/>
        <w:bCs w:val="0"/>
        <w:i w:val="0"/>
        <w:iCs w:val="0"/>
        <w:caps w:val="0"/>
        <w:smallCaps w:val="0"/>
        <w:strike w:val="0"/>
        <w:dstrike w:val="0"/>
        <w:outline w:val="0"/>
        <w:shadow w:val="0"/>
        <w:emboss w:val="0"/>
        <w:imprint w:val="0"/>
        <w:noProof w:val="0"/>
        <w:vanish w:val="0"/>
        <w:color w:val="F16721" w:themeColor="accent1"/>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364" w:firstLine="0"/>
      </w:pPr>
      <w:rPr>
        <w:rFonts w:hint="default"/>
      </w:rPr>
    </w:lvl>
    <w:lvl w:ilvl="3">
      <w:start w:val="1"/>
      <w:numFmt w:val="none"/>
      <w:lvlText w:val=""/>
      <w:lvlJc w:val="left"/>
      <w:pPr>
        <w:ind w:left="0" w:firstLine="0"/>
      </w:pPr>
      <w:rPr>
        <w:rFonts w:hint="default"/>
      </w:rPr>
    </w:lvl>
    <w:lvl w:ilvl="4">
      <w:start w:val="1"/>
      <w:numFmt w:val="upperLetter"/>
      <w:lvlText w:val="APPENDIX %5"/>
      <w:lvlJc w:val="left"/>
      <w:pPr>
        <w:ind w:left="32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none"/>
      <w:lvlText w:val=""/>
      <w:lvlJc w:val="right"/>
      <w:pPr>
        <w:ind w:left="3960" w:hanging="180"/>
      </w:pPr>
      <w:rPr>
        <w:rFonts w:hint="default"/>
      </w:rPr>
    </w:lvl>
    <w:lvl w:ilvl="6">
      <w:start w:val="1"/>
      <w:numFmt w:val="none"/>
      <w:lvlText w:val=""/>
      <w:lvlJc w:val="left"/>
      <w:pPr>
        <w:ind w:left="4680" w:hanging="360"/>
      </w:pPr>
      <w:rPr>
        <w:rFonts w:hint="default"/>
      </w:rPr>
    </w:lvl>
    <w:lvl w:ilvl="7">
      <w:start w:val="1"/>
      <w:numFmt w:val="none"/>
      <w:lvlText w:val=""/>
      <w:lvlJc w:val="left"/>
      <w:pPr>
        <w:ind w:left="5400" w:hanging="360"/>
      </w:pPr>
      <w:rPr>
        <w:rFonts w:hint="default"/>
      </w:rPr>
    </w:lvl>
    <w:lvl w:ilvl="8">
      <w:start w:val="1"/>
      <w:numFmt w:val="none"/>
      <w:lvlText w:val=""/>
      <w:lvlJc w:val="right"/>
      <w:pPr>
        <w:ind w:left="6120" w:hanging="180"/>
      </w:pPr>
      <w:rPr>
        <w:rFonts w:hint="default"/>
      </w:rPr>
    </w:lvl>
  </w:abstractNum>
  <w:abstractNum w:abstractNumId="3" w15:restartNumberingAfterBreak="0">
    <w:nsid w:val="48CF617F"/>
    <w:multiLevelType w:val="hybridMultilevel"/>
    <w:tmpl w:val="268AF20C"/>
    <w:lvl w:ilvl="0" w:tplc="44090001">
      <w:start w:val="1"/>
      <w:numFmt w:val="bullet"/>
      <w:pStyle w:val="Heading2ExecSumAppendix"/>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pStyle w:val="Heading2ExecSumAppendix"/>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4" w15:restartNumberingAfterBreak="0">
    <w:nsid w:val="4ED46D8B"/>
    <w:multiLevelType w:val="hybridMultilevel"/>
    <w:tmpl w:val="D398F258"/>
    <w:lvl w:ilvl="0" w:tplc="C0867978">
      <w:numFmt w:val="bullet"/>
      <w:pStyle w:val="Bulletpoints"/>
      <w:lvlText w:val="•"/>
      <w:lvlJc w:val="left"/>
      <w:pPr>
        <w:ind w:left="567" w:hanging="567"/>
      </w:pPr>
      <w:rPr>
        <w:rFonts w:ascii="Garamond" w:eastAsiaTheme="minorHAnsi" w:hAnsi="Garamond"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 w15:restartNumberingAfterBreak="0">
    <w:nsid w:val="50EE6E6D"/>
    <w:multiLevelType w:val="hybridMultilevel"/>
    <w:tmpl w:val="1A989720"/>
    <w:lvl w:ilvl="0" w:tplc="42620670">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53946597">
    <w:abstractNumId w:val="4"/>
  </w:num>
  <w:num w:numId="2" w16cid:durableId="1910310229">
    <w:abstractNumId w:val="3"/>
  </w:num>
  <w:num w:numId="3" w16cid:durableId="1367365883">
    <w:abstractNumId w:val="0"/>
  </w:num>
  <w:num w:numId="4" w16cid:durableId="1550190193">
    <w:abstractNumId w:val="2"/>
  </w:num>
  <w:num w:numId="5" w16cid:durableId="912546858">
    <w:abstractNumId w:val="5"/>
  </w:num>
  <w:num w:numId="6" w16cid:durableId="1234584648">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vid Yap">
    <w15:presenceInfo w15:providerId="Windows Live" w15:userId="bf216efd21aae896"/>
  </w15:person>
  <w15:person w15:author="Fiha Febiala">
    <w15:presenceInfo w15:providerId="Windows Live" w15:userId="79d7ac1f9bb980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isplayBackgroundShape/>
  <w:activeWritingStyle w:appName="MSWord" w:lang="en-US" w:vendorID="64" w:dllVersion="0" w:nlCheck="1" w:checkStyle="0"/>
  <w:activeWritingStyle w:appName="MSWord" w:lang="en-GB"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W0NDEzNrewMDQ3MDBV0lEKTi0uzszPAymwNK4FAAk6HmgtAAAA"/>
    <w:docVar w:name="EN.InstantFormat" w:val="&lt;ENInstantFormat&gt;&lt;Enabled&gt;0&lt;/Enabled&gt;&lt;ScanUnformatted&gt;1&lt;/ScanUnformatted&gt;&lt;ScanChanges&gt;1&lt;/ScanChanges&gt;&lt;Suspended&gt;1&lt;/Suspended&gt;&lt;/ENInstantFormat&gt;"/>
    <w:docVar w:name="EN.Layout" w:val="&lt;ENLayout&gt;&lt;Style&gt;Chicago 16th Author-Date-KRI-Footnote friendly&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ddt5azd0qxvxdwestv2vztzvw2dwawvrwv9x&quot;&gt;My EndNote Library-Converted&lt;record-ids&gt;&lt;item&gt;196&lt;/item&gt;&lt;item&gt;197&lt;/item&gt;&lt;item&gt;198&lt;/item&gt;&lt;item&gt;199&lt;/item&gt;&lt;/record-ids&gt;&lt;/item&gt;&lt;/Libraries&gt;"/>
  </w:docVars>
  <w:rsids>
    <w:rsidRoot w:val="007C60AC"/>
    <w:rsid w:val="00000218"/>
    <w:rsid w:val="0000043D"/>
    <w:rsid w:val="00000485"/>
    <w:rsid w:val="000004E9"/>
    <w:rsid w:val="0000050C"/>
    <w:rsid w:val="000005DE"/>
    <w:rsid w:val="0000067F"/>
    <w:rsid w:val="000006A8"/>
    <w:rsid w:val="00000789"/>
    <w:rsid w:val="00000879"/>
    <w:rsid w:val="000008B7"/>
    <w:rsid w:val="000008EB"/>
    <w:rsid w:val="00000992"/>
    <w:rsid w:val="000009DB"/>
    <w:rsid w:val="00000A89"/>
    <w:rsid w:val="00000ABF"/>
    <w:rsid w:val="00000AEE"/>
    <w:rsid w:val="00000BD3"/>
    <w:rsid w:val="00000BE9"/>
    <w:rsid w:val="00000DD1"/>
    <w:rsid w:val="00000DE6"/>
    <w:rsid w:val="00000E9C"/>
    <w:rsid w:val="00000F05"/>
    <w:rsid w:val="00000F57"/>
    <w:rsid w:val="00001009"/>
    <w:rsid w:val="0000100D"/>
    <w:rsid w:val="00001055"/>
    <w:rsid w:val="0000109A"/>
    <w:rsid w:val="00001102"/>
    <w:rsid w:val="00001165"/>
    <w:rsid w:val="0000124F"/>
    <w:rsid w:val="0000143D"/>
    <w:rsid w:val="0000147F"/>
    <w:rsid w:val="0000159D"/>
    <w:rsid w:val="000015B7"/>
    <w:rsid w:val="000015FE"/>
    <w:rsid w:val="0000172E"/>
    <w:rsid w:val="0000183D"/>
    <w:rsid w:val="00001908"/>
    <w:rsid w:val="0000196B"/>
    <w:rsid w:val="00001A2D"/>
    <w:rsid w:val="00001DE1"/>
    <w:rsid w:val="00001EDE"/>
    <w:rsid w:val="00001F37"/>
    <w:rsid w:val="00001F86"/>
    <w:rsid w:val="00002057"/>
    <w:rsid w:val="000020DD"/>
    <w:rsid w:val="0000216A"/>
    <w:rsid w:val="000021B6"/>
    <w:rsid w:val="000021FA"/>
    <w:rsid w:val="0000227B"/>
    <w:rsid w:val="000022A3"/>
    <w:rsid w:val="000022CC"/>
    <w:rsid w:val="00002529"/>
    <w:rsid w:val="000025FE"/>
    <w:rsid w:val="00002606"/>
    <w:rsid w:val="0000277E"/>
    <w:rsid w:val="00002815"/>
    <w:rsid w:val="00002A12"/>
    <w:rsid w:val="00002B9F"/>
    <w:rsid w:val="00002CDA"/>
    <w:rsid w:val="00002DFC"/>
    <w:rsid w:val="00002F45"/>
    <w:rsid w:val="00002F70"/>
    <w:rsid w:val="00002FB1"/>
    <w:rsid w:val="00003196"/>
    <w:rsid w:val="000031A4"/>
    <w:rsid w:val="00003315"/>
    <w:rsid w:val="00003330"/>
    <w:rsid w:val="00003488"/>
    <w:rsid w:val="000034AB"/>
    <w:rsid w:val="000034D6"/>
    <w:rsid w:val="00003581"/>
    <w:rsid w:val="00003689"/>
    <w:rsid w:val="000036B7"/>
    <w:rsid w:val="0000386E"/>
    <w:rsid w:val="000039AA"/>
    <w:rsid w:val="00003A98"/>
    <w:rsid w:val="00003BF2"/>
    <w:rsid w:val="00003CA5"/>
    <w:rsid w:val="00003D0D"/>
    <w:rsid w:val="00003D87"/>
    <w:rsid w:val="00003DD4"/>
    <w:rsid w:val="000041B1"/>
    <w:rsid w:val="00004208"/>
    <w:rsid w:val="0000423C"/>
    <w:rsid w:val="000043E1"/>
    <w:rsid w:val="000045A2"/>
    <w:rsid w:val="000045BE"/>
    <w:rsid w:val="000045DA"/>
    <w:rsid w:val="00004720"/>
    <w:rsid w:val="00004783"/>
    <w:rsid w:val="00004A5B"/>
    <w:rsid w:val="00004BCE"/>
    <w:rsid w:val="00004C08"/>
    <w:rsid w:val="00004C0D"/>
    <w:rsid w:val="00004CEA"/>
    <w:rsid w:val="00004F05"/>
    <w:rsid w:val="00005245"/>
    <w:rsid w:val="00005325"/>
    <w:rsid w:val="0000533B"/>
    <w:rsid w:val="00005359"/>
    <w:rsid w:val="00005379"/>
    <w:rsid w:val="00005437"/>
    <w:rsid w:val="00005538"/>
    <w:rsid w:val="000055B8"/>
    <w:rsid w:val="00005834"/>
    <w:rsid w:val="000058C6"/>
    <w:rsid w:val="000059EF"/>
    <w:rsid w:val="00005B4D"/>
    <w:rsid w:val="00005B77"/>
    <w:rsid w:val="00005CDF"/>
    <w:rsid w:val="00005D0F"/>
    <w:rsid w:val="00005D3B"/>
    <w:rsid w:val="00005DEC"/>
    <w:rsid w:val="00005EC8"/>
    <w:rsid w:val="00005EE7"/>
    <w:rsid w:val="0000601B"/>
    <w:rsid w:val="000061CA"/>
    <w:rsid w:val="0000625E"/>
    <w:rsid w:val="00006381"/>
    <w:rsid w:val="000063E3"/>
    <w:rsid w:val="00006402"/>
    <w:rsid w:val="00006640"/>
    <w:rsid w:val="00006675"/>
    <w:rsid w:val="0000671F"/>
    <w:rsid w:val="000067F2"/>
    <w:rsid w:val="00006872"/>
    <w:rsid w:val="00006972"/>
    <w:rsid w:val="00006A60"/>
    <w:rsid w:val="00006BA7"/>
    <w:rsid w:val="00006CBF"/>
    <w:rsid w:val="00006D0F"/>
    <w:rsid w:val="00006F9F"/>
    <w:rsid w:val="0000715F"/>
    <w:rsid w:val="00007510"/>
    <w:rsid w:val="00007586"/>
    <w:rsid w:val="000076DD"/>
    <w:rsid w:val="0000786F"/>
    <w:rsid w:val="00007A5B"/>
    <w:rsid w:val="00007AEA"/>
    <w:rsid w:val="00007B82"/>
    <w:rsid w:val="00007BF2"/>
    <w:rsid w:val="00007C54"/>
    <w:rsid w:val="00007F2B"/>
    <w:rsid w:val="00010192"/>
    <w:rsid w:val="00010370"/>
    <w:rsid w:val="0001046D"/>
    <w:rsid w:val="0001056A"/>
    <w:rsid w:val="000105EF"/>
    <w:rsid w:val="000106F1"/>
    <w:rsid w:val="0001070A"/>
    <w:rsid w:val="0001070C"/>
    <w:rsid w:val="0001097A"/>
    <w:rsid w:val="000109DA"/>
    <w:rsid w:val="00010A81"/>
    <w:rsid w:val="00010B8F"/>
    <w:rsid w:val="00010DD1"/>
    <w:rsid w:val="00010F00"/>
    <w:rsid w:val="00010F2F"/>
    <w:rsid w:val="00010F4F"/>
    <w:rsid w:val="000110CF"/>
    <w:rsid w:val="00011214"/>
    <w:rsid w:val="00011329"/>
    <w:rsid w:val="00011596"/>
    <w:rsid w:val="000115C0"/>
    <w:rsid w:val="000115C6"/>
    <w:rsid w:val="00011649"/>
    <w:rsid w:val="0001165E"/>
    <w:rsid w:val="000117C0"/>
    <w:rsid w:val="00011856"/>
    <w:rsid w:val="00011990"/>
    <w:rsid w:val="00011AC6"/>
    <w:rsid w:val="00011B0C"/>
    <w:rsid w:val="00011B62"/>
    <w:rsid w:val="00011B96"/>
    <w:rsid w:val="00011C9C"/>
    <w:rsid w:val="00011CCA"/>
    <w:rsid w:val="00011DC4"/>
    <w:rsid w:val="00011DE4"/>
    <w:rsid w:val="00011E33"/>
    <w:rsid w:val="00011F33"/>
    <w:rsid w:val="00012166"/>
    <w:rsid w:val="000121CB"/>
    <w:rsid w:val="000121EB"/>
    <w:rsid w:val="0001221A"/>
    <w:rsid w:val="0001231E"/>
    <w:rsid w:val="000123D8"/>
    <w:rsid w:val="000123F1"/>
    <w:rsid w:val="00012633"/>
    <w:rsid w:val="00012732"/>
    <w:rsid w:val="000127ED"/>
    <w:rsid w:val="00012803"/>
    <w:rsid w:val="000128DA"/>
    <w:rsid w:val="00012901"/>
    <w:rsid w:val="00012936"/>
    <w:rsid w:val="00012A51"/>
    <w:rsid w:val="00012A9D"/>
    <w:rsid w:val="00012B37"/>
    <w:rsid w:val="00012B47"/>
    <w:rsid w:val="00012DF4"/>
    <w:rsid w:val="00012E53"/>
    <w:rsid w:val="00012E7A"/>
    <w:rsid w:val="00012EF9"/>
    <w:rsid w:val="00012F7F"/>
    <w:rsid w:val="00012FA1"/>
    <w:rsid w:val="00013040"/>
    <w:rsid w:val="0001309E"/>
    <w:rsid w:val="000130EC"/>
    <w:rsid w:val="00013193"/>
    <w:rsid w:val="000131B3"/>
    <w:rsid w:val="00013245"/>
    <w:rsid w:val="000133DC"/>
    <w:rsid w:val="00013466"/>
    <w:rsid w:val="000135E3"/>
    <w:rsid w:val="000135E4"/>
    <w:rsid w:val="000136C3"/>
    <w:rsid w:val="00013812"/>
    <w:rsid w:val="00013872"/>
    <w:rsid w:val="000138A6"/>
    <w:rsid w:val="00013948"/>
    <w:rsid w:val="000139B3"/>
    <w:rsid w:val="00013B53"/>
    <w:rsid w:val="00013BD8"/>
    <w:rsid w:val="00013E56"/>
    <w:rsid w:val="00013E7D"/>
    <w:rsid w:val="00013EF0"/>
    <w:rsid w:val="00013F1B"/>
    <w:rsid w:val="00013FA8"/>
    <w:rsid w:val="00013FDF"/>
    <w:rsid w:val="00014189"/>
    <w:rsid w:val="000141E9"/>
    <w:rsid w:val="00014324"/>
    <w:rsid w:val="00014327"/>
    <w:rsid w:val="00014456"/>
    <w:rsid w:val="000144C7"/>
    <w:rsid w:val="00014507"/>
    <w:rsid w:val="00014530"/>
    <w:rsid w:val="0001456B"/>
    <w:rsid w:val="0001479C"/>
    <w:rsid w:val="000147CA"/>
    <w:rsid w:val="000147F7"/>
    <w:rsid w:val="00014913"/>
    <w:rsid w:val="000149CC"/>
    <w:rsid w:val="00014B53"/>
    <w:rsid w:val="00014BFC"/>
    <w:rsid w:val="00014CDB"/>
    <w:rsid w:val="00014DA8"/>
    <w:rsid w:val="00014DC8"/>
    <w:rsid w:val="00014EC2"/>
    <w:rsid w:val="00014FF7"/>
    <w:rsid w:val="000153C4"/>
    <w:rsid w:val="000153EC"/>
    <w:rsid w:val="00015616"/>
    <w:rsid w:val="000158EE"/>
    <w:rsid w:val="0001593F"/>
    <w:rsid w:val="000159D9"/>
    <w:rsid w:val="00015AAB"/>
    <w:rsid w:val="00015AD4"/>
    <w:rsid w:val="00015BCB"/>
    <w:rsid w:val="00015D56"/>
    <w:rsid w:val="00015E6A"/>
    <w:rsid w:val="0001631E"/>
    <w:rsid w:val="00016424"/>
    <w:rsid w:val="000167C6"/>
    <w:rsid w:val="000167DB"/>
    <w:rsid w:val="000167E5"/>
    <w:rsid w:val="0001680F"/>
    <w:rsid w:val="000169D1"/>
    <w:rsid w:val="00016A42"/>
    <w:rsid w:val="00016BF0"/>
    <w:rsid w:val="00016C24"/>
    <w:rsid w:val="00016CAF"/>
    <w:rsid w:val="00016CD5"/>
    <w:rsid w:val="00016CE6"/>
    <w:rsid w:val="00016FD4"/>
    <w:rsid w:val="00016FD7"/>
    <w:rsid w:val="00017056"/>
    <w:rsid w:val="0001732C"/>
    <w:rsid w:val="0001769D"/>
    <w:rsid w:val="000176AF"/>
    <w:rsid w:val="00017830"/>
    <w:rsid w:val="00017948"/>
    <w:rsid w:val="00017993"/>
    <w:rsid w:val="00017A2E"/>
    <w:rsid w:val="00017ABB"/>
    <w:rsid w:val="00017ABE"/>
    <w:rsid w:val="00017B91"/>
    <w:rsid w:val="00017BD2"/>
    <w:rsid w:val="00017CC8"/>
    <w:rsid w:val="00017D25"/>
    <w:rsid w:val="00017D45"/>
    <w:rsid w:val="00017E20"/>
    <w:rsid w:val="00017E54"/>
    <w:rsid w:val="00017F36"/>
    <w:rsid w:val="00020031"/>
    <w:rsid w:val="00020231"/>
    <w:rsid w:val="00020239"/>
    <w:rsid w:val="00020294"/>
    <w:rsid w:val="00020331"/>
    <w:rsid w:val="000204D7"/>
    <w:rsid w:val="000205C0"/>
    <w:rsid w:val="00020622"/>
    <w:rsid w:val="0002065A"/>
    <w:rsid w:val="0002075A"/>
    <w:rsid w:val="000209A7"/>
    <w:rsid w:val="000209A9"/>
    <w:rsid w:val="00020A2D"/>
    <w:rsid w:val="00020B49"/>
    <w:rsid w:val="00020C59"/>
    <w:rsid w:val="00020CEF"/>
    <w:rsid w:val="00020EF0"/>
    <w:rsid w:val="000212BB"/>
    <w:rsid w:val="000212E8"/>
    <w:rsid w:val="0002138A"/>
    <w:rsid w:val="00021439"/>
    <w:rsid w:val="00021460"/>
    <w:rsid w:val="0002146C"/>
    <w:rsid w:val="000215AC"/>
    <w:rsid w:val="000215C9"/>
    <w:rsid w:val="0002170B"/>
    <w:rsid w:val="000218E5"/>
    <w:rsid w:val="000218F9"/>
    <w:rsid w:val="00021C24"/>
    <w:rsid w:val="00021D43"/>
    <w:rsid w:val="00021DF1"/>
    <w:rsid w:val="00021E61"/>
    <w:rsid w:val="00021EBC"/>
    <w:rsid w:val="00021F1F"/>
    <w:rsid w:val="00021F6E"/>
    <w:rsid w:val="0002208A"/>
    <w:rsid w:val="00022259"/>
    <w:rsid w:val="00022327"/>
    <w:rsid w:val="000223C0"/>
    <w:rsid w:val="00022427"/>
    <w:rsid w:val="00022510"/>
    <w:rsid w:val="000225C6"/>
    <w:rsid w:val="000226A6"/>
    <w:rsid w:val="000226DF"/>
    <w:rsid w:val="000226F6"/>
    <w:rsid w:val="000227AA"/>
    <w:rsid w:val="000227AB"/>
    <w:rsid w:val="000227B1"/>
    <w:rsid w:val="000227CF"/>
    <w:rsid w:val="00022968"/>
    <w:rsid w:val="0002298C"/>
    <w:rsid w:val="00022A7F"/>
    <w:rsid w:val="00022ABD"/>
    <w:rsid w:val="00022B80"/>
    <w:rsid w:val="00022C8E"/>
    <w:rsid w:val="00022F57"/>
    <w:rsid w:val="00022F8C"/>
    <w:rsid w:val="00022FBF"/>
    <w:rsid w:val="00022FF5"/>
    <w:rsid w:val="00023044"/>
    <w:rsid w:val="000230F4"/>
    <w:rsid w:val="00023488"/>
    <w:rsid w:val="0002351B"/>
    <w:rsid w:val="000238A1"/>
    <w:rsid w:val="000239AF"/>
    <w:rsid w:val="00023DB8"/>
    <w:rsid w:val="00023DCE"/>
    <w:rsid w:val="00023E33"/>
    <w:rsid w:val="0002405E"/>
    <w:rsid w:val="000240AC"/>
    <w:rsid w:val="00024180"/>
    <w:rsid w:val="000241B2"/>
    <w:rsid w:val="0002430F"/>
    <w:rsid w:val="000243E3"/>
    <w:rsid w:val="00024407"/>
    <w:rsid w:val="000244B6"/>
    <w:rsid w:val="00024783"/>
    <w:rsid w:val="000247F7"/>
    <w:rsid w:val="00024828"/>
    <w:rsid w:val="00024910"/>
    <w:rsid w:val="00024A9F"/>
    <w:rsid w:val="00024AA8"/>
    <w:rsid w:val="00024B08"/>
    <w:rsid w:val="00024B84"/>
    <w:rsid w:val="00024BF3"/>
    <w:rsid w:val="00024C2D"/>
    <w:rsid w:val="00024E41"/>
    <w:rsid w:val="00024E43"/>
    <w:rsid w:val="00024F8B"/>
    <w:rsid w:val="00025128"/>
    <w:rsid w:val="0002524E"/>
    <w:rsid w:val="00025480"/>
    <w:rsid w:val="00025496"/>
    <w:rsid w:val="0002552C"/>
    <w:rsid w:val="00025593"/>
    <w:rsid w:val="00025690"/>
    <w:rsid w:val="0002592F"/>
    <w:rsid w:val="00025949"/>
    <w:rsid w:val="00025979"/>
    <w:rsid w:val="000259D2"/>
    <w:rsid w:val="00025AD0"/>
    <w:rsid w:val="00025B77"/>
    <w:rsid w:val="00025B97"/>
    <w:rsid w:val="00025BD4"/>
    <w:rsid w:val="00025F9C"/>
    <w:rsid w:val="000261CE"/>
    <w:rsid w:val="000261EF"/>
    <w:rsid w:val="00026269"/>
    <w:rsid w:val="000263E6"/>
    <w:rsid w:val="00026570"/>
    <w:rsid w:val="0002669D"/>
    <w:rsid w:val="0002678F"/>
    <w:rsid w:val="00026790"/>
    <w:rsid w:val="000268F0"/>
    <w:rsid w:val="00026911"/>
    <w:rsid w:val="00026943"/>
    <w:rsid w:val="00026944"/>
    <w:rsid w:val="0002698E"/>
    <w:rsid w:val="000269B3"/>
    <w:rsid w:val="00026A52"/>
    <w:rsid w:val="00026A83"/>
    <w:rsid w:val="00026A9D"/>
    <w:rsid w:val="00026AFE"/>
    <w:rsid w:val="00026BBA"/>
    <w:rsid w:val="00026D54"/>
    <w:rsid w:val="00026F19"/>
    <w:rsid w:val="00026F81"/>
    <w:rsid w:val="0002706D"/>
    <w:rsid w:val="000271C1"/>
    <w:rsid w:val="00027224"/>
    <w:rsid w:val="00027287"/>
    <w:rsid w:val="000272D4"/>
    <w:rsid w:val="0002730B"/>
    <w:rsid w:val="0002732B"/>
    <w:rsid w:val="00027343"/>
    <w:rsid w:val="00027362"/>
    <w:rsid w:val="000273E5"/>
    <w:rsid w:val="000275E2"/>
    <w:rsid w:val="0002768F"/>
    <w:rsid w:val="000278CE"/>
    <w:rsid w:val="00027911"/>
    <w:rsid w:val="00027B8B"/>
    <w:rsid w:val="00027BA0"/>
    <w:rsid w:val="00027C1C"/>
    <w:rsid w:val="00027C40"/>
    <w:rsid w:val="00027C67"/>
    <w:rsid w:val="0003015E"/>
    <w:rsid w:val="000302FD"/>
    <w:rsid w:val="00030385"/>
    <w:rsid w:val="000304E2"/>
    <w:rsid w:val="0003061D"/>
    <w:rsid w:val="000306CE"/>
    <w:rsid w:val="000308B0"/>
    <w:rsid w:val="00030977"/>
    <w:rsid w:val="00030AAC"/>
    <w:rsid w:val="00030C09"/>
    <w:rsid w:val="00030C53"/>
    <w:rsid w:val="00030EB0"/>
    <w:rsid w:val="00030FC9"/>
    <w:rsid w:val="00031006"/>
    <w:rsid w:val="0003101B"/>
    <w:rsid w:val="000310C1"/>
    <w:rsid w:val="0003133C"/>
    <w:rsid w:val="00031401"/>
    <w:rsid w:val="00031511"/>
    <w:rsid w:val="00031539"/>
    <w:rsid w:val="000315C6"/>
    <w:rsid w:val="00031683"/>
    <w:rsid w:val="0003176E"/>
    <w:rsid w:val="000318FF"/>
    <w:rsid w:val="000319FD"/>
    <w:rsid w:val="00031B41"/>
    <w:rsid w:val="00031BBB"/>
    <w:rsid w:val="00031CAD"/>
    <w:rsid w:val="00031D40"/>
    <w:rsid w:val="00031D57"/>
    <w:rsid w:val="00031D9A"/>
    <w:rsid w:val="00031E55"/>
    <w:rsid w:val="00031E7B"/>
    <w:rsid w:val="00031EDD"/>
    <w:rsid w:val="00031F30"/>
    <w:rsid w:val="00031F4A"/>
    <w:rsid w:val="00032265"/>
    <w:rsid w:val="00032274"/>
    <w:rsid w:val="000322A0"/>
    <w:rsid w:val="000323CA"/>
    <w:rsid w:val="00032441"/>
    <w:rsid w:val="00032614"/>
    <w:rsid w:val="00032624"/>
    <w:rsid w:val="00032739"/>
    <w:rsid w:val="0003276F"/>
    <w:rsid w:val="00032810"/>
    <w:rsid w:val="0003289A"/>
    <w:rsid w:val="00032979"/>
    <w:rsid w:val="000329AC"/>
    <w:rsid w:val="00032B79"/>
    <w:rsid w:val="0003300D"/>
    <w:rsid w:val="000330D2"/>
    <w:rsid w:val="000334CE"/>
    <w:rsid w:val="00033572"/>
    <w:rsid w:val="00033690"/>
    <w:rsid w:val="00033718"/>
    <w:rsid w:val="000337B6"/>
    <w:rsid w:val="000337CB"/>
    <w:rsid w:val="000337DF"/>
    <w:rsid w:val="00033857"/>
    <w:rsid w:val="0003387E"/>
    <w:rsid w:val="000338C0"/>
    <w:rsid w:val="000338FA"/>
    <w:rsid w:val="00033A33"/>
    <w:rsid w:val="00033AEB"/>
    <w:rsid w:val="00033BCC"/>
    <w:rsid w:val="00033CCF"/>
    <w:rsid w:val="00033DE3"/>
    <w:rsid w:val="00033E93"/>
    <w:rsid w:val="00033EC9"/>
    <w:rsid w:val="00033FF4"/>
    <w:rsid w:val="000340B3"/>
    <w:rsid w:val="00034190"/>
    <w:rsid w:val="000341F3"/>
    <w:rsid w:val="00034224"/>
    <w:rsid w:val="00034348"/>
    <w:rsid w:val="00034415"/>
    <w:rsid w:val="0003455A"/>
    <w:rsid w:val="00034798"/>
    <w:rsid w:val="0003485F"/>
    <w:rsid w:val="00034AAC"/>
    <w:rsid w:val="00034D4F"/>
    <w:rsid w:val="00034D91"/>
    <w:rsid w:val="00034DA1"/>
    <w:rsid w:val="00034F67"/>
    <w:rsid w:val="000350C1"/>
    <w:rsid w:val="000350E4"/>
    <w:rsid w:val="00035173"/>
    <w:rsid w:val="00035346"/>
    <w:rsid w:val="00035572"/>
    <w:rsid w:val="000356AE"/>
    <w:rsid w:val="00035743"/>
    <w:rsid w:val="00035750"/>
    <w:rsid w:val="00035774"/>
    <w:rsid w:val="000357AA"/>
    <w:rsid w:val="000357D9"/>
    <w:rsid w:val="0003581E"/>
    <w:rsid w:val="0003594C"/>
    <w:rsid w:val="00035A4F"/>
    <w:rsid w:val="00035BB3"/>
    <w:rsid w:val="00035BE9"/>
    <w:rsid w:val="00035CF1"/>
    <w:rsid w:val="00035D14"/>
    <w:rsid w:val="00035F87"/>
    <w:rsid w:val="00036163"/>
    <w:rsid w:val="00036164"/>
    <w:rsid w:val="00036192"/>
    <w:rsid w:val="00036294"/>
    <w:rsid w:val="0003629B"/>
    <w:rsid w:val="00036348"/>
    <w:rsid w:val="0003636F"/>
    <w:rsid w:val="000363B8"/>
    <w:rsid w:val="00036573"/>
    <w:rsid w:val="000365B5"/>
    <w:rsid w:val="00036823"/>
    <w:rsid w:val="000368B6"/>
    <w:rsid w:val="00036936"/>
    <w:rsid w:val="00036986"/>
    <w:rsid w:val="000369E6"/>
    <w:rsid w:val="00036A66"/>
    <w:rsid w:val="00036B08"/>
    <w:rsid w:val="00036FCE"/>
    <w:rsid w:val="000370DB"/>
    <w:rsid w:val="00037173"/>
    <w:rsid w:val="000371CC"/>
    <w:rsid w:val="0003733A"/>
    <w:rsid w:val="000374D8"/>
    <w:rsid w:val="0003759C"/>
    <w:rsid w:val="000375C8"/>
    <w:rsid w:val="000375E5"/>
    <w:rsid w:val="0003775B"/>
    <w:rsid w:val="000378A1"/>
    <w:rsid w:val="0003799C"/>
    <w:rsid w:val="00037A0E"/>
    <w:rsid w:val="00037A41"/>
    <w:rsid w:val="00037A97"/>
    <w:rsid w:val="00037C05"/>
    <w:rsid w:val="00037C43"/>
    <w:rsid w:val="00037D8B"/>
    <w:rsid w:val="00037EB0"/>
    <w:rsid w:val="00037F81"/>
    <w:rsid w:val="00037FC4"/>
    <w:rsid w:val="00037FDA"/>
    <w:rsid w:val="00040056"/>
    <w:rsid w:val="00040140"/>
    <w:rsid w:val="00040258"/>
    <w:rsid w:val="00040393"/>
    <w:rsid w:val="0004050D"/>
    <w:rsid w:val="00040575"/>
    <w:rsid w:val="00040580"/>
    <w:rsid w:val="0004073F"/>
    <w:rsid w:val="00040782"/>
    <w:rsid w:val="000408D2"/>
    <w:rsid w:val="00040AC2"/>
    <w:rsid w:val="00040AF1"/>
    <w:rsid w:val="00040B55"/>
    <w:rsid w:val="00040BE4"/>
    <w:rsid w:val="00040CE4"/>
    <w:rsid w:val="00040D19"/>
    <w:rsid w:val="00040E65"/>
    <w:rsid w:val="00040EBC"/>
    <w:rsid w:val="00041003"/>
    <w:rsid w:val="00041023"/>
    <w:rsid w:val="0004103C"/>
    <w:rsid w:val="0004108E"/>
    <w:rsid w:val="00041209"/>
    <w:rsid w:val="00041267"/>
    <w:rsid w:val="000412A2"/>
    <w:rsid w:val="000412D9"/>
    <w:rsid w:val="0004142F"/>
    <w:rsid w:val="000414AC"/>
    <w:rsid w:val="000414E2"/>
    <w:rsid w:val="00041679"/>
    <w:rsid w:val="000417BE"/>
    <w:rsid w:val="000418F4"/>
    <w:rsid w:val="00041AEF"/>
    <w:rsid w:val="00041B0C"/>
    <w:rsid w:val="00041B1C"/>
    <w:rsid w:val="00041BD9"/>
    <w:rsid w:val="00041C17"/>
    <w:rsid w:val="00041C2D"/>
    <w:rsid w:val="00041C65"/>
    <w:rsid w:val="00041CDA"/>
    <w:rsid w:val="00041D1A"/>
    <w:rsid w:val="00041D98"/>
    <w:rsid w:val="00041E5A"/>
    <w:rsid w:val="00041ED8"/>
    <w:rsid w:val="00041F23"/>
    <w:rsid w:val="00041FEB"/>
    <w:rsid w:val="000420F5"/>
    <w:rsid w:val="000421E9"/>
    <w:rsid w:val="00042239"/>
    <w:rsid w:val="000424E0"/>
    <w:rsid w:val="000425A2"/>
    <w:rsid w:val="000425F8"/>
    <w:rsid w:val="0004268B"/>
    <w:rsid w:val="000426AD"/>
    <w:rsid w:val="0004285E"/>
    <w:rsid w:val="0004294E"/>
    <w:rsid w:val="000429D5"/>
    <w:rsid w:val="00042B4C"/>
    <w:rsid w:val="00042C19"/>
    <w:rsid w:val="00042D0B"/>
    <w:rsid w:val="00042D70"/>
    <w:rsid w:val="00042E5F"/>
    <w:rsid w:val="00042EB5"/>
    <w:rsid w:val="00042EFA"/>
    <w:rsid w:val="00042F0A"/>
    <w:rsid w:val="000430D8"/>
    <w:rsid w:val="00043157"/>
    <w:rsid w:val="00043167"/>
    <w:rsid w:val="000433B9"/>
    <w:rsid w:val="0004342B"/>
    <w:rsid w:val="0004344E"/>
    <w:rsid w:val="0004350A"/>
    <w:rsid w:val="00043514"/>
    <w:rsid w:val="0004367A"/>
    <w:rsid w:val="000436B5"/>
    <w:rsid w:val="000436EC"/>
    <w:rsid w:val="00043731"/>
    <w:rsid w:val="000437CA"/>
    <w:rsid w:val="000437EF"/>
    <w:rsid w:val="0004386B"/>
    <w:rsid w:val="00043886"/>
    <w:rsid w:val="000438DA"/>
    <w:rsid w:val="00043B96"/>
    <w:rsid w:val="00043C07"/>
    <w:rsid w:val="00043CCC"/>
    <w:rsid w:val="00043E4F"/>
    <w:rsid w:val="00043E66"/>
    <w:rsid w:val="00043FE9"/>
    <w:rsid w:val="000442AC"/>
    <w:rsid w:val="000442B2"/>
    <w:rsid w:val="000443FC"/>
    <w:rsid w:val="0004475D"/>
    <w:rsid w:val="00044772"/>
    <w:rsid w:val="00044888"/>
    <w:rsid w:val="00044B04"/>
    <w:rsid w:val="00044B3D"/>
    <w:rsid w:val="00044C87"/>
    <w:rsid w:val="00044C90"/>
    <w:rsid w:val="00044D8B"/>
    <w:rsid w:val="00044DBE"/>
    <w:rsid w:val="00044E06"/>
    <w:rsid w:val="00044E77"/>
    <w:rsid w:val="00044E8D"/>
    <w:rsid w:val="000450F0"/>
    <w:rsid w:val="00045157"/>
    <w:rsid w:val="0004529B"/>
    <w:rsid w:val="000453FE"/>
    <w:rsid w:val="000455AE"/>
    <w:rsid w:val="000455B9"/>
    <w:rsid w:val="000458DD"/>
    <w:rsid w:val="0004596C"/>
    <w:rsid w:val="00045BF7"/>
    <w:rsid w:val="00045BF8"/>
    <w:rsid w:val="00045C17"/>
    <w:rsid w:val="00045DFE"/>
    <w:rsid w:val="00045FB0"/>
    <w:rsid w:val="0004605B"/>
    <w:rsid w:val="000461A2"/>
    <w:rsid w:val="000461E8"/>
    <w:rsid w:val="00046265"/>
    <w:rsid w:val="00046581"/>
    <w:rsid w:val="000465A5"/>
    <w:rsid w:val="000465E7"/>
    <w:rsid w:val="00046621"/>
    <w:rsid w:val="000467A4"/>
    <w:rsid w:val="0004689C"/>
    <w:rsid w:val="00046C20"/>
    <w:rsid w:val="00046C70"/>
    <w:rsid w:val="00046DB9"/>
    <w:rsid w:val="00046EF2"/>
    <w:rsid w:val="00046F16"/>
    <w:rsid w:val="00046FAB"/>
    <w:rsid w:val="00047060"/>
    <w:rsid w:val="00047283"/>
    <w:rsid w:val="0004737B"/>
    <w:rsid w:val="00047526"/>
    <w:rsid w:val="000475E4"/>
    <w:rsid w:val="0004768C"/>
    <w:rsid w:val="000476AD"/>
    <w:rsid w:val="000478F4"/>
    <w:rsid w:val="00047948"/>
    <w:rsid w:val="00047A74"/>
    <w:rsid w:val="00047AA1"/>
    <w:rsid w:val="00047BC9"/>
    <w:rsid w:val="00047CA9"/>
    <w:rsid w:val="00047EC0"/>
    <w:rsid w:val="00047EE8"/>
    <w:rsid w:val="00047F28"/>
    <w:rsid w:val="00047F5C"/>
    <w:rsid w:val="0005013D"/>
    <w:rsid w:val="0005026E"/>
    <w:rsid w:val="000503E1"/>
    <w:rsid w:val="000505AC"/>
    <w:rsid w:val="000505E4"/>
    <w:rsid w:val="0005067E"/>
    <w:rsid w:val="000506B7"/>
    <w:rsid w:val="000506EF"/>
    <w:rsid w:val="0005071F"/>
    <w:rsid w:val="00050910"/>
    <w:rsid w:val="00050A54"/>
    <w:rsid w:val="00050C57"/>
    <w:rsid w:val="00050C7F"/>
    <w:rsid w:val="00050CAF"/>
    <w:rsid w:val="00050DB7"/>
    <w:rsid w:val="00050ED1"/>
    <w:rsid w:val="00051033"/>
    <w:rsid w:val="000510C1"/>
    <w:rsid w:val="00051109"/>
    <w:rsid w:val="00051203"/>
    <w:rsid w:val="00051318"/>
    <w:rsid w:val="00051383"/>
    <w:rsid w:val="00051429"/>
    <w:rsid w:val="0005143D"/>
    <w:rsid w:val="00051539"/>
    <w:rsid w:val="00051677"/>
    <w:rsid w:val="00051819"/>
    <w:rsid w:val="00051B53"/>
    <w:rsid w:val="00051D12"/>
    <w:rsid w:val="00051D3C"/>
    <w:rsid w:val="00051E95"/>
    <w:rsid w:val="00052002"/>
    <w:rsid w:val="00052038"/>
    <w:rsid w:val="00052044"/>
    <w:rsid w:val="000521D8"/>
    <w:rsid w:val="00052324"/>
    <w:rsid w:val="00052401"/>
    <w:rsid w:val="000525BC"/>
    <w:rsid w:val="000525FB"/>
    <w:rsid w:val="00052806"/>
    <w:rsid w:val="0005287E"/>
    <w:rsid w:val="000528BD"/>
    <w:rsid w:val="000528D0"/>
    <w:rsid w:val="0005291F"/>
    <w:rsid w:val="00052982"/>
    <w:rsid w:val="00052B1C"/>
    <w:rsid w:val="00052BA2"/>
    <w:rsid w:val="00052E2C"/>
    <w:rsid w:val="00052E90"/>
    <w:rsid w:val="00053070"/>
    <w:rsid w:val="00053085"/>
    <w:rsid w:val="000530CC"/>
    <w:rsid w:val="00053150"/>
    <w:rsid w:val="00053174"/>
    <w:rsid w:val="000532B1"/>
    <w:rsid w:val="000532BF"/>
    <w:rsid w:val="00053369"/>
    <w:rsid w:val="00053371"/>
    <w:rsid w:val="000533CE"/>
    <w:rsid w:val="000533F8"/>
    <w:rsid w:val="00053459"/>
    <w:rsid w:val="00053474"/>
    <w:rsid w:val="000534B5"/>
    <w:rsid w:val="0005357C"/>
    <w:rsid w:val="000536F6"/>
    <w:rsid w:val="000537A0"/>
    <w:rsid w:val="0005383B"/>
    <w:rsid w:val="00053882"/>
    <w:rsid w:val="000538C5"/>
    <w:rsid w:val="0005390C"/>
    <w:rsid w:val="00053992"/>
    <w:rsid w:val="00053998"/>
    <w:rsid w:val="00053A4D"/>
    <w:rsid w:val="00053A84"/>
    <w:rsid w:val="00053BE9"/>
    <w:rsid w:val="00053CBC"/>
    <w:rsid w:val="00053D75"/>
    <w:rsid w:val="00053E14"/>
    <w:rsid w:val="00053E89"/>
    <w:rsid w:val="00053EA1"/>
    <w:rsid w:val="00053F43"/>
    <w:rsid w:val="00053F70"/>
    <w:rsid w:val="00053FBE"/>
    <w:rsid w:val="00054434"/>
    <w:rsid w:val="00054548"/>
    <w:rsid w:val="0005455E"/>
    <w:rsid w:val="0005461E"/>
    <w:rsid w:val="000546CB"/>
    <w:rsid w:val="0005477B"/>
    <w:rsid w:val="000547B0"/>
    <w:rsid w:val="000548C8"/>
    <w:rsid w:val="00054B17"/>
    <w:rsid w:val="00054B1C"/>
    <w:rsid w:val="00054B79"/>
    <w:rsid w:val="00054BB9"/>
    <w:rsid w:val="00054CD5"/>
    <w:rsid w:val="00054D22"/>
    <w:rsid w:val="00054E4B"/>
    <w:rsid w:val="00054FA4"/>
    <w:rsid w:val="000552F9"/>
    <w:rsid w:val="000553A1"/>
    <w:rsid w:val="0005548D"/>
    <w:rsid w:val="000555D7"/>
    <w:rsid w:val="0005572B"/>
    <w:rsid w:val="00055745"/>
    <w:rsid w:val="000557A9"/>
    <w:rsid w:val="0005582C"/>
    <w:rsid w:val="00055BC3"/>
    <w:rsid w:val="00055BD6"/>
    <w:rsid w:val="00055D64"/>
    <w:rsid w:val="00055D73"/>
    <w:rsid w:val="00055E97"/>
    <w:rsid w:val="00055F65"/>
    <w:rsid w:val="00056013"/>
    <w:rsid w:val="00056063"/>
    <w:rsid w:val="000560CD"/>
    <w:rsid w:val="00056291"/>
    <w:rsid w:val="000562B5"/>
    <w:rsid w:val="000562C9"/>
    <w:rsid w:val="00056303"/>
    <w:rsid w:val="00056364"/>
    <w:rsid w:val="000563BA"/>
    <w:rsid w:val="000563D7"/>
    <w:rsid w:val="00056536"/>
    <w:rsid w:val="00056563"/>
    <w:rsid w:val="000565CB"/>
    <w:rsid w:val="000566FA"/>
    <w:rsid w:val="0005670E"/>
    <w:rsid w:val="0005684C"/>
    <w:rsid w:val="000568CF"/>
    <w:rsid w:val="000569FF"/>
    <w:rsid w:val="00056BB2"/>
    <w:rsid w:val="00056BED"/>
    <w:rsid w:val="00056C83"/>
    <w:rsid w:val="00056F61"/>
    <w:rsid w:val="00057064"/>
    <w:rsid w:val="000570AB"/>
    <w:rsid w:val="000570AD"/>
    <w:rsid w:val="000572E3"/>
    <w:rsid w:val="00057393"/>
    <w:rsid w:val="000573A6"/>
    <w:rsid w:val="0005741D"/>
    <w:rsid w:val="0005746E"/>
    <w:rsid w:val="00057553"/>
    <w:rsid w:val="00057582"/>
    <w:rsid w:val="00057669"/>
    <w:rsid w:val="000576E2"/>
    <w:rsid w:val="000577B9"/>
    <w:rsid w:val="000577FD"/>
    <w:rsid w:val="0005783D"/>
    <w:rsid w:val="00057897"/>
    <w:rsid w:val="000578A4"/>
    <w:rsid w:val="00057901"/>
    <w:rsid w:val="0005799C"/>
    <w:rsid w:val="000579BA"/>
    <w:rsid w:val="00057BD4"/>
    <w:rsid w:val="00057C14"/>
    <w:rsid w:val="00057C28"/>
    <w:rsid w:val="00057D02"/>
    <w:rsid w:val="00057DAB"/>
    <w:rsid w:val="00060065"/>
    <w:rsid w:val="00060181"/>
    <w:rsid w:val="000601B8"/>
    <w:rsid w:val="00060283"/>
    <w:rsid w:val="00060390"/>
    <w:rsid w:val="0006046D"/>
    <w:rsid w:val="0006068E"/>
    <w:rsid w:val="00060693"/>
    <w:rsid w:val="00060715"/>
    <w:rsid w:val="00060775"/>
    <w:rsid w:val="00060780"/>
    <w:rsid w:val="000607CD"/>
    <w:rsid w:val="0006081E"/>
    <w:rsid w:val="00060A2D"/>
    <w:rsid w:val="00060AD7"/>
    <w:rsid w:val="00060E29"/>
    <w:rsid w:val="00060E40"/>
    <w:rsid w:val="00060F26"/>
    <w:rsid w:val="00060FCA"/>
    <w:rsid w:val="000611BD"/>
    <w:rsid w:val="00061228"/>
    <w:rsid w:val="000612B6"/>
    <w:rsid w:val="000614B3"/>
    <w:rsid w:val="000614E9"/>
    <w:rsid w:val="0006161F"/>
    <w:rsid w:val="0006162C"/>
    <w:rsid w:val="00061631"/>
    <w:rsid w:val="00061723"/>
    <w:rsid w:val="0006191E"/>
    <w:rsid w:val="00061A6E"/>
    <w:rsid w:val="00061B8E"/>
    <w:rsid w:val="00061C6E"/>
    <w:rsid w:val="00061CDB"/>
    <w:rsid w:val="00062275"/>
    <w:rsid w:val="000623B2"/>
    <w:rsid w:val="00062643"/>
    <w:rsid w:val="00062672"/>
    <w:rsid w:val="00062730"/>
    <w:rsid w:val="0006273E"/>
    <w:rsid w:val="0006273F"/>
    <w:rsid w:val="00062789"/>
    <w:rsid w:val="000627D8"/>
    <w:rsid w:val="00062815"/>
    <w:rsid w:val="00062908"/>
    <w:rsid w:val="00062960"/>
    <w:rsid w:val="00062B6D"/>
    <w:rsid w:val="00062BB0"/>
    <w:rsid w:val="00062EC5"/>
    <w:rsid w:val="00062FCF"/>
    <w:rsid w:val="00062FEB"/>
    <w:rsid w:val="00063186"/>
    <w:rsid w:val="000632C9"/>
    <w:rsid w:val="00063352"/>
    <w:rsid w:val="000633AB"/>
    <w:rsid w:val="000633B3"/>
    <w:rsid w:val="00063455"/>
    <w:rsid w:val="00063466"/>
    <w:rsid w:val="000634DD"/>
    <w:rsid w:val="000634EB"/>
    <w:rsid w:val="000635EB"/>
    <w:rsid w:val="00063798"/>
    <w:rsid w:val="00063878"/>
    <w:rsid w:val="000638A0"/>
    <w:rsid w:val="00063981"/>
    <w:rsid w:val="00063ABD"/>
    <w:rsid w:val="00063AF7"/>
    <w:rsid w:val="00063B5D"/>
    <w:rsid w:val="00063F10"/>
    <w:rsid w:val="00063F51"/>
    <w:rsid w:val="00063FFB"/>
    <w:rsid w:val="0006408A"/>
    <w:rsid w:val="00064318"/>
    <w:rsid w:val="0006444C"/>
    <w:rsid w:val="0006459E"/>
    <w:rsid w:val="000645AB"/>
    <w:rsid w:val="000645E1"/>
    <w:rsid w:val="00064605"/>
    <w:rsid w:val="000646A3"/>
    <w:rsid w:val="000647ED"/>
    <w:rsid w:val="000647FB"/>
    <w:rsid w:val="00064840"/>
    <w:rsid w:val="000648A1"/>
    <w:rsid w:val="00064A4B"/>
    <w:rsid w:val="00064A7C"/>
    <w:rsid w:val="00064B68"/>
    <w:rsid w:val="00064B74"/>
    <w:rsid w:val="00064CA0"/>
    <w:rsid w:val="00064DA7"/>
    <w:rsid w:val="00064DF9"/>
    <w:rsid w:val="00064E99"/>
    <w:rsid w:val="00064F22"/>
    <w:rsid w:val="00065076"/>
    <w:rsid w:val="000650D8"/>
    <w:rsid w:val="000650F7"/>
    <w:rsid w:val="000650F9"/>
    <w:rsid w:val="00065138"/>
    <w:rsid w:val="000651D4"/>
    <w:rsid w:val="000652E5"/>
    <w:rsid w:val="000654A4"/>
    <w:rsid w:val="00065569"/>
    <w:rsid w:val="0006561D"/>
    <w:rsid w:val="00065655"/>
    <w:rsid w:val="0006568F"/>
    <w:rsid w:val="000656F2"/>
    <w:rsid w:val="00065781"/>
    <w:rsid w:val="000657D2"/>
    <w:rsid w:val="000658BE"/>
    <w:rsid w:val="000659E0"/>
    <w:rsid w:val="000659EE"/>
    <w:rsid w:val="000659FE"/>
    <w:rsid w:val="00065C4E"/>
    <w:rsid w:val="00065CE3"/>
    <w:rsid w:val="00065DFE"/>
    <w:rsid w:val="00065E41"/>
    <w:rsid w:val="00065EB8"/>
    <w:rsid w:val="00066002"/>
    <w:rsid w:val="000661DD"/>
    <w:rsid w:val="0006626C"/>
    <w:rsid w:val="000663B7"/>
    <w:rsid w:val="000663C9"/>
    <w:rsid w:val="000663D8"/>
    <w:rsid w:val="00066614"/>
    <w:rsid w:val="00066642"/>
    <w:rsid w:val="00066668"/>
    <w:rsid w:val="000666D7"/>
    <w:rsid w:val="000667E9"/>
    <w:rsid w:val="000668A4"/>
    <w:rsid w:val="000668FA"/>
    <w:rsid w:val="00066936"/>
    <w:rsid w:val="0006696F"/>
    <w:rsid w:val="000669DF"/>
    <w:rsid w:val="00066DDD"/>
    <w:rsid w:val="00066E60"/>
    <w:rsid w:val="00066EB7"/>
    <w:rsid w:val="00066F6F"/>
    <w:rsid w:val="000670F0"/>
    <w:rsid w:val="0006712D"/>
    <w:rsid w:val="000671F6"/>
    <w:rsid w:val="00067289"/>
    <w:rsid w:val="00067353"/>
    <w:rsid w:val="000675AB"/>
    <w:rsid w:val="0006763E"/>
    <w:rsid w:val="000676D0"/>
    <w:rsid w:val="00067708"/>
    <w:rsid w:val="000677A0"/>
    <w:rsid w:val="000677CD"/>
    <w:rsid w:val="000678CA"/>
    <w:rsid w:val="00067967"/>
    <w:rsid w:val="00067A26"/>
    <w:rsid w:val="00067AC8"/>
    <w:rsid w:val="00067BF6"/>
    <w:rsid w:val="00067C5D"/>
    <w:rsid w:val="00067DF2"/>
    <w:rsid w:val="000701C0"/>
    <w:rsid w:val="00070248"/>
    <w:rsid w:val="00070343"/>
    <w:rsid w:val="0007034A"/>
    <w:rsid w:val="0007038A"/>
    <w:rsid w:val="0007040C"/>
    <w:rsid w:val="000705DD"/>
    <w:rsid w:val="000706D6"/>
    <w:rsid w:val="000706F5"/>
    <w:rsid w:val="00070706"/>
    <w:rsid w:val="000707F8"/>
    <w:rsid w:val="0007082E"/>
    <w:rsid w:val="000708A0"/>
    <w:rsid w:val="000708BD"/>
    <w:rsid w:val="000709BC"/>
    <w:rsid w:val="00070A30"/>
    <w:rsid w:val="00070D88"/>
    <w:rsid w:val="00071072"/>
    <w:rsid w:val="0007116E"/>
    <w:rsid w:val="0007127D"/>
    <w:rsid w:val="0007163D"/>
    <w:rsid w:val="0007165A"/>
    <w:rsid w:val="000716D7"/>
    <w:rsid w:val="00071764"/>
    <w:rsid w:val="000719B7"/>
    <w:rsid w:val="00071A1B"/>
    <w:rsid w:val="00071A91"/>
    <w:rsid w:val="00071B38"/>
    <w:rsid w:val="00071CFA"/>
    <w:rsid w:val="00071D69"/>
    <w:rsid w:val="00071D72"/>
    <w:rsid w:val="00071DC6"/>
    <w:rsid w:val="00071DDF"/>
    <w:rsid w:val="00071E8F"/>
    <w:rsid w:val="00071F70"/>
    <w:rsid w:val="00071FE9"/>
    <w:rsid w:val="0007214A"/>
    <w:rsid w:val="000721E5"/>
    <w:rsid w:val="000721E9"/>
    <w:rsid w:val="00072282"/>
    <w:rsid w:val="0007228B"/>
    <w:rsid w:val="00072296"/>
    <w:rsid w:val="00072336"/>
    <w:rsid w:val="00072413"/>
    <w:rsid w:val="00072507"/>
    <w:rsid w:val="000726C9"/>
    <w:rsid w:val="000727A3"/>
    <w:rsid w:val="000727AA"/>
    <w:rsid w:val="000727C6"/>
    <w:rsid w:val="0007281E"/>
    <w:rsid w:val="00072935"/>
    <w:rsid w:val="000729AF"/>
    <w:rsid w:val="00072A43"/>
    <w:rsid w:val="00072DCD"/>
    <w:rsid w:val="00072E16"/>
    <w:rsid w:val="000730C1"/>
    <w:rsid w:val="00073323"/>
    <w:rsid w:val="000733C5"/>
    <w:rsid w:val="00073494"/>
    <w:rsid w:val="000734B3"/>
    <w:rsid w:val="00073783"/>
    <w:rsid w:val="000737E2"/>
    <w:rsid w:val="00073829"/>
    <w:rsid w:val="00073921"/>
    <w:rsid w:val="00073941"/>
    <w:rsid w:val="00073AB5"/>
    <w:rsid w:val="00073ABE"/>
    <w:rsid w:val="00073C42"/>
    <w:rsid w:val="00073C8C"/>
    <w:rsid w:val="00073CF3"/>
    <w:rsid w:val="00073E96"/>
    <w:rsid w:val="00073F3F"/>
    <w:rsid w:val="00074029"/>
    <w:rsid w:val="000740F7"/>
    <w:rsid w:val="00074332"/>
    <w:rsid w:val="0007443C"/>
    <w:rsid w:val="000746EB"/>
    <w:rsid w:val="000746F5"/>
    <w:rsid w:val="00074714"/>
    <w:rsid w:val="00074725"/>
    <w:rsid w:val="000748EE"/>
    <w:rsid w:val="00074974"/>
    <w:rsid w:val="00074B28"/>
    <w:rsid w:val="00074D3A"/>
    <w:rsid w:val="00074EED"/>
    <w:rsid w:val="00074F4A"/>
    <w:rsid w:val="00074FB0"/>
    <w:rsid w:val="000751DC"/>
    <w:rsid w:val="0007529D"/>
    <w:rsid w:val="000753B7"/>
    <w:rsid w:val="0007548C"/>
    <w:rsid w:val="00075641"/>
    <w:rsid w:val="0007569B"/>
    <w:rsid w:val="0007574E"/>
    <w:rsid w:val="00075761"/>
    <w:rsid w:val="000757D2"/>
    <w:rsid w:val="0007585D"/>
    <w:rsid w:val="0007588E"/>
    <w:rsid w:val="000759B9"/>
    <w:rsid w:val="00075A04"/>
    <w:rsid w:val="00075AF0"/>
    <w:rsid w:val="00075C40"/>
    <w:rsid w:val="00075D5F"/>
    <w:rsid w:val="00075D6C"/>
    <w:rsid w:val="00075D9C"/>
    <w:rsid w:val="00075E0D"/>
    <w:rsid w:val="00075ECE"/>
    <w:rsid w:val="00075EE5"/>
    <w:rsid w:val="00075F58"/>
    <w:rsid w:val="00075F5E"/>
    <w:rsid w:val="00076081"/>
    <w:rsid w:val="000762CD"/>
    <w:rsid w:val="0007639E"/>
    <w:rsid w:val="000766A7"/>
    <w:rsid w:val="000768E3"/>
    <w:rsid w:val="00076A0E"/>
    <w:rsid w:val="00076B09"/>
    <w:rsid w:val="00076C1B"/>
    <w:rsid w:val="00076CD5"/>
    <w:rsid w:val="00076E73"/>
    <w:rsid w:val="00076F2E"/>
    <w:rsid w:val="00077004"/>
    <w:rsid w:val="00077040"/>
    <w:rsid w:val="00077312"/>
    <w:rsid w:val="00077333"/>
    <w:rsid w:val="000773AC"/>
    <w:rsid w:val="000774A0"/>
    <w:rsid w:val="0007759E"/>
    <w:rsid w:val="000775F6"/>
    <w:rsid w:val="00077748"/>
    <w:rsid w:val="0007778D"/>
    <w:rsid w:val="000777BE"/>
    <w:rsid w:val="000779C1"/>
    <w:rsid w:val="00077E65"/>
    <w:rsid w:val="00077FF2"/>
    <w:rsid w:val="00077FFC"/>
    <w:rsid w:val="000800CA"/>
    <w:rsid w:val="0008013F"/>
    <w:rsid w:val="0008014A"/>
    <w:rsid w:val="00080170"/>
    <w:rsid w:val="00080227"/>
    <w:rsid w:val="0008027C"/>
    <w:rsid w:val="000802DC"/>
    <w:rsid w:val="00080362"/>
    <w:rsid w:val="000803EC"/>
    <w:rsid w:val="00080469"/>
    <w:rsid w:val="00080481"/>
    <w:rsid w:val="000804CF"/>
    <w:rsid w:val="000804DC"/>
    <w:rsid w:val="00080593"/>
    <w:rsid w:val="00080797"/>
    <w:rsid w:val="0008084F"/>
    <w:rsid w:val="0008089A"/>
    <w:rsid w:val="00080965"/>
    <w:rsid w:val="0008096D"/>
    <w:rsid w:val="00080A71"/>
    <w:rsid w:val="00080C9A"/>
    <w:rsid w:val="00080DF6"/>
    <w:rsid w:val="0008103C"/>
    <w:rsid w:val="00081420"/>
    <w:rsid w:val="00081435"/>
    <w:rsid w:val="00081505"/>
    <w:rsid w:val="0008155B"/>
    <w:rsid w:val="00081675"/>
    <w:rsid w:val="000817EF"/>
    <w:rsid w:val="00081A67"/>
    <w:rsid w:val="00081B21"/>
    <w:rsid w:val="00081B91"/>
    <w:rsid w:val="00081BDB"/>
    <w:rsid w:val="00081CE4"/>
    <w:rsid w:val="00081CE9"/>
    <w:rsid w:val="00081E41"/>
    <w:rsid w:val="00082036"/>
    <w:rsid w:val="000821CB"/>
    <w:rsid w:val="000821D6"/>
    <w:rsid w:val="0008233D"/>
    <w:rsid w:val="000823C0"/>
    <w:rsid w:val="00082780"/>
    <w:rsid w:val="000827A6"/>
    <w:rsid w:val="00082837"/>
    <w:rsid w:val="0008286E"/>
    <w:rsid w:val="00082932"/>
    <w:rsid w:val="00082988"/>
    <w:rsid w:val="0008299F"/>
    <w:rsid w:val="000829B0"/>
    <w:rsid w:val="000829CD"/>
    <w:rsid w:val="00082A8F"/>
    <w:rsid w:val="00082CC2"/>
    <w:rsid w:val="00082E97"/>
    <w:rsid w:val="00082EDE"/>
    <w:rsid w:val="0008307F"/>
    <w:rsid w:val="000830B6"/>
    <w:rsid w:val="000830FC"/>
    <w:rsid w:val="00083175"/>
    <w:rsid w:val="00083214"/>
    <w:rsid w:val="000833D4"/>
    <w:rsid w:val="0008340B"/>
    <w:rsid w:val="00083536"/>
    <w:rsid w:val="00083789"/>
    <w:rsid w:val="000837E4"/>
    <w:rsid w:val="000837FC"/>
    <w:rsid w:val="00083865"/>
    <w:rsid w:val="000838C8"/>
    <w:rsid w:val="0008394B"/>
    <w:rsid w:val="00083952"/>
    <w:rsid w:val="00083953"/>
    <w:rsid w:val="0008397D"/>
    <w:rsid w:val="000839BB"/>
    <w:rsid w:val="00083A07"/>
    <w:rsid w:val="00083A8C"/>
    <w:rsid w:val="00083BD6"/>
    <w:rsid w:val="00083CF3"/>
    <w:rsid w:val="00083D69"/>
    <w:rsid w:val="00083DB0"/>
    <w:rsid w:val="00083DCE"/>
    <w:rsid w:val="00083E03"/>
    <w:rsid w:val="00083E1B"/>
    <w:rsid w:val="00084051"/>
    <w:rsid w:val="00084077"/>
    <w:rsid w:val="000841F1"/>
    <w:rsid w:val="000843CB"/>
    <w:rsid w:val="000843E6"/>
    <w:rsid w:val="0008457C"/>
    <w:rsid w:val="000845AA"/>
    <w:rsid w:val="000845BE"/>
    <w:rsid w:val="00084932"/>
    <w:rsid w:val="00084AFB"/>
    <w:rsid w:val="00084EA4"/>
    <w:rsid w:val="00084ED8"/>
    <w:rsid w:val="00084F42"/>
    <w:rsid w:val="000850CF"/>
    <w:rsid w:val="00085106"/>
    <w:rsid w:val="00085122"/>
    <w:rsid w:val="0008526B"/>
    <w:rsid w:val="00085335"/>
    <w:rsid w:val="00085352"/>
    <w:rsid w:val="0008543B"/>
    <w:rsid w:val="00085612"/>
    <w:rsid w:val="00085752"/>
    <w:rsid w:val="000857CA"/>
    <w:rsid w:val="00085847"/>
    <w:rsid w:val="00085903"/>
    <w:rsid w:val="00085924"/>
    <w:rsid w:val="0008595C"/>
    <w:rsid w:val="0008595E"/>
    <w:rsid w:val="00085C66"/>
    <w:rsid w:val="00085C89"/>
    <w:rsid w:val="00085D0E"/>
    <w:rsid w:val="00085DE5"/>
    <w:rsid w:val="00085DFC"/>
    <w:rsid w:val="000860AC"/>
    <w:rsid w:val="0008619D"/>
    <w:rsid w:val="000861F1"/>
    <w:rsid w:val="00086239"/>
    <w:rsid w:val="0008634F"/>
    <w:rsid w:val="00086393"/>
    <w:rsid w:val="000866AE"/>
    <w:rsid w:val="0008679B"/>
    <w:rsid w:val="000867A5"/>
    <w:rsid w:val="000867FE"/>
    <w:rsid w:val="00086917"/>
    <w:rsid w:val="00086933"/>
    <w:rsid w:val="00086949"/>
    <w:rsid w:val="000869A1"/>
    <w:rsid w:val="000869F9"/>
    <w:rsid w:val="00086A15"/>
    <w:rsid w:val="00086A33"/>
    <w:rsid w:val="00086AB4"/>
    <w:rsid w:val="00086ABB"/>
    <w:rsid w:val="00086BA6"/>
    <w:rsid w:val="00086DDF"/>
    <w:rsid w:val="00086E40"/>
    <w:rsid w:val="00086F5D"/>
    <w:rsid w:val="000873AE"/>
    <w:rsid w:val="00087575"/>
    <w:rsid w:val="00087613"/>
    <w:rsid w:val="0008762E"/>
    <w:rsid w:val="000876AA"/>
    <w:rsid w:val="000877C9"/>
    <w:rsid w:val="00087931"/>
    <w:rsid w:val="00087947"/>
    <w:rsid w:val="00087A5A"/>
    <w:rsid w:val="00087B5B"/>
    <w:rsid w:val="00087C04"/>
    <w:rsid w:val="00087C81"/>
    <w:rsid w:val="00087D29"/>
    <w:rsid w:val="00087D8A"/>
    <w:rsid w:val="000901AC"/>
    <w:rsid w:val="000901F1"/>
    <w:rsid w:val="0009036F"/>
    <w:rsid w:val="00090374"/>
    <w:rsid w:val="000903DE"/>
    <w:rsid w:val="00090417"/>
    <w:rsid w:val="00090494"/>
    <w:rsid w:val="000904D1"/>
    <w:rsid w:val="00090555"/>
    <w:rsid w:val="000905D6"/>
    <w:rsid w:val="00090674"/>
    <w:rsid w:val="000906F4"/>
    <w:rsid w:val="000907A6"/>
    <w:rsid w:val="00090880"/>
    <w:rsid w:val="000909A5"/>
    <w:rsid w:val="00090BFC"/>
    <w:rsid w:val="00090D08"/>
    <w:rsid w:val="00090D51"/>
    <w:rsid w:val="00090D5E"/>
    <w:rsid w:val="00090D97"/>
    <w:rsid w:val="00090DA7"/>
    <w:rsid w:val="00090DDD"/>
    <w:rsid w:val="00090F18"/>
    <w:rsid w:val="00090F9D"/>
    <w:rsid w:val="000910B8"/>
    <w:rsid w:val="000912AE"/>
    <w:rsid w:val="000912CF"/>
    <w:rsid w:val="00091343"/>
    <w:rsid w:val="00091358"/>
    <w:rsid w:val="000913A5"/>
    <w:rsid w:val="000913AB"/>
    <w:rsid w:val="000913BF"/>
    <w:rsid w:val="0009159C"/>
    <w:rsid w:val="00091718"/>
    <w:rsid w:val="00091720"/>
    <w:rsid w:val="000917E2"/>
    <w:rsid w:val="00091892"/>
    <w:rsid w:val="000919AA"/>
    <w:rsid w:val="000919C8"/>
    <w:rsid w:val="000919E5"/>
    <w:rsid w:val="00091A45"/>
    <w:rsid w:val="00091A8B"/>
    <w:rsid w:val="00091AC7"/>
    <w:rsid w:val="00091C45"/>
    <w:rsid w:val="00091CF5"/>
    <w:rsid w:val="00091F1D"/>
    <w:rsid w:val="00091F71"/>
    <w:rsid w:val="00091F81"/>
    <w:rsid w:val="00092120"/>
    <w:rsid w:val="00092204"/>
    <w:rsid w:val="00092244"/>
    <w:rsid w:val="000922E3"/>
    <w:rsid w:val="00092309"/>
    <w:rsid w:val="000923B3"/>
    <w:rsid w:val="00092828"/>
    <w:rsid w:val="000929D4"/>
    <w:rsid w:val="00092AE3"/>
    <w:rsid w:val="00092C2F"/>
    <w:rsid w:val="00092D85"/>
    <w:rsid w:val="00092E75"/>
    <w:rsid w:val="00092EA8"/>
    <w:rsid w:val="00092ECA"/>
    <w:rsid w:val="00092F0D"/>
    <w:rsid w:val="00092F3C"/>
    <w:rsid w:val="0009328B"/>
    <w:rsid w:val="00093673"/>
    <w:rsid w:val="000936FF"/>
    <w:rsid w:val="00093795"/>
    <w:rsid w:val="000939BF"/>
    <w:rsid w:val="00093B64"/>
    <w:rsid w:val="00093C2B"/>
    <w:rsid w:val="00093CD7"/>
    <w:rsid w:val="00093D80"/>
    <w:rsid w:val="00093DD4"/>
    <w:rsid w:val="00093FAE"/>
    <w:rsid w:val="00093FB3"/>
    <w:rsid w:val="0009400F"/>
    <w:rsid w:val="000940E0"/>
    <w:rsid w:val="0009416C"/>
    <w:rsid w:val="0009420A"/>
    <w:rsid w:val="0009420B"/>
    <w:rsid w:val="000942C0"/>
    <w:rsid w:val="000943D8"/>
    <w:rsid w:val="0009441F"/>
    <w:rsid w:val="00094432"/>
    <w:rsid w:val="00094493"/>
    <w:rsid w:val="000944C6"/>
    <w:rsid w:val="000945E2"/>
    <w:rsid w:val="00094673"/>
    <w:rsid w:val="000946CC"/>
    <w:rsid w:val="00094726"/>
    <w:rsid w:val="000947FA"/>
    <w:rsid w:val="00094879"/>
    <w:rsid w:val="000948C1"/>
    <w:rsid w:val="0009491C"/>
    <w:rsid w:val="00094B4B"/>
    <w:rsid w:val="00094C55"/>
    <w:rsid w:val="00094D56"/>
    <w:rsid w:val="00094ED1"/>
    <w:rsid w:val="00095008"/>
    <w:rsid w:val="0009518C"/>
    <w:rsid w:val="000951A5"/>
    <w:rsid w:val="00095407"/>
    <w:rsid w:val="0009544D"/>
    <w:rsid w:val="0009549F"/>
    <w:rsid w:val="000954B2"/>
    <w:rsid w:val="00095599"/>
    <w:rsid w:val="00095706"/>
    <w:rsid w:val="0009570D"/>
    <w:rsid w:val="00095A7F"/>
    <w:rsid w:val="00095B52"/>
    <w:rsid w:val="00095BA5"/>
    <w:rsid w:val="00095D01"/>
    <w:rsid w:val="00095D0C"/>
    <w:rsid w:val="00095D4F"/>
    <w:rsid w:val="000961B8"/>
    <w:rsid w:val="000961C4"/>
    <w:rsid w:val="00096255"/>
    <w:rsid w:val="00096325"/>
    <w:rsid w:val="00096390"/>
    <w:rsid w:val="000965FE"/>
    <w:rsid w:val="00096616"/>
    <w:rsid w:val="000966B8"/>
    <w:rsid w:val="00096737"/>
    <w:rsid w:val="000967E6"/>
    <w:rsid w:val="00096800"/>
    <w:rsid w:val="0009691E"/>
    <w:rsid w:val="0009695B"/>
    <w:rsid w:val="0009696E"/>
    <w:rsid w:val="0009696F"/>
    <w:rsid w:val="00096AB7"/>
    <w:rsid w:val="00096C85"/>
    <w:rsid w:val="00096DEF"/>
    <w:rsid w:val="00097021"/>
    <w:rsid w:val="00097123"/>
    <w:rsid w:val="000972E4"/>
    <w:rsid w:val="0009734B"/>
    <w:rsid w:val="000973B9"/>
    <w:rsid w:val="000973E8"/>
    <w:rsid w:val="00097600"/>
    <w:rsid w:val="00097678"/>
    <w:rsid w:val="000976A6"/>
    <w:rsid w:val="0009770F"/>
    <w:rsid w:val="0009783B"/>
    <w:rsid w:val="0009784A"/>
    <w:rsid w:val="00097877"/>
    <w:rsid w:val="0009789B"/>
    <w:rsid w:val="000978D2"/>
    <w:rsid w:val="0009790A"/>
    <w:rsid w:val="00097C19"/>
    <w:rsid w:val="00097D0D"/>
    <w:rsid w:val="000A001C"/>
    <w:rsid w:val="000A0167"/>
    <w:rsid w:val="000A018F"/>
    <w:rsid w:val="000A01AB"/>
    <w:rsid w:val="000A0283"/>
    <w:rsid w:val="000A0317"/>
    <w:rsid w:val="000A05FD"/>
    <w:rsid w:val="000A078F"/>
    <w:rsid w:val="000A07C1"/>
    <w:rsid w:val="000A08A1"/>
    <w:rsid w:val="000A08C5"/>
    <w:rsid w:val="000A0A05"/>
    <w:rsid w:val="000A0D10"/>
    <w:rsid w:val="000A0D79"/>
    <w:rsid w:val="000A0E0B"/>
    <w:rsid w:val="000A0FB5"/>
    <w:rsid w:val="000A10A6"/>
    <w:rsid w:val="000A13C1"/>
    <w:rsid w:val="000A1447"/>
    <w:rsid w:val="000A154A"/>
    <w:rsid w:val="000A1706"/>
    <w:rsid w:val="000A17C7"/>
    <w:rsid w:val="000A1812"/>
    <w:rsid w:val="000A1985"/>
    <w:rsid w:val="000A19ED"/>
    <w:rsid w:val="000A1A1B"/>
    <w:rsid w:val="000A1A68"/>
    <w:rsid w:val="000A1B73"/>
    <w:rsid w:val="000A1D06"/>
    <w:rsid w:val="000A1D08"/>
    <w:rsid w:val="000A1D6A"/>
    <w:rsid w:val="000A1DC8"/>
    <w:rsid w:val="000A1E47"/>
    <w:rsid w:val="000A1F0E"/>
    <w:rsid w:val="000A2040"/>
    <w:rsid w:val="000A2344"/>
    <w:rsid w:val="000A241B"/>
    <w:rsid w:val="000A2539"/>
    <w:rsid w:val="000A2551"/>
    <w:rsid w:val="000A256F"/>
    <w:rsid w:val="000A2622"/>
    <w:rsid w:val="000A2677"/>
    <w:rsid w:val="000A26B0"/>
    <w:rsid w:val="000A2AD9"/>
    <w:rsid w:val="000A2CD2"/>
    <w:rsid w:val="000A2E7B"/>
    <w:rsid w:val="000A2EDC"/>
    <w:rsid w:val="000A31F7"/>
    <w:rsid w:val="000A324D"/>
    <w:rsid w:val="000A32D9"/>
    <w:rsid w:val="000A33CF"/>
    <w:rsid w:val="000A34CF"/>
    <w:rsid w:val="000A357E"/>
    <w:rsid w:val="000A3B09"/>
    <w:rsid w:val="000A3B83"/>
    <w:rsid w:val="000A3D5F"/>
    <w:rsid w:val="000A3D90"/>
    <w:rsid w:val="000A3E7C"/>
    <w:rsid w:val="000A3EF5"/>
    <w:rsid w:val="000A3F11"/>
    <w:rsid w:val="000A3F40"/>
    <w:rsid w:val="000A3FC6"/>
    <w:rsid w:val="000A40A3"/>
    <w:rsid w:val="000A421E"/>
    <w:rsid w:val="000A4609"/>
    <w:rsid w:val="000A4620"/>
    <w:rsid w:val="000A463A"/>
    <w:rsid w:val="000A48BB"/>
    <w:rsid w:val="000A49E3"/>
    <w:rsid w:val="000A4BBE"/>
    <w:rsid w:val="000A4BCA"/>
    <w:rsid w:val="000A4C5E"/>
    <w:rsid w:val="000A4EB1"/>
    <w:rsid w:val="000A4F34"/>
    <w:rsid w:val="000A503B"/>
    <w:rsid w:val="000A517B"/>
    <w:rsid w:val="000A519A"/>
    <w:rsid w:val="000A51AD"/>
    <w:rsid w:val="000A5286"/>
    <w:rsid w:val="000A52BD"/>
    <w:rsid w:val="000A5501"/>
    <w:rsid w:val="000A55EC"/>
    <w:rsid w:val="000A56E6"/>
    <w:rsid w:val="000A57D9"/>
    <w:rsid w:val="000A5872"/>
    <w:rsid w:val="000A587C"/>
    <w:rsid w:val="000A5892"/>
    <w:rsid w:val="000A5935"/>
    <w:rsid w:val="000A59D0"/>
    <w:rsid w:val="000A5C63"/>
    <w:rsid w:val="000A5C85"/>
    <w:rsid w:val="000A5CA7"/>
    <w:rsid w:val="000A5D60"/>
    <w:rsid w:val="000A5DC5"/>
    <w:rsid w:val="000A5F86"/>
    <w:rsid w:val="000A5FE1"/>
    <w:rsid w:val="000A60D2"/>
    <w:rsid w:val="000A6247"/>
    <w:rsid w:val="000A6292"/>
    <w:rsid w:val="000A62FC"/>
    <w:rsid w:val="000A631A"/>
    <w:rsid w:val="000A638D"/>
    <w:rsid w:val="000A6549"/>
    <w:rsid w:val="000A65AF"/>
    <w:rsid w:val="000A67EE"/>
    <w:rsid w:val="000A68FD"/>
    <w:rsid w:val="000A6AEE"/>
    <w:rsid w:val="000A6B2D"/>
    <w:rsid w:val="000A6B8B"/>
    <w:rsid w:val="000A6C3F"/>
    <w:rsid w:val="000A6E67"/>
    <w:rsid w:val="000A6EAC"/>
    <w:rsid w:val="000A6FF6"/>
    <w:rsid w:val="000A701D"/>
    <w:rsid w:val="000A7461"/>
    <w:rsid w:val="000A7485"/>
    <w:rsid w:val="000A7570"/>
    <w:rsid w:val="000A7612"/>
    <w:rsid w:val="000A77E8"/>
    <w:rsid w:val="000A7884"/>
    <w:rsid w:val="000A7954"/>
    <w:rsid w:val="000A79E4"/>
    <w:rsid w:val="000A7CA5"/>
    <w:rsid w:val="000A7E39"/>
    <w:rsid w:val="000B003C"/>
    <w:rsid w:val="000B0068"/>
    <w:rsid w:val="000B006B"/>
    <w:rsid w:val="000B0191"/>
    <w:rsid w:val="000B02CB"/>
    <w:rsid w:val="000B02E4"/>
    <w:rsid w:val="000B0303"/>
    <w:rsid w:val="000B0316"/>
    <w:rsid w:val="000B031D"/>
    <w:rsid w:val="000B03EA"/>
    <w:rsid w:val="000B040E"/>
    <w:rsid w:val="000B043A"/>
    <w:rsid w:val="000B0637"/>
    <w:rsid w:val="000B068B"/>
    <w:rsid w:val="000B0697"/>
    <w:rsid w:val="000B0704"/>
    <w:rsid w:val="000B0858"/>
    <w:rsid w:val="000B098C"/>
    <w:rsid w:val="000B0A61"/>
    <w:rsid w:val="000B0B47"/>
    <w:rsid w:val="000B0BC9"/>
    <w:rsid w:val="000B0C5D"/>
    <w:rsid w:val="000B0E4E"/>
    <w:rsid w:val="000B1119"/>
    <w:rsid w:val="000B1133"/>
    <w:rsid w:val="000B1163"/>
    <w:rsid w:val="000B14B3"/>
    <w:rsid w:val="000B16CC"/>
    <w:rsid w:val="000B1800"/>
    <w:rsid w:val="000B1830"/>
    <w:rsid w:val="000B1855"/>
    <w:rsid w:val="000B185F"/>
    <w:rsid w:val="000B1AF0"/>
    <w:rsid w:val="000B1B07"/>
    <w:rsid w:val="000B1B22"/>
    <w:rsid w:val="000B1C58"/>
    <w:rsid w:val="000B1C6A"/>
    <w:rsid w:val="000B1DE3"/>
    <w:rsid w:val="000B1F16"/>
    <w:rsid w:val="000B2002"/>
    <w:rsid w:val="000B20C2"/>
    <w:rsid w:val="000B2110"/>
    <w:rsid w:val="000B2198"/>
    <w:rsid w:val="000B21ED"/>
    <w:rsid w:val="000B224E"/>
    <w:rsid w:val="000B22C6"/>
    <w:rsid w:val="000B240A"/>
    <w:rsid w:val="000B278F"/>
    <w:rsid w:val="000B293F"/>
    <w:rsid w:val="000B2950"/>
    <w:rsid w:val="000B2B50"/>
    <w:rsid w:val="000B2CB8"/>
    <w:rsid w:val="000B2CBC"/>
    <w:rsid w:val="000B2CE8"/>
    <w:rsid w:val="000B2D4C"/>
    <w:rsid w:val="000B2DD5"/>
    <w:rsid w:val="000B2E72"/>
    <w:rsid w:val="000B2E87"/>
    <w:rsid w:val="000B2F23"/>
    <w:rsid w:val="000B2F41"/>
    <w:rsid w:val="000B31F1"/>
    <w:rsid w:val="000B31F8"/>
    <w:rsid w:val="000B3225"/>
    <w:rsid w:val="000B32F4"/>
    <w:rsid w:val="000B37C8"/>
    <w:rsid w:val="000B3844"/>
    <w:rsid w:val="000B3908"/>
    <w:rsid w:val="000B3924"/>
    <w:rsid w:val="000B3967"/>
    <w:rsid w:val="000B3C1D"/>
    <w:rsid w:val="000B3C28"/>
    <w:rsid w:val="000B3C96"/>
    <w:rsid w:val="000B3D3F"/>
    <w:rsid w:val="000B3DC9"/>
    <w:rsid w:val="000B3FC1"/>
    <w:rsid w:val="000B4038"/>
    <w:rsid w:val="000B40C3"/>
    <w:rsid w:val="000B411C"/>
    <w:rsid w:val="000B41B0"/>
    <w:rsid w:val="000B41C2"/>
    <w:rsid w:val="000B427B"/>
    <w:rsid w:val="000B42AD"/>
    <w:rsid w:val="000B4394"/>
    <w:rsid w:val="000B43E2"/>
    <w:rsid w:val="000B4421"/>
    <w:rsid w:val="000B4553"/>
    <w:rsid w:val="000B45F3"/>
    <w:rsid w:val="000B472C"/>
    <w:rsid w:val="000B478A"/>
    <w:rsid w:val="000B4887"/>
    <w:rsid w:val="000B489C"/>
    <w:rsid w:val="000B496E"/>
    <w:rsid w:val="000B4A60"/>
    <w:rsid w:val="000B4AF1"/>
    <w:rsid w:val="000B4BF8"/>
    <w:rsid w:val="000B4CDF"/>
    <w:rsid w:val="000B4F3E"/>
    <w:rsid w:val="000B4FE0"/>
    <w:rsid w:val="000B5013"/>
    <w:rsid w:val="000B5085"/>
    <w:rsid w:val="000B5099"/>
    <w:rsid w:val="000B5169"/>
    <w:rsid w:val="000B5210"/>
    <w:rsid w:val="000B5270"/>
    <w:rsid w:val="000B53A6"/>
    <w:rsid w:val="000B5463"/>
    <w:rsid w:val="000B54F7"/>
    <w:rsid w:val="000B557A"/>
    <w:rsid w:val="000B5611"/>
    <w:rsid w:val="000B567F"/>
    <w:rsid w:val="000B5A6E"/>
    <w:rsid w:val="000B5AC6"/>
    <w:rsid w:val="000B5B41"/>
    <w:rsid w:val="000B5B75"/>
    <w:rsid w:val="000B5BF9"/>
    <w:rsid w:val="000B5C4F"/>
    <w:rsid w:val="000B5DB0"/>
    <w:rsid w:val="000B5E57"/>
    <w:rsid w:val="000B5E70"/>
    <w:rsid w:val="000B5FA3"/>
    <w:rsid w:val="000B60A8"/>
    <w:rsid w:val="000B614F"/>
    <w:rsid w:val="000B61B8"/>
    <w:rsid w:val="000B62FC"/>
    <w:rsid w:val="000B6497"/>
    <w:rsid w:val="000B6591"/>
    <w:rsid w:val="000B66EF"/>
    <w:rsid w:val="000B681F"/>
    <w:rsid w:val="000B6822"/>
    <w:rsid w:val="000B6826"/>
    <w:rsid w:val="000B68F1"/>
    <w:rsid w:val="000B69A5"/>
    <w:rsid w:val="000B6AE2"/>
    <w:rsid w:val="000B6B99"/>
    <w:rsid w:val="000B6BF2"/>
    <w:rsid w:val="000B6C15"/>
    <w:rsid w:val="000B6C9D"/>
    <w:rsid w:val="000B6EE9"/>
    <w:rsid w:val="000B6FF0"/>
    <w:rsid w:val="000B72AF"/>
    <w:rsid w:val="000B7440"/>
    <w:rsid w:val="000B74CF"/>
    <w:rsid w:val="000B756A"/>
    <w:rsid w:val="000B7604"/>
    <w:rsid w:val="000B7826"/>
    <w:rsid w:val="000B7841"/>
    <w:rsid w:val="000B792C"/>
    <w:rsid w:val="000B7A0D"/>
    <w:rsid w:val="000B7A14"/>
    <w:rsid w:val="000B7ABD"/>
    <w:rsid w:val="000B7C47"/>
    <w:rsid w:val="000B7C5A"/>
    <w:rsid w:val="000B7CDE"/>
    <w:rsid w:val="000B7DB8"/>
    <w:rsid w:val="000B7DC1"/>
    <w:rsid w:val="000C002A"/>
    <w:rsid w:val="000C0056"/>
    <w:rsid w:val="000C036E"/>
    <w:rsid w:val="000C0388"/>
    <w:rsid w:val="000C03CA"/>
    <w:rsid w:val="000C0425"/>
    <w:rsid w:val="000C047D"/>
    <w:rsid w:val="000C0679"/>
    <w:rsid w:val="000C07A7"/>
    <w:rsid w:val="000C07DE"/>
    <w:rsid w:val="000C087E"/>
    <w:rsid w:val="000C091F"/>
    <w:rsid w:val="000C0989"/>
    <w:rsid w:val="000C0A8E"/>
    <w:rsid w:val="000C0BA3"/>
    <w:rsid w:val="000C0D26"/>
    <w:rsid w:val="000C0E4D"/>
    <w:rsid w:val="000C0E61"/>
    <w:rsid w:val="000C0E7E"/>
    <w:rsid w:val="000C11B2"/>
    <w:rsid w:val="000C1200"/>
    <w:rsid w:val="000C1255"/>
    <w:rsid w:val="000C136B"/>
    <w:rsid w:val="000C1530"/>
    <w:rsid w:val="000C15EE"/>
    <w:rsid w:val="000C1645"/>
    <w:rsid w:val="000C180C"/>
    <w:rsid w:val="000C18CC"/>
    <w:rsid w:val="000C1927"/>
    <w:rsid w:val="000C19BF"/>
    <w:rsid w:val="000C19D2"/>
    <w:rsid w:val="000C1A1D"/>
    <w:rsid w:val="000C1AB6"/>
    <w:rsid w:val="000C1ABD"/>
    <w:rsid w:val="000C1AFB"/>
    <w:rsid w:val="000C1BE1"/>
    <w:rsid w:val="000C1CF1"/>
    <w:rsid w:val="000C1DBE"/>
    <w:rsid w:val="000C1EC9"/>
    <w:rsid w:val="000C1F56"/>
    <w:rsid w:val="000C1F57"/>
    <w:rsid w:val="000C1FC2"/>
    <w:rsid w:val="000C20F4"/>
    <w:rsid w:val="000C2240"/>
    <w:rsid w:val="000C228B"/>
    <w:rsid w:val="000C229E"/>
    <w:rsid w:val="000C22DF"/>
    <w:rsid w:val="000C238A"/>
    <w:rsid w:val="000C23C7"/>
    <w:rsid w:val="000C2405"/>
    <w:rsid w:val="000C26E2"/>
    <w:rsid w:val="000C270A"/>
    <w:rsid w:val="000C2836"/>
    <w:rsid w:val="000C29C5"/>
    <w:rsid w:val="000C2AC5"/>
    <w:rsid w:val="000C2B5D"/>
    <w:rsid w:val="000C2D7B"/>
    <w:rsid w:val="000C2E5D"/>
    <w:rsid w:val="000C2FD5"/>
    <w:rsid w:val="000C3006"/>
    <w:rsid w:val="000C3136"/>
    <w:rsid w:val="000C31E1"/>
    <w:rsid w:val="000C325B"/>
    <w:rsid w:val="000C325D"/>
    <w:rsid w:val="000C3449"/>
    <w:rsid w:val="000C344D"/>
    <w:rsid w:val="000C354B"/>
    <w:rsid w:val="000C368E"/>
    <w:rsid w:val="000C38A8"/>
    <w:rsid w:val="000C3955"/>
    <w:rsid w:val="000C3B30"/>
    <w:rsid w:val="000C3BE7"/>
    <w:rsid w:val="000C3C2B"/>
    <w:rsid w:val="000C3EBF"/>
    <w:rsid w:val="000C409A"/>
    <w:rsid w:val="000C40EF"/>
    <w:rsid w:val="000C4192"/>
    <w:rsid w:val="000C436C"/>
    <w:rsid w:val="000C43B9"/>
    <w:rsid w:val="000C4537"/>
    <w:rsid w:val="000C4569"/>
    <w:rsid w:val="000C45BF"/>
    <w:rsid w:val="000C4922"/>
    <w:rsid w:val="000C4AB4"/>
    <w:rsid w:val="000C4ABE"/>
    <w:rsid w:val="000C4DB0"/>
    <w:rsid w:val="000C4F27"/>
    <w:rsid w:val="000C4F94"/>
    <w:rsid w:val="000C5086"/>
    <w:rsid w:val="000C518E"/>
    <w:rsid w:val="000C5311"/>
    <w:rsid w:val="000C542C"/>
    <w:rsid w:val="000C585B"/>
    <w:rsid w:val="000C5881"/>
    <w:rsid w:val="000C5BFA"/>
    <w:rsid w:val="000C5C05"/>
    <w:rsid w:val="000C5D86"/>
    <w:rsid w:val="000C5DD8"/>
    <w:rsid w:val="000C5DF9"/>
    <w:rsid w:val="000C5E6F"/>
    <w:rsid w:val="000C5F78"/>
    <w:rsid w:val="000C5FC0"/>
    <w:rsid w:val="000C5FC9"/>
    <w:rsid w:val="000C6006"/>
    <w:rsid w:val="000C60D8"/>
    <w:rsid w:val="000C61BC"/>
    <w:rsid w:val="000C6208"/>
    <w:rsid w:val="000C6327"/>
    <w:rsid w:val="000C64AD"/>
    <w:rsid w:val="000C64D5"/>
    <w:rsid w:val="000C654E"/>
    <w:rsid w:val="000C65F1"/>
    <w:rsid w:val="000C6688"/>
    <w:rsid w:val="000C68A8"/>
    <w:rsid w:val="000C68D7"/>
    <w:rsid w:val="000C6F75"/>
    <w:rsid w:val="000C7022"/>
    <w:rsid w:val="000C711E"/>
    <w:rsid w:val="000C744A"/>
    <w:rsid w:val="000C74F0"/>
    <w:rsid w:val="000C7503"/>
    <w:rsid w:val="000C7513"/>
    <w:rsid w:val="000C7771"/>
    <w:rsid w:val="000C77C4"/>
    <w:rsid w:val="000C79BA"/>
    <w:rsid w:val="000C7AE3"/>
    <w:rsid w:val="000C7AFE"/>
    <w:rsid w:val="000C7B61"/>
    <w:rsid w:val="000C7D28"/>
    <w:rsid w:val="000C7D61"/>
    <w:rsid w:val="000C7DBD"/>
    <w:rsid w:val="000C7DE2"/>
    <w:rsid w:val="000C7EFF"/>
    <w:rsid w:val="000C7F23"/>
    <w:rsid w:val="000C7FF2"/>
    <w:rsid w:val="000D0101"/>
    <w:rsid w:val="000D0172"/>
    <w:rsid w:val="000D01AD"/>
    <w:rsid w:val="000D032B"/>
    <w:rsid w:val="000D0423"/>
    <w:rsid w:val="000D057E"/>
    <w:rsid w:val="000D0825"/>
    <w:rsid w:val="000D09A0"/>
    <w:rsid w:val="000D09E6"/>
    <w:rsid w:val="000D0BA1"/>
    <w:rsid w:val="000D0BD7"/>
    <w:rsid w:val="000D0BE8"/>
    <w:rsid w:val="000D0C42"/>
    <w:rsid w:val="000D0C60"/>
    <w:rsid w:val="000D0C8A"/>
    <w:rsid w:val="000D0D55"/>
    <w:rsid w:val="000D0E45"/>
    <w:rsid w:val="000D1064"/>
    <w:rsid w:val="000D1164"/>
    <w:rsid w:val="000D119E"/>
    <w:rsid w:val="000D11ED"/>
    <w:rsid w:val="000D1209"/>
    <w:rsid w:val="000D1365"/>
    <w:rsid w:val="000D1370"/>
    <w:rsid w:val="000D13CF"/>
    <w:rsid w:val="000D14B8"/>
    <w:rsid w:val="000D14B9"/>
    <w:rsid w:val="000D14CF"/>
    <w:rsid w:val="000D14D7"/>
    <w:rsid w:val="000D167F"/>
    <w:rsid w:val="000D16CF"/>
    <w:rsid w:val="000D1776"/>
    <w:rsid w:val="000D17A0"/>
    <w:rsid w:val="000D1824"/>
    <w:rsid w:val="000D1A77"/>
    <w:rsid w:val="000D1AC2"/>
    <w:rsid w:val="000D1B28"/>
    <w:rsid w:val="000D1BE2"/>
    <w:rsid w:val="000D1E49"/>
    <w:rsid w:val="000D1EE6"/>
    <w:rsid w:val="000D1F4B"/>
    <w:rsid w:val="000D1FB5"/>
    <w:rsid w:val="000D20F7"/>
    <w:rsid w:val="000D2241"/>
    <w:rsid w:val="000D2258"/>
    <w:rsid w:val="000D2269"/>
    <w:rsid w:val="000D22EF"/>
    <w:rsid w:val="000D23DF"/>
    <w:rsid w:val="000D2519"/>
    <w:rsid w:val="000D25AF"/>
    <w:rsid w:val="000D25E2"/>
    <w:rsid w:val="000D261E"/>
    <w:rsid w:val="000D2722"/>
    <w:rsid w:val="000D2810"/>
    <w:rsid w:val="000D28C8"/>
    <w:rsid w:val="000D299E"/>
    <w:rsid w:val="000D2AC2"/>
    <w:rsid w:val="000D2C31"/>
    <w:rsid w:val="000D2C6D"/>
    <w:rsid w:val="000D2DAE"/>
    <w:rsid w:val="000D2EDD"/>
    <w:rsid w:val="000D2EFC"/>
    <w:rsid w:val="000D2F5F"/>
    <w:rsid w:val="000D2F83"/>
    <w:rsid w:val="000D2FDA"/>
    <w:rsid w:val="000D3170"/>
    <w:rsid w:val="000D317D"/>
    <w:rsid w:val="000D3198"/>
    <w:rsid w:val="000D32EE"/>
    <w:rsid w:val="000D3365"/>
    <w:rsid w:val="000D33FC"/>
    <w:rsid w:val="000D3410"/>
    <w:rsid w:val="000D3485"/>
    <w:rsid w:val="000D367A"/>
    <w:rsid w:val="000D37CC"/>
    <w:rsid w:val="000D3800"/>
    <w:rsid w:val="000D38D2"/>
    <w:rsid w:val="000D3A26"/>
    <w:rsid w:val="000D3B22"/>
    <w:rsid w:val="000D3B8D"/>
    <w:rsid w:val="000D3BF4"/>
    <w:rsid w:val="000D3D33"/>
    <w:rsid w:val="000D3E43"/>
    <w:rsid w:val="000D3FA2"/>
    <w:rsid w:val="000D406A"/>
    <w:rsid w:val="000D408C"/>
    <w:rsid w:val="000D4147"/>
    <w:rsid w:val="000D41C3"/>
    <w:rsid w:val="000D420F"/>
    <w:rsid w:val="000D423D"/>
    <w:rsid w:val="000D42DE"/>
    <w:rsid w:val="000D42F2"/>
    <w:rsid w:val="000D42F6"/>
    <w:rsid w:val="000D4312"/>
    <w:rsid w:val="000D43BA"/>
    <w:rsid w:val="000D442B"/>
    <w:rsid w:val="000D44A2"/>
    <w:rsid w:val="000D46BB"/>
    <w:rsid w:val="000D475D"/>
    <w:rsid w:val="000D4942"/>
    <w:rsid w:val="000D499A"/>
    <w:rsid w:val="000D4A2B"/>
    <w:rsid w:val="000D4A60"/>
    <w:rsid w:val="000D4B4A"/>
    <w:rsid w:val="000D4D55"/>
    <w:rsid w:val="000D4ED6"/>
    <w:rsid w:val="000D4F50"/>
    <w:rsid w:val="000D500A"/>
    <w:rsid w:val="000D506A"/>
    <w:rsid w:val="000D50FF"/>
    <w:rsid w:val="000D518C"/>
    <w:rsid w:val="000D52F8"/>
    <w:rsid w:val="000D54D6"/>
    <w:rsid w:val="000D5509"/>
    <w:rsid w:val="000D55AF"/>
    <w:rsid w:val="000D57A1"/>
    <w:rsid w:val="000D5806"/>
    <w:rsid w:val="000D5807"/>
    <w:rsid w:val="000D5845"/>
    <w:rsid w:val="000D5A73"/>
    <w:rsid w:val="000D5B82"/>
    <w:rsid w:val="000D5C11"/>
    <w:rsid w:val="000D5EFC"/>
    <w:rsid w:val="000D5F39"/>
    <w:rsid w:val="000D6033"/>
    <w:rsid w:val="000D60D6"/>
    <w:rsid w:val="000D6111"/>
    <w:rsid w:val="000D61BE"/>
    <w:rsid w:val="000D62C3"/>
    <w:rsid w:val="000D635F"/>
    <w:rsid w:val="000D637D"/>
    <w:rsid w:val="000D63AF"/>
    <w:rsid w:val="000D63EE"/>
    <w:rsid w:val="000D63FC"/>
    <w:rsid w:val="000D64D8"/>
    <w:rsid w:val="000D64F1"/>
    <w:rsid w:val="000D6503"/>
    <w:rsid w:val="000D65A1"/>
    <w:rsid w:val="000D660A"/>
    <w:rsid w:val="000D6629"/>
    <w:rsid w:val="000D66FD"/>
    <w:rsid w:val="000D673E"/>
    <w:rsid w:val="000D6761"/>
    <w:rsid w:val="000D6875"/>
    <w:rsid w:val="000D68A4"/>
    <w:rsid w:val="000D6B45"/>
    <w:rsid w:val="000D6BAE"/>
    <w:rsid w:val="000D6BC5"/>
    <w:rsid w:val="000D6C9C"/>
    <w:rsid w:val="000D6D96"/>
    <w:rsid w:val="000D6E81"/>
    <w:rsid w:val="000D72BC"/>
    <w:rsid w:val="000D767A"/>
    <w:rsid w:val="000D7713"/>
    <w:rsid w:val="000D7728"/>
    <w:rsid w:val="000D7785"/>
    <w:rsid w:val="000D78ED"/>
    <w:rsid w:val="000D7A30"/>
    <w:rsid w:val="000D7A5A"/>
    <w:rsid w:val="000D7B16"/>
    <w:rsid w:val="000D7B31"/>
    <w:rsid w:val="000D7BDC"/>
    <w:rsid w:val="000D7D20"/>
    <w:rsid w:val="000D7D68"/>
    <w:rsid w:val="000D7DAF"/>
    <w:rsid w:val="000D7E26"/>
    <w:rsid w:val="000D7FFB"/>
    <w:rsid w:val="000E0028"/>
    <w:rsid w:val="000E0136"/>
    <w:rsid w:val="000E0153"/>
    <w:rsid w:val="000E02AC"/>
    <w:rsid w:val="000E0467"/>
    <w:rsid w:val="000E0496"/>
    <w:rsid w:val="000E0515"/>
    <w:rsid w:val="000E074B"/>
    <w:rsid w:val="000E09E8"/>
    <w:rsid w:val="000E0CD9"/>
    <w:rsid w:val="000E0E1D"/>
    <w:rsid w:val="000E0E63"/>
    <w:rsid w:val="000E0F72"/>
    <w:rsid w:val="000E0F9C"/>
    <w:rsid w:val="000E1012"/>
    <w:rsid w:val="000E1030"/>
    <w:rsid w:val="000E10A1"/>
    <w:rsid w:val="000E1143"/>
    <w:rsid w:val="000E116F"/>
    <w:rsid w:val="000E1291"/>
    <w:rsid w:val="000E1427"/>
    <w:rsid w:val="000E1436"/>
    <w:rsid w:val="000E1451"/>
    <w:rsid w:val="000E14A2"/>
    <w:rsid w:val="000E14A8"/>
    <w:rsid w:val="000E156E"/>
    <w:rsid w:val="000E156F"/>
    <w:rsid w:val="000E16D1"/>
    <w:rsid w:val="000E1873"/>
    <w:rsid w:val="000E188A"/>
    <w:rsid w:val="000E1A0C"/>
    <w:rsid w:val="000E1A41"/>
    <w:rsid w:val="000E1A65"/>
    <w:rsid w:val="000E1C61"/>
    <w:rsid w:val="000E1C75"/>
    <w:rsid w:val="000E1C8D"/>
    <w:rsid w:val="000E1E20"/>
    <w:rsid w:val="000E1E44"/>
    <w:rsid w:val="000E1F0D"/>
    <w:rsid w:val="000E239E"/>
    <w:rsid w:val="000E25A1"/>
    <w:rsid w:val="000E26AE"/>
    <w:rsid w:val="000E26B7"/>
    <w:rsid w:val="000E29E2"/>
    <w:rsid w:val="000E2C66"/>
    <w:rsid w:val="000E2CF2"/>
    <w:rsid w:val="000E2D89"/>
    <w:rsid w:val="000E2F19"/>
    <w:rsid w:val="000E2F4C"/>
    <w:rsid w:val="000E308A"/>
    <w:rsid w:val="000E30F2"/>
    <w:rsid w:val="000E3156"/>
    <w:rsid w:val="000E31AC"/>
    <w:rsid w:val="000E33BA"/>
    <w:rsid w:val="000E34D6"/>
    <w:rsid w:val="000E34E1"/>
    <w:rsid w:val="000E3522"/>
    <w:rsid w:val="000E3646"/>
    <w:rsid w:val="000E37D4"/>
    <w:rsid w:val="000E37FE"/>
    <w:rsid w:val="000E38DF"/>
    <w:rsid w:val="000E3962"/>
    <w:rsid w:val="000E3A1B"/>
    <w:rsid w:val="000E3A3A"/>
    <w:rsid w:val="000E3A51"/>
    <w:rsid w:val="000E3B9A"/>
    <w:rsid w:val="000E3BF7"/>
    <w:rsid w:val="000E3C60"/>
    <w:rsid w:val="000E3CA6"/>
    <w:rsid w:val="000E3CDE"/>
    <w:rsid w:val="000E3D08"/>
    <w:rsid w:val="000E3D20"/>
    <w:rsid w:val="000E3D53"/>
    <w:rsid w:val="000E3E21"/>
    <w:rsid w:val="000E3F6D"/>
    <w:rsid w:val="000E3FC1"/>
    <w:rsid w:val="000E40A3"/>
    <w:rsid w:val="000E42E5"/>
    <w:rsid w:val="000E432A"/>
    <w:rsid w:val="000E44A3"/>
    <w:rsid w:val="000E44F2"/>
    <w:rsid w:val="000E456E"/>
    <w:rsid w:val="000E45F7"/>
    <w:rsid w:val="000E462E"/>
    <w:rsid w:val="000E4708"/>
    <w:rsid w:val="000E489D"/>
    <w:rsid w:val="000E4997"/>
    <w:rsid w:val="000E49D5"/>
    <w:rsid w:val="000E4A59"/>
    <w:rsid w:val="000E4C66"/>
    <w:rsid w:val="000E4CE1"/>
    <w:rsid w:val="000E4D06"/>
    <w:rsid w:val="000E4E1B"/>
    <w:rsid w:val="000E4EDC"/>
    <w:rsid w:val="000E4EEC"/>
    <w:rsid w:val="000E4F6A"/>
    <w:rsid w:val="000E5006"/>
    <w:rsid w:val="000E5025"/>
    <w:rsid w:val="000E5086"/>
    <w:rsid w:val="000E5124"/>
    <w:rsid w:val="000E518F"/>
    <w:rsid w:val="000E5476"/>
    <w:rsid w:val="000E552F"/>
    <w:rsid w:val="000E5530"/>
    <w:rsid w:val="000E554B"/>
    <w:rsid w:val="000E565B"/>
    <w:rsid w:val="000E5689"/>
    <w:rsid w:val="000E5751"/>
    <w:rsid w:val="000E576C"/>
    <w:rsid w:val="000E57A3"/>
    <w:rsid w:val="000E5893"/>
    <w:rsid w:val="000E5915"/>
    <w:rsid w:val="000E5A48"/>
    <w:rsid w:val="000E5A57"/>
    <w:rsid w:val="000E5B72"/>
    <w:rsid w:val="000E5CFC"/>
    <w:rsid w:val="000E5DBF"/>
    <w:rsid w:val="000E5DC6"/>
    <w:rsid w:val="000E5E02"/>
    <w:rsid w:val="000E5E94"/>
    <w:rsid w:val="000E5EAE"/>
    <w:rsid w:val="000E5EB3"/>
    <w:rsid w:val="000E5F32"/>
    <w:rsid w:val="000E61D9"/>
    <w:rsid w:val="000E6586"/>
    <w:rsid w:val="000E678D"/>
    <w:rsid w:val="000E68F1"/>
    <w:rsid w:val="000E6A32"/>
    <w:rsid w:val="000E6B05"/>
    <w:rsid w:val="000E6C7F"/>
    <w:rsid w:val="000E6CC1"/>
    <w:rsid w:val="000E6D11"/>
    <w:rsid w:val="000E6DE5"/>
    <w:rsid w:val="000E6ECA"/>
    <w:rsid w:val="000E6ED8"/>
    <w:rsid w:val="000E6EE8"/>
    <w:rsid w:val="000E6EF2"/>
    <w:rsid w:val="000E7189"/>
    <w:rsid w:val="000E7258"/>
    <w:rsid w:val="000E728A"/>
    <w:rsid w:val="000E756C"/>
    <w:rsid w:val="000E75F2"/>
    <w:rsid w:val="000E772A"/>
    <w:rsid w:val="000E773B"/>
    <w:rsid w:val="000E77AB"/>
    <w:rsid w:val="000E77C7"/>
    <w:rsid w:val="000E77CA"/>
    <w:rsid w:val="000E785E"/>
    <w:rsid w:val="000E794E"/>
    <w:rsid w:val="000E796E"/>
    <w:rsid w:val="000E7978"/>
    <w:rsid w:val="000E79B3"/>
    <w:rsid w:val="000E79B4"/>
    <w:rsid w:val="000E7A1F"/>
    <w:rsid w:val="000E7BC7"/>
    <w:rsid w:val="000E7C98"/>
    <w:rsid w:val="000E7CD4"/>
    <w:rsid w:val="000E7D16"/>
    <w:rsid w:val="000E7D7F"/>
    <w:rsid w:val="000E7D90"/>
    <w:rsid w:val="000E7DD0"/>
    <w:rsid w:val="000E7EEC"/>
    <w:rsid w:val="000E7F01"/>
    <w:rsid w:val="000E7F79"/>
    <w:rsid w:val="000F0165"/>
    <w:rsid w:val="000F02B5"/>
    <w:rsid w:val="000F02C4"/>
    <w:rsid w:val="000F044B"/>
    <w:rsid w:val="000F04CD"/>
    <w:rsid w:val="000F05EC"/>
    <w:rsid w:val="000F060A"/>
    <w:rsid w:val="000F0637"/>
    <w:rsid w:val="000F0B2C"/>
    <w:rsid w:val="000F0BD6"/>
    <w:rsid w:val="000F0C31"/>
    <w:rsid w:val="000F0C8C"/>
    <w:rsid w:val="000F0C8D"/>
    <w:rsid w:val="000F10F2"/>
    <w:rsid w:val="000F10F3"/>
    <w:rsid w:val="000F115E"/>
    <w:rsid w:val="000F1282"/>
    <w:rsid w:val="000F12A8"/>
    <w:rsid w:val="000F14B4"/>
    <w:rsid w:val="000F14E6"/>
    <w:rsid w:val="000F1521"/>
    <w:rsid w:val="000F1596"/>
    <w:rsid w:val="000F15E9"/>
    <w:rsid w:val="000F161E"/>
    <w:rsid w:val="000F1801"/>
    <w:rsid w:val="000F18B4"/>
    <w:rsid w:val="000F18F2"/>
    <w:rsid w:val="000F195E"/>
    <w:rsid w:val="000F1A27"/>
    <w:rsid w:val="000F1AAC"/>
    <w:rsid w:val="000F1AD1"/>
    <w:rsid w:val="000F1AED"/>
    <w:rsid w:val="000F1C16"/>
    <w:rsid w:val="000F1C2D"/>
    <w:rsid w:val="000F1E1E"/>
    <w:rsid w:val="000F1ECC"/>
    <w:rsid w:val="000F1F51"/>
    <w:rsid w:val="000F2020"/>
    <w:rsid w:val="000F20B3"/>
    <w:rsid w:val="000F2107"/>
    <w:rsid w:val="000F210B"/>
    <w:rsid w:val="000F210C"/>
    <w:rsid w:val="000F2128"/>
    <w:rsid w:val="000F2215"/>
    <w:rsid w:val="000F22D4"/>
    <w:rsid w:val="000F22D8"/>
    <w:rsid w:val="000F22ED"/>
    <w:rsid w:val="000F2427"/>
    <w:rsid w:val="000F24DE"/>
    <w:rsid w:val="000F27FE"/>
    <w:rsid w:val="000F292D"/>
    <w:rsid w:val="000F2A80"/>
    <w:rsid w:val="000F2AE5"/>
    <w:rsid w:val="000F2C0F"/>
    <w:rsid w:val="000F2D4F"/>
    <w:rsid w:val="000F2DD6"/>
    <w:rsid w:val="000F2DE5"/>
    <w:rsid w:val="000F3058"/>
    <w:rsid w:val="000F3305"/>
    <w:rsid w:val="000F3576"/>
    <w:rsid w:val="000F3636"/>
    <w:rsid w:val="000F3861"/>
    <w:rsid w:val="000F3A1D"/>
    <w:rsid w:val="000F3B33"/>
    <w:rsid w:val="000F3B38"/>
    <w:rsid w:val="000F3B48"/>
    <w:rsid w:val="000F3B64"/>
    <w:rsid w:val="000F3C6B"/>
    <w:rsid w:val="000F3D18"/>
    <w:rsid w:val="000F3D8C"/>
    <w:rsid w:val="000F3D92"/>
    <w:rsid w:val="000F3DB1"/>
    <w:rsid w:val="000F3F90"/>
    <w:rsid w:val="000F3FFC"/>
    <w:rsid w:val="000F404B"/>
    <w:rsid w:val="000F415E"/>
    <w:rsid w:val="000F4173"/>
    <w:rsid w:val="000F41D5"/>
    <w:rsid w:val="000F4238"/>
    <w:rsid w:val="000F425B"/>
    <w:rsid w:val="000F42BC"/>
    <w:rsid w:val="000F42E2"/>
    <w:rsid w:val="000F43AB"/>
    <w:rsid w:val="000F44A3"/>
    <w:rsid w:val="000F4511"/>
    <w:rsid w:val="000F4578"/>
    <w:rsid w:val="000F49E2"/>
    <w:rsid w:val="000F4B1C"/>
    <w:rsid w:val="000F4B3F"/>
    <w:rsid w:val="000F4B91"/>
    <w:rsid w:val="000F4BCB"/>
    <w:rsid w:val="000F4C57"/>
    <w:rsid w:val="000F4CCB"/>
    <w:rsid w:val="000F4D9E"/>
    <w:rsid w:val="000F506E"/>
    <w:rsid w:val="000F51B3"/>
    <w:rsid w:val="000F53B5"/>
    <w:rsid w:val="000F56B1"/>
    <w:rsid w:val="000F57DA"/>
    <w:rsid w:val="000F5864"/>
    <w:rsid w:val="000F5A4B"/>
    <w:rsid w:val="000F5ADC"/>
    <w:rsid w:val="000F5B47"/>
    <w:rsid w:val="000F5C29"/>
    <w:rsid w:val="000F5C33"/>
    <w:rsid w:val="000F5D35"/>
    <w:rsid w:val="000F5DD9"/>
    <w:rsid w:val="000F5E21"/>
    <w:rsid w:val="000F5EA8"/>
    <w:rsid w:val="000F6223"/>
    <w:rsid w:val="000F654D"/>
    <w:rsid w:val="000F6576"/>
    <w:rsid w:val="000F68FC"/>
    <w:rsid w:val="000F6A53"/>
    <w:rsid w:val="000F6AEA"/>
    <w:rsid w:val="000F6BDF"/>
    <w:rsid w:val="000F6D39"/>
    <w:rsid w:val="000F6E00"/>
    <w:rsid w:val="000F6F20"/>
    <w:rsid w:val="000F6F91"/>
    <w:rsid w:val="000F6FC2"/>
    <w:rsid w:val="000F7107"/>
    <w:rsid w:val="000F71EB"/>
    <w:rsid w:val="000F7231"/>
    <w:rsid w:val="000F7275"/>
    <w:rsid w:val="000F7294"/>
    <w:rsid w:val="000F73A5"/>
    <w:rsid w:val="000F7458"/>
    <w:rsid w:val="000F74B0"/>
    <w:rsid w:val="000F74B2"/>
    <w:rsid w:val="000F74C7"/>
    <w:rsid w:val="000F751D"/>
    <w:rsid w:val="000F75F0"/>
    <w:rsid w:val="000F7640"/>
    <w:rsid w:val="000F7645"/>
    <w:rsid w:val="000F7673"/>
    <w:rsid w:val="000F78A2"/>
    <w:rsid w:val="000F7993"/>
    <w:rsid w:val="000F7C1B"/>
    <w:rsid w:val="000F7DA4"/>
    <w:rsid w:val="000F7E27"/>
    <w:rsid w:val="000F7E69"/>
    <w:rsid w:val="000F7E7F"/>
    <w:rsid w:val="0010018A"/>
    <w:rsid w:val="00100225"/>
    <w:rsid w:val="00100296"/>
    <w:rsid w:val="00100497"/>
    <w:rsid w:val="0010052E"/>
    <w:rsid w:val="0010063E"/>
    <w:rsid w:val="001009C9"/>
    <w:rsid w:val="00100A85"/>
    <w:rsid w:val="00100CF0"/>
    <w:rsid w:val="00100D02"/>
    <w:rsid w:val="00100DE7"/>
    <w:rsid w:val="00100FB3"/>
    <w:rsid w:val="00100FCC"/>
    <w:rsid w:val="001010FE"/>
    <w:rsid w:val="00101103"/>
    <w:rsid w:val="00101180"/>
    <w:rsid w:val="001011C8"/>
    <w:rsid w:val="00101242"/>
    <w:rsid w:val="001012AD"/>
    <w:rsid w:val="00101391"/>
    <w:rsid w:val="001014BE"/>
    <w:rsid w:val="001015C9"/>
    <w:rsid w:val="001016A0"/>
    <w:rsid w:val="0010170B"/>
    <w:rsid w:val="001017C1"/>
    <w:rsid w:val="001017D2"/>
    <w:rsid w:val="00101815"/>
    <w:rsid w:val="00101C4C"/>
    <w:rsid w:val="00101E91"/>
    <w:rsid w:val="001021AB"/>
    <w:rsid w:val="001021AC"/>
    <w:rsid w:val="00102220"/>
    <w:rsid w:val="0010224A"/>
    <w:rsid w:val="00102342"/>
    <w:rsid w:val="00102496"/>
    <w:rsid w:val="001025D3"/>
    <w:rsid w:val="001025E1"/>
    <w:rsid w:val="0010264B"/>
    <w:rsid w:val="00102742"/>
    <w:rsid w:val="001027A0"/>
    <w:rsid w:val="001027A8"/>
    <w:rsid w:val="00102822"/>
    <w:rsid w:val="001028FD"/>
    <w:rsid w:val="00102947"/>
    <w:rsid w:val="001029F5"/>
    <w:rsid w:val="00102BA1"/>
    <w:rsid w:val="00102ED1"/>
    <w:rsid w:val="00102F8F"/>
    <w:rsid w:val="0010300B"/>
    <w:rsid w:val="0010301F"/>
    <w:rsid w:val="00103069"/>
    <w:rsid w:val="00103188"/>
    <w:rsid w:val="001032EC"/>
    <w:rsid w:val="00103321"/>
    <w:rsid w:val="0010337D"/>
    <w:rsid w:val="00103395"/>
    <w:rsid w:val="00103520"/>
    <w:rsid w:val="001035B2"/>
    <w:rsid w:val="0010373E"/>
    <w:rsid w:val="00103781"/>
    <w:rsid w:val="001037A0"/>
    <w:rsid w:val="00103893"/>
    <w:rsid w:val="001039C5"/>
    <w:rsid w:val="00103A03"/>
    <w:rsid w:val="00103A07"/>
    <w:rsid w:val="00103A11"/>
    <w:rsid w:val="00103A6C"/>
    <w:rsid w:val="00103B1F"/>
    <w:rsid w:val="00103BD4"/>
    <w:rsid w:val="00103BEE"/>
    <w:rsid w:val="00103C87"/>
    <w:rsid w:val="00103D37"/>
    <w:rsid w:val="00103DA9"/>
    <w:rsid w:val="00103DB2"/>
    <w:rsid w:val="00103E39"/>
    <w:rsid w:val="00103F1C"/>
    <w:rsid w:val="00103F53"/>
    <w:rsid w:val="00104002"/>
    <w:rsid w:val="0010410C"/>
    <w:rsid w:val="0010416A"/>
    <w:rsid w:val="00104258"/>
    <w:rsid w:val="001042C3"/>
    <w:rsid w:val="001042D5"/>
    <w:rsid w:val="00104335"/>
    <w:rsid w:val="00104354"/>
    <w:rsid w:val="001044F1"/>
    <w:rsid w:val="00104668"/>
    <w:rsid w:val="00104708"/>
    <w:rsid w:val="00104DFB"/>
    <w:rsid w:val="00104F3B"/>
    <w:rsid w:val="00105143"/>
    <w:rsid w:val="001051B3"/>
    <w:rsid w:val="001051E5"/>
    <w:rsid w:val="001056A8"/>
    <w:rsid w:val="001056AF"/>
    <w:rsid w:val="00105797"/>
    <w:rsid w:val="001059D3"/>
    <w:rsid w:val="00105A75"/>
    <w:rsid w:val="00105B3C"/>
    <w:rsid w:val="00105BC3"/>
    <w:rsid w:val="00105C26"/>
    <w:rsid w:val="00105D49"/>
    <w:rsid w:val="00105D60"/>
    <w:rsid w:val="00105D92"/>
    <w:rsid w:val="00105ED9"/>
    <w:rsid w:val="0010620F"/>
    <w:rsid w:val="0010629E"/>
    <w:rsid w:val="00106318"/>
    <w:rsid w:val="00106434"/>
    <w:rsid w:val="00106455"/>
    <w:rsid w:val="0010654A"/>
    <w:rsid w:val="0010658F"/>
    <w:rsid w:val="0010671F"/>
    <w:rsid w:val="00106829"/>
    <w:rsid w:val="00106856"/>
    <w:rsid w:val="00106973"/>
    <w:rsid w:val="00106AFF"/>
    <w:rsid w:val="00106CFD"/>
    <w:rsid w:val="00106DBF"/>
    <w:rsid w:val="00106EA0"/>
    <w:rsid w:val="00106EAD"/>
    <w:rsid w:val="00106F7C"/>
    <w:rsid w:val="00107040"/>
    <w:rsid w:val="001071B0"/>
    <w:rsid w:val="0010723B"/>
    <w:rsid w:val="00107387"/>
    <w:rsid w:val="00107528"/>
    <w:rsid w:val="0010773D"/>
    <w:rsid w:val="001077CA"/>
    <w:rsid w:val="001077E2"/>
    <w:rsid w:val="001078BE"/>
    <w:rsid w:val="00107973"/>
    <w:rsid w:val="00107994"/>
    <w:rsid w:val="00107AC2"/>
    <w:rsid w:val="00107B54"/>
    <w:rsid w:val="00107B9C"/>
    <w:rsid w:val="00107CB5"/>
    <w:rsid w:val="00107E44"/>
    <w:rsid w:val="00107E89"/>
    <w:rsid w:val="00107E95"/>
    <w:rsid w:val="00107EBD"/>
    <w:rsid w:val="00107EE0"/>
    <w:rsid w:val="00107F98"/>
    <w:rsid w:val="00107FDA"/>
    <w:rsid w:val="00110030"/>
    <w:rsid w:val="001100D9"/>
    <w:rsid w:val="00110300"/>
    <w:rsid w:val="0011042E"/>
    <w:rsid w:val="00110510"/>
    <w:rsid w:val="0011055E"/>
    <w:rsid w:val="00110631"/>
    <w:rsid w:val="001107B8"/>
    <w:rsid w:val="001107BB"/>
    <w:rsid w:val="0011086F"/>
    <w:rsid w:val="0011087E"/>
    <w:rsid w:val="001109B5"/>
    <w:rsid w:val="00110CE8"/>
    <w:rsid w:val="00110E12"/>
    <w:rsid w:val="00110E4F"/>
    <w:rsid w:val="00111064"/>
    <w:rsid w:val="00111275"/>
    <w:rsid w:val="001112B1"/>
    <w:rsid w:val="001112EF"/>
    <w:rsid w:val="00111345"/>
    <w:rsid w:val="001113BE"/>
    <w:rsid w:val="00111509"/>
    <w:rsid w:val="0011152C"/>
    <w:rsid w:val="00111547"/>
    <w:rsid w:val="0011155D"/>
    <w:rsid w:val="001116B8"/>
    <w:rsid w:val="00111740"/>
    <w:rsid w:val="00111871"/>
    <w:rsid w:val="001118F9"/>
    <w:rsid w:val="00111A1E"/>
    <w:rsid w:val="00111A64"/>
    <w:rsid w:val="00111BD0"/>
    <w:rsid w:val="00111D0E"/>
    <w:rsid w:val="00111F55"/>
    <w:rsid w:val="0011202B"/>
    <w:rsid w:val="001120AC"/>
    <w:rsid w:val="001121B0"/>
    <w:rsid w:val="0011223B"/>
    <w:rsid w:val="001122D1"/>
    <w:rsid w:val="001122D7"/>
    <w:rsid w:val="001122FF"/>
    <w:rsid w:val="0011237C"/>
    <w:rsid w:val="00112382"/>
    <w:rsid w:val="001123A6"/>
    <w:rsid w:val="001123AC"/>
    <w:rsid w:val="001124B0"/>
    <w:rsid w:val="001124B8"/>
    <w:rsid w:val="001124D1"/>
    <w:rsid w:val="0011258C"/>
    <w:rsid w:val="0011264F"/>
    <w:rsid w:val="00112662"/>
    <w:rsid w:val="00112691"/>
    <w:rsid w:val="00112701"/>
    <w:rsid w:val="0011289F"/>
    <w:rsid w:val="00112900"/>
    <w:rsid w:val="00112A90"/>
    <w:rsid w:val="00112B76"/>
    <w:rsid w:val="00112C8E"/>
    <w:rsid w:val="00112D78"/>
    <w:rsid w:val="00112EDA"/>
    <w:rsid w:val="00112FCE"/>
    <w:rsid w:val="00113032"/>
    <w:rsid w:val="0011310B"/>
    <w:rsid w:val="00113126"/>
    <w:rsid w:val="00113151"/>
    <w:rsid w:val="00113324"/>
    <w:rsid w:val="00113421"/>
    <w:rsid w:val="00113450"/>
    <w:rsid w:val="001134B3"/>
    <w:rsid w:val="00113664"/>
    <w:rsid w:val="001139F5"/>
    <w:rsid w:val="00113A68"/>
    <w:rsid w:val="00113B13"/>
    <w:rsid w:val="00113B98"/>
    <w:rsid w:val="00113BBA"/>
    <w:rsid w:val="00113C9A"/>
    <w:rsid w:val="00113E90"/>
    <w:rsid w:val="00113F68"/>
    <w:rsid w:val="001140C4"/>
    <w:rsid w:val="00114323"/>
    <w:rsid w:val="0011469B"/>
    <w:rsid w:val="00114770"/>
    <w:rsid w:val="00114830"/>
    <w:rsid w:val="0011488E"/>
    <w:rsid w:val="00114981"/>
    <w:rsid w:val="00114BB6"/>
    <w:rsid w:val="00114DCA"/>
    <w:rsid w:val="00114DF7"/>
    <w:rsid w:val="00114E84"/>
    <w:rsid w:val="00115092"/>
    <w:rsid w:val="0011509C"/>
    <w:rsid w:val="0011510D"/>
    <w:rsid w:val="00115127"/>
    <w:rsid w:val="00115577"/>
    <w:rsid w:val="001157A7"/>
    <w:rsid w:val="00115813"/>
    <w:rsid w:val="00115816"/>
    <w:rsid w:val="0011588D"/>
    <w:rsid w:val="0011593A"/>
    <w:rsid w:val="001159A5"/>
    <w:rsid w:val="00115AC7"/>
    <w:rsid w:val="00115B26"/>
    <w:rsid w:val="00115B7D"/>
    <w:rsid w:val="00115B9B"/>
    <w:rsid w:val="00115C9A"/>
    <w:rsid w:val="00115CF3"/>
    <w:rsid w:val="00115D18"/>
    <w:rsid w:val="00115D44"/>
    <w:rsid w:val="00115E19"/>
    <w:rsid w:val="00115E8B"/>
    <w:rsid w:val="00115EA5"/>
    <w:rsid w:val="0011605B"/>
    <w:rsid w:val="001160E1"/>
    <w:rsid w:val="0011627A"/>
    <w:rsid w:val="001162DF"/>
    <w:rsid w:val="001163F2"/>
    <w:rsid w:val="00116444"/>
    <w:rsid w:val="001164ED"/>
    <w:rsid w:val="00116514"/>
    <w:rsid w:val="00116767"/>
    <w:rsid w:val="001167BB"/>
    <w:rsid w:val="00116851"/>
    <w:rsid w:val="001169A8"/>
    <w:rsid w:val="001169D1"/>
    <w:rsid w:val="00116AE3"/>
    <w:rsid w:val="00116AFF"/>
    <w:rsid w:val="00116D03"/>
    <w:rsid w:val="00116FF9"/>
    <w:rsid w:val="0011729D"/>
    <w:rsid w:val="001172FF"/>
    <w:rsid w:val="0011742A"/>
    <w:rsid w:val="001174AA"/>
    <w:rsid w:val="00117613"/>
    <w:rsid w:val="0011791E"/>
    <w:rsid w:val="00117952"/>
    <w:rsid w:val="001179E5"/>
    <w:rsid w:val="00117A47"/>
    <w:rsid w:val="00117B1E"/>
    <w:rsid w:val="00117B71"/>
    <w:rsid w:val="00117C91"/>
    <w:rsid w:val="00117D1F"/>
    <w:rsid w:val="00117DA3"/>
    <w:rsid w:val="00117E0A"/>
    <w:rsid w:val="00117F6D"/>
    <w:rsid w:val="001201D2"/>
    <w:rsid w:val="00120208"/>
    <w:rsid w:val="00120247"/>
    <w:rsid w:val="00120363"/>
    <w:rsid w:val="00120394"/>
    <w:rsid w:val="00120423"/>
    <w:rsid w:val="0012062D"/>
    <w:rsid w:val="001206EA"/>
    <w:rsid w:val="001206F1"/>
    <w:rsid w:val="0012080E"/>
    <w:rsid w:val="001208F3"/>
    <w:rsid w:val="00120911"/>
    <w:rsid w:val="00120A30"/>
    <w:rsid w:val="00120AB3"/>
    <w:rsid w:val="00120B81"/>
    <w:rsid w:val="00120D33"/>
    <w:rsid w:val="00120DED"/>
    <w:rsid w:val="00120E53"/>
    <w:rsid w:val="00120EDE"/>
    <w:rsid w:val="00120FB2"/>
    <w:rsid w:val="001213AD"/>
    <w:rsid w:val="001213B7"/>
    <w:rsid w:val="0012152A"/>
    <w:rsid w:val="0012158B"/>
    <w:rsid w:val="001215F8"/>
    <w:rsid w:val="00121639"/>
    <w:rsid w:val="0012165C"/>
    <w:rsid w:val="001216B5"/>
    <w:rsid w:val="001218B9"/>
    <w:rsid w:val="00121933"/>
    <w:rsid w:val="00121A64"/>
    <w:rsid w:val="00121A8D"/>
    <w:rsid w:val="00121B49"/>
    <w:rsid w:val="00121C00"/>
    <w:rsid w:val="00121C23"/>
    <w:rsid w:val="00121C88"/>
    <w:rsid w:val="00121D6B"/>
    <w:rsid w:val="00122031"/>
    <w:rsid w:val="001220CA"/>
    <w:rsid w:val="001220D5"/>
    <w:rsid w:val="00122138"/>
    <w:rsid w:val="001221D9"/>
    <w:rsid w:val="0012237F"/>
    <w:rsid w:val="0012266F"/>
    <w:rsid w:val="0012271B"/>
    <w:rsid w:val="0012274F"/>
    <w:rsid w:val="001229BA"/>
    <w:rsid w:val="00122ACC"/>
    <w:rsid w:val="00122B1B"/>
    <w:rsid w:val="00122B76"/>
    <w:rsid w:val="00122BF0"/>
    <w:rsid w:val="00122C0E"/>
    <w:rsid w:val="00122C0F"/>
    <w:rsid w:val="00122F1A"/>
    <w:rsid w:val="00123025"/>
    <w:rsid w:val="001230C1"/>
    <w:rsid w:val="00123167"/>
    <w:rsid w:val="001231A4"/>
    <w:rsid w:val="00123286"/>
    <w:rsid w:val="0012337C"/>
    <w:rsid w:val="00123461"/>
    <w:rsid w:val="001234F2"/>
    <w:rsid w:val="00123557"/>
    <w:rsid w:val="001235A8"/>
    <w:rsid w:val="00123675"/>
    <w:rsid w:val="00123853"/>
    <w:rsid w:val="00123929"/>
    <w:rsid w:val="00123C03"/>
    <w:rsid w:val="00123C24"/>
    <w:rsid w:val="00123D35"/>
    <w:rsid w:val="00123D66"/>
    <w:rsid w:val="00123DA5"/>
    <w:rsid w:val="00123FDF"/>
    <w:rsid w:val="001241D8"/>
    <w:rsid w:val="001241EE"/>
    <w:rsid w:val="0012430E"/>
    <w:rsid w:val="00124315"/>
    <w:rsid w:val="0012441E"/>
    <w:rsid w:val="00124573"/>
    <w:rsid w:val="001245C0"/>
    <w:rsid w:val="001246F0"/>
    <w:rsid w:val="0012470A"/>
    <w:rsid w:val="00124735"/>
    <w:rsid w:val="0012486A"/>
    <w:rsid w:val="00124964"/>
    <w:rsid w:val="00124A01"/>
    <w:rsid w:val="00124A3E"/>
    <w:rsid w:val="00124CD1"/>
    <w:rsid w:val="00124DE6"/>
    <w:rsid w:val="00124E1C"/>
    <w:rsid w:val="00124E2A"/>
    <w:rsid w:val="00124E5C"/>
    <w:rsid w:val="00124E7A"/>
    <w:rsid w:val="00124F0F"/>
    <w:rsid w:val="00124FD1"/>
    <w:rsid w:val="00125006"/>
    <w:rsid w:val="00125089"/>
    <w:rsid w:val="00125275"/>
    <w:rsid w:val="001253FF"/>
    <w:rsid w:val="0012557E"/>
    <w:rsid w:val="00125697"/>
    <w:rsid w:val="0012572F"/>
    <w:rsid w:val="0012574B"/>
    <w:rsid w:val="001258B4"/>
    <w:rsid w:val="0012595F"/>
    <w:rsid w:val="00125AE9"/>
    <w:rsid w:val="00125BC0"/>
    <w:rsid w:val="00125C00"/>
    <w:rsid w:val="00125DC4"/>
    <w:rsid w:val="00125E73"/>
    <w:rsid w:val="00125E92"/>
    <w:rsid w:val="00125FDD"/>
    <w:rsid w:val="00126237"/>
    <w:rsid w:val="00126352"/>
    <w:rsid w:val="0012658A"/>
    <w:rsid w:val="00126611"/>
    <w:rsid w:val="0012679A"/>
    <w:rsid w:val="0012696E"/>
    <w:rsid w:val="001269AA"/>
    <w:rsid w:val="001269C4"/>
    <w:rsid w:val="00126C39"/>
    <w:rsid w:val="00126EBD"/>
    <w:rsid w:val="00126EC5"/>
    <w:rsid w:val="00126F19"/>
    <w:rsid w:val="00126F3D"/>
    <w:rsid w:val="00126F6A"/>
    <w:rsid w:val="00127005"/>
    <w:rsid w:val="001271F0"/>
    <w:rsid w:val="00127291"/>
    <w:rsid w:val="001272C0"/>
    <w:rsid w:val="00127394"/>
    <w:rsid w:val="001273DD"/>
    <w:rsid w:val="00127597"/>
    <w:rsid w:val="001275A8"/>
    <w:rsid w:val="0012761E"/>
    <w:rsid w:val="00127661"/>
    <w:rsid w:val="00127821"/>
    <w:rsid w:val="00127B46"/>
    <w:rsid w:val="00127B49"/>
    <w:rsid w:val="00127C9F"/>
    <w:rsid w:val="00127D62"/>
    <w:rsid w:val="00127DDC"/>
    <w:rsid w:val="00127F52"/>
    <w:rsid w:val="0013004A"/>
    <w:rsid w:val="0013007F"/>
    <w:rsid w:val="0013013B"/>
    <w:rsid w:val="00130198"/>
    <w:rsid w:val="001302B5"/>
    <w:rsid w:val="0013054D"/>
    <w:rsid w:val="00130598"/>
    <w:rsid w:val="001305A4"/>
    <w:rsid w:val="001305CD"/>
    <w:rsid w:val="0013071F"/>
    <w:rsid w:val="0013076E"/>
    <w:rsid w:val="001308FD"/>
    <w:rsid w:val="00130970"/>
    <w:rsid w:val="00130A49"/>
    <w:rsid w:val="00130A6A"/>
    <w:rsid w:val="00130B1F"/>
    <w:rsid w:val="00130BFD"/>
    <w:rsid w:val="00130F00"/>
    <w:rsid w:val="00131086"/>
    <w:rsid w:val="001310A9"/>
    <w:rsid w:val="001310CB"/>
    <w:rsid w:val="00131338"/>
    <w:rsid w:val="00131363"/>
    <w:rsid w:val="00131395"/>
    <w:rsid w:val="001313F0"/>
    <w:rsid w:val="00131418"/>
    <w:rsid w:val="00131444"/>
    <w:rsid w:val="001314B0"/>
    <w:rsid w:val="001314D6"/>
    <w:rsid w:val="00131672"/>
    <w:rsid w:val="001316AC"/>
    <w:rsid w:val="0013176E"/>
    <w:rsid w:val="00131772"/>
    <w:rsid w:val="00131864"/>
    <w:rsid w:val="0013189B"/>
    <w:rsid w:val="00131B63"/>
    <w:rsid w:val="00131C3E"/>
    <w:rsid w:val="00131C86"/>
    <w:rsid w:val="00131C9F"/>
    <w:rsid w:val="00131D5E"/>
    <w:rsid w:val="00131DBE"/>
    <w:rsid w:val="00131F64"/>
    <w:rsid w:val="00131FF5"/>
    <w:rsid w:val="0013206B"/>
    <w:rsid w:val="00132204"/>
    <w:rsid w:val="001322B3"/>
    <w:rsid w:val="00132340"/>
    <w:rsid w:val="001325A3"/>
    <w:rsid w:val="00132722"/>
    <w:rsid w:val="001328E8"/>
    <w:rsid w:val="00132A50"/>
    <w:rsid w:val="00132B9A"/>
    <w:rsid w:val="00132D74"/>
    <w:rsid w:val="00132DA1"/>
    <w:rsid w:val="00132DB3"/>
    <w:rsid w:val="00132DD5"/>
    <w:rsid w:val="00132ED9"/>
    <w:rsid w:val="00132F28"/>
    <w:rsid w:val="001330F1"/>
    <w:rsid w:val="00133106"/>
    <w:rsid w:val="00133206"/>
    <w:rsid w:val="00133284"/>
    <w:rsid w:val="001332C3"/>
    <w:rsid w:val="001332E1"/>
    <w:rsid w:val="00133552"/>
    <w:rsid w:val="001336D1"/>
    <w:rsid w:val="0013382F"/>
    <w:rsid w:val="001338BB"/>
    <w:rsid w:val="00133A47"/>
    <w:rsid w:val="00133B61"/>
    <w:rsid w:val="00133BDA"/>
    <w:rsid w:val="00133C3E"/>
    <w:rsid w:val="00133C5D"/>
    <w:rsid w:val="00133CCD"/>
    <w:rsid w:val="00133CCF"/>
    <w:rsid w:val="00133DD9"/>
    <w:rsid w:val="00133E7D"/>
    <w:rsid w:val="00133EE6"/>
    <w:rsid w:val="00133F2E"/>
    <w:rsid w:val="00134007"/>
    <w:rsid w:val="00134014"/>
    <w:rsid w:val="0013402D"/>
    <w:rsid w:val="00134120"/>
    <w:rsid w:val="001341F5"/>
    <w:rsid w:val="00134387"/>
    <w:rsid w:val="00134413"/>
    <w:rsid w:val="001344E3"/>
    <w:rsid w:val="001348FD"/>
    <w:rsid w:val="0013492E"/>
    <w:rsid w:val="00134A4B"/>
    <w:rsid w:val="00134A9C"/>
    <w:rsid w:val="00134DFF"/>
    <w:rsid w:val="00134E17"/>
    <w:rsid w:val="00134EEA"/>
    <w:rsid w:val="0013509C"/>
    <w:rsid w:val="00135272"/>
    <w:rsid w:val="001353E6"/>
    <w:rsid w:val="001356BF"/>
    <w:rsid w:val="001357C6"/>
    <w:rsid w:val="0013581F"/>
    <w:rsid w:val="00135891"/>
    <w:rsid w:val="0013592F"/>
    <w:rsid w:val="0013595F"/>
    <w:rsid w:val="00135A07"/>
    <w:rsid w:val="00135A3A"/>
    <w:rsid w:val="00135EFC"/>
    <w:rsid w:val="00136216"/>
    <w:rsid w:val="00136231"/>
    <w:rsid w:val="00136398"/>
    <w:rsid w:val="00136650"/>
    <w:rsid w:val="0013666B"/>
    <w:rsid w:val="0013682A"/>
    <w:rsid w:val="00136DAD"/>
    <w:rsid w:val="00136E4C"/>
    <w:rsid w:val="00136E6F"/>
    <w:rsid w:val="00137037"/>
    <w:rsid w:val="001371BD"/>
    <w:rsid w:val="001371E0"/>
    <w:rsid w:val="00137217"/>
    <w:rsid w:val="001372F9"/>
    <w:rsid w:val="0013744C"/>
    <w:rsid w:val="00137534"/>
    <w:rsid w:val="00137586"/>
    <w:rsid w:val="00137670"/>
    <w:rsid w:val="001377D8"/>
    <w:rsid w:val="00137899"/>
    <w:rsid w:val="001378C7"/>
    <w:rsid w:val="00137AAA"/>
    <w:rsid w:val="00137BBA"/>
    <w:rsid w:val="00137C0E"/>
    <w:rsid w:val="00137D52"/>
    <w:rsid w:val="00137D71"/>
    <w:rsid w:val="00137D77"/>
    <w:rsid w:val="00137E32"/>
    <w:rsid w:val="00137EA5"/>
    <w:rsid w:val="00137F33"/>
    <w:rsid w:val="00137F4C"/>
    <w:rsid w:val="00140260"/>
    <w:rsid w:val="001402EA"/>
    <w:rsid w:val="001403E7"/>
    <w:rsid w:val="001403FC"/>
    <w:rsid w:val="001405F7"/>
    <w:rsid w:val="00140792"/>
    <w:rsid w:val="00140A5C"/>
    <w:rsid w:val="00140A89"/>
    <w:rsid w:val="00140A8C"/>
    <w:rsid w:val="00140AD4"/>
    <w:rsid w:val="00140C16"/>
    <w:rsid w:val="00140D99"/>
    <w:rsid w:val="00140EA1"/>
    <w:rsid w:val="00140F58"/>
    <w:rsid w:val="00141064"/>
    <w:rsid w:val="00141077"/>
    <w:rsid w:val="001410ED"/>
    <w:rsid w:val="001411A1"/>
    <w:rsid w:val="001412F2"/>
    <w:rsid w:val="0014141B"/>
    <w:rsid w:val="00141457"/>
    <w:rsid w:val="00141573"/>
    <w:rsid w:val="001415EC"/>
    <w:rsid w:val="001416B2"/>
    <w:rsid w:val="001416DF"/>
    <w:rsid w:val="00141816"/>
    <w:rsid w:val="00141907"/>
    <w:rsid w:val="0014192F"/>
    <w:rsid w:val="00141A94"/>
    <w:rsid w:val="00141A97"/>
    <w:rsid w:val="00141B07"/>
    <w:rsid w:val="00141BC3"/>
    <w:rsid w:val="00141C23"/>
    <w:rsid w:val="00141CCA"/>
    <w:rsid w:val="00141CE3"/>
    <w:rsid w:val="00141CFB"/>
    <w:rsid w:val="00141D22"/>
    <w:rsid w:val="00141D6D"/>
    <w:rsid w:val="00141D92"/>
    <w:rsid w:val="00141E7A"/>
    <w:rsid w:val="00141F24"/>
    <w:rsid w:val="00141FD0"/>
    <w:rsid w:val="001420A4"/>
    <w:rsid w:val="00142218"/>
    <w:rsid w:val="0014230D"/>
    <w:rsid w:val="00142536"/>
    <w:rsid w:val="0014262D"/>
    <w:rsid w:val="001426BE"/>
    <w:rsid w:val="001426F0"/>
    <w:rsid w:val="0014277B"/>
    <w:rsid w:val="00142B17"/>
    <w:rsid w:val="00142B33"/>
    <w:rsid w:val="00142C17"/>
    <w:rsid w:val="00142DED"/>
    <w:rsid w:val="00142E6F"/>
    <w:rsid w:val="00142EAC"/>
    <w:rsid w:val="00142F53"/>
    <w:rsid w:val="00142FC4"/>
    <w:rsid w:val="0014307E"/>
    <w:rsid w:val="0014308A"/>
    <w:rsid w:val="001430B6"/>
    <w:rsid w:val="00143109"/>
    <w:rsid w:val="0014319A"/>
    <w:rsid w:val="001431CE"/>
    <w:rsid w:val="0014323F"/>
    <w:rsid w:val="0014327A"/>
    <w:rsid w:val="0014342E"/>
    <w:rsid w:val="0014348B"/>
    <w:rsid w:val="00143514"/>
    <w:rsid w:val="00143535"/>
    <w:rsid w:val="0014358B"/>
    <w:rsid w:val="00143759"/>
    <w:rsid w:val="001437F5"/>
    <w:rsid w:val="0014383E"/>
    <w:rsid w:val="00143846"/>
    <w:rsid w:val="0014388D"/>
    <w:rsid w:val="0014389A"/>
    <w:rsid w:val="00143998"/>
    <w:rsid w:val="00143B54"/>
    <w:rsid w:val="00143CBC"/>
    <w:rsid w:val="00143E36"/>
    <w:rsid w:val="00143F2F"/>
    <w:rsid w:val="00143F7C"/>
    <w:rsid w:val="001443CF"/>
    <w:rsid w:val="0014440F"/>
    <w:rsid w:val="001444EB"/>
    <w:rsid w:val="00144574"/>
    <w:rsid w:val="0014459F"/>
    <w:rsid w:val="00144663"/>
    <w:rsid w:val="00144696"/>
    <w:rsid w:val="001448A7"/>
    <w:rsid w:val="00144977"/>
    <w:rsid w:val="001449B3"/>
    <w:rsid w:val="00144AC0"/>
    <w:rsid w:val="00144AFE"/>
    <w:rsid w:val="00144B43"/>
    <w:rsid w:val="00144C91"/>
    <w:rsid w:val="00144CCA"/>
    <w:rsid w:val="00144DF8"/>
    <w:rsid w:val="00144EA0"/>
    <w:rsid w:val="0014501C"/>
    <w:rsid w:val="0014502B"/>
    <w:rsid w:val="00145150"/>
    <w:rsid w:val="00145165"/>
    <w:rsid w:val="00145316"/>
    <w:rsid w:val="00145456"/>
    <w:rsid w:val="00145724"/>
    <w:rsid w:val="00145787"/>
    <w:rsid w:val="001457C9"/>
    <w:rsid w:val="001457E6"/>
    <w:rsid w:val="001457E7"/>
    <w:rsid w:val="00145B93"/>
    <w:rsid w:val="00145CA0"/>
    <w:rsid w:val="00145CE6"/>
    <w:rsid w:val="00145E31"/>
    <w:rsid w:val="00145ED2"/>
    <w:rsid w:val="00145F73"/>
    <w:rsid w:val="00146126"/>
    <w:rsid w:val="00146218"/>
    <w:rsid w:val="001462E9"/>
    <w:rsid w:val="00146443"/>
    <w:rsid w:val="0014654F"/>
    <w:rsid w:val="0014674E"/>
    <w:rsid w:val="001468E3"/>
    <w:rsid w:val="0014692D"/>
    <w:rsid w:val="00146A52"/>
    <w:rsid w:val="00146B9A"/>
    <w:rsid w:val="00146C0F"/>
    <w:rsid w:val="00146C5D"/>
    <w:rsid w:val="00146C90"/>
    <w:rsid w:val="00146CE4"/>
    <w:rsid w:val="00146D82"/>
    <w:rsid w:val="00146DA0"/>
    <w:rsid w:val="00146E0D"/>
    <w:rsid w:val="00146F28"/>
    <w:rsid w:val="00146F2A"/>
    <w:rsid w:val="00146F77"/>
    <w:rsid w:val="00147196"/>
    <w:rsid w:val="001471B2"/>
    <w:rsid w:val="001471D6"/>
    <w:rsid w:val="00147264"/>
    <w:rsid w:val="00147286"/>
    <w:rsid w:val="001472BD"/>
    <w:rsid w:val="00147313"/>
    <w:rsid w:val="0014737B"/>
    <w:rsid w:val="001473D0"/>
    <w:rsid w:val="001474BE"/>
    <w:rsid w:val="00147538"/>
    <w:rsid w:val="0014755D"/>
    <w:rsid w:val="00147630"/>
    <w:rsid w:val="001476BC"/>
    <w:rsid w:val="00147726"/>
    <w:rsid w:val="00147758"/>
    <w:rsid w:val="00147897"/>
    <w:rsid w:val="00147AF1"/>
    <w:rsid w:val="00147B87"/>
    <w:rsid w:val="00147B8B"/>
    <w:rsid w:val="00147C08"/>
    <w:rsid w:val="00147C56"/>
    <w:rsid w:val="00147CD5"/>
    <w:rsid w:val="00147D25"/>
    <w:rsid w:val="00147D3F"/>
    <w:rsid w:val="00147E44"/>
    <w:rsid w:val="00147E5D"/>
    <w:rsid w:val="00147F72"/>
    <w:rsid w:val="00147FE7"/>
    <w:rsid w:val="00150020"/>
    <w:rsid w:val="0015005D"/>
    <w:rsid w:val="001501CD"/>
    <w:rsid w:val="001502B0"/>
    <w:rsid w:val="0015038E"/>
    <w:rsid w:val="00150466"/>
    <w:rsid w:val="001505D2"/>
    <w:rsid w:val="001506BC"/>
    <w:rsid w:val="001507FC"/>
    <w:rsid w:val="00150843"/>
    <w:rsid w:val="00150862"/>
    <w:rsid w:val="001508CC"/>
    <w:rsid w:val="001508EC"/>
    <w:rsid w:val="001508F3"/>
    <w:rsid w:val="0015098B"/>
    <w:rsid w:val="001509A9"/>
    <w:rsid w:val="00150A22"/>
    <w:rsid w:val="00150A43"/>
    <w:rsid w:val="00150A4E"/>
    <w:rsid w:val="00150D34"/>
    <w:rsid w:val="00150DD2"/>
    <w:rsid w:val="00150F4F"/>
    <w:rsid w:val="0015102D"/>
    <w:rsid w:val="001510A6"/>
    <w:rsid w:val="0015114E"/>
    <w:rsid w:val="001511AF"/>
    <w:rsid w:val="001512A9"/>
    <w:rsid w:val="001512FF"/>
    <w:rsid w:val="001513D9"/>
    <w:rsid w:val="00151416"/>
    <w:rsid w:val="0015141C"/>
    <w:rsid w:val="00151448"/>
    <w:rsid w:val="00151490"/>
    <w:rsid w:val="001514FE"/>
    <w:rsid w:val="00151567"/>
    <w:rsid w:val="0015168D"/>
    <w:rsid w:val="0015169F"/>
    <w:rsid w:val="001516D8"/>
    <w:rsid w:val="0015193A"/>
    <w:rsid w:val="00151A42"/>
    <w:rsid w:val="00151BF4"/>
    <w:rsid w:val="00151C15"/>
    <w:rsid w:val="00151C2F"/>
    <w:rsid w:val="00152058"/>
    <w:rsid w:val="001521D0"/>
    <w:rsid w:val="00152340"/>
    <w:rsid w:val="00152496"/>
    <w:rsid w:val="001525C4"/>
    <w:rsid w:val="0015275C"/>
    <w:rsid w:val="0015281D"/>
    <w:rsid w:val="001528F2"/>
    <w:rsid w:val="00152A9A"/>
    <w:rsid w:val="00152B4E"/>
    <w:rsid w:val="00152C2A"/>
    <w:rsid w:val="00152C46"/>
    <w:rsid w:val="00152C4C"/>
    <w:rsid w:val="00152C86"/>
    <w:rsid w:val="00152D3B"/>
    <w:rsid w:val="00152D9A"/>
    <w:rsid w:val="00152E5F"/>
    <w:rsid w:val="00152EBF"/>
    <w:rsid w:val="00153145"/>
    <w:rsid w:val="001531CE"/>
    <w:rsid w:val="0015327A"/>
    <w:rsid w:val="001533D2"/>
    <w:rsid w:val="00153510"/>
    <w:rsid w:val="00153522"/>
    <w:rsid w:val="001535D3"/>
    <w:rsid w:val="00153642"/>
    <w:rsid w:val="0015365F"/>
    <w:rsid w:val="00153819"/>
    <w:rsid w:val="00153B2E"/>
    <w:rsid w:val="00153C60"/>
    <w:rsid w:val="00153C72"/>
    <w:rsid w:val="00153DD8"/>
    <w:rsid w:val="00153EE2"/>
    <w:rsid w:val="00153F8C"/>
    <w:rsid w:val="00153FCB"/>
    <w:rsid w:val="00154064"/>
    <w:rsid w:val="00154075"/>
    <w:rsid w:val="001541B3"/>
    <w:rsid w:val="001542A3"/>
    <w:rsid w:val="0015430D"/>
    <w:rsid w:val="0015434C"/>
    <w:rsid w:val="001545CC"/>
    <w:rsid w:val="001546B0"/>
    <w:rsid w:val="001546DB"/>
    <w:rsid w:val="00154771"/>
    <w:rsid w:val="00154A40"/>
    <w:rsid w:val="00154C3F"/>
    <w:rsid w:val="00154E10"/>
    <w:rsid w:val="00154EA4"/>
    <w:rsid w:val="00154F39"/>
    <w:rsid w:val="00154FFE"/>
    <w:rsid w:val="00155132"/>
    <w:rsid w:val="001552F9"/>
    <w:rsid w:val="00155423"/>
    <w:rsid w:val="0015543D"/>
    <w:rsid w:val="00155464"/>
    <w:rsid w:val="001555A5"/>
    <w:rsid w:val="00155689"/>
    <w:rsid w:val="001557A1"/>
    <w:rsid w:val="001558E4"/>
    <w:rsid w:val="001559BB"/>
    <w:rsid w:val="001559F8"/>
    <w:rsid w:val="00155BE6"/>
    <w:rsid w:val="00155CA0"/>
    <w:rsid w:val="00155CA2"/>
    <w:rsid w:val="00155E8E"/>
    <w:rsid w:val="00155F8A"/>
    <w:rsid w:val="00156105"/>
    <w:rsid w:val="00156255"/>
    <w:rsid w:val="001562A7"/>
    <w:rsid w:val="001562B1"/>
    <w:rsid w:val="00156346"/>
    <w:rsid w:val="00156366"/>
    <w:rsid w:val="0015644C"/>
    <w:rsid w:val="0015644F"/>
    <w:rsid w:val="001566BB"/>
    <w:rsid w:val="00156806"/>
    <w:rsid w:val="00156897"/>
    <w:rsid w:val="001569DD"/>
    <w:rsid w:val="001569E0"/>
    <w:rsid w:val="00156B38"/>
    <w:rsid w:val="00156C58"/>
    <w:rsid w:val="00156E5A"/>
    <w:rsid w:val="00156E9D"/>
    <w:rsid w:val="00156F44"/>
    <w:rsid w:val="00156FDB"/>
    <w:rsid w:val="00157036"/>
    <w:rsid w:val="0015704C"/>
    <w:rsid w:val="0015705C"/>
    <w:rsid w:val="0015710C"/>
    <w:rsid w:val="0015712C"/>
    <w:rsid w:val="00157163"/>
    <w:rsid w:val="00157168"/>
    <w:rsid w:val="00157281"/>
    <w:rsid w:val="00157393"/>
    <w:rsid w:val="001573F0"/>
    <w:rsid w:val="001574AE"/>
    <w:rsid w:val="001574E9"/>
    <w:rsid w:val="001575CF"/>
    <w:rsid w:val="00157822"/>
    <w:rsid w:val="00157A0D"/>
    <w:rsid w:val="00157A6B"/>
    <w:rsid w:val="00157AAD"/>
    <w:rsid w:val="00157DCB"/>
    <w:rsid w:val="00160163"/>
    <w:rsid w:val="0016027D"/>
    <w:rsid w:val="001602CA"/>
    <w:rsid w:val="001604BA"/>
    <w:rsid w:val="001604F6"/>
    <w:rsid w:val="00160532"/>
    <w:rsid w:val="00160594"/>
    <w:rsid w:val="00160855"/>
    <w:rsid w:val="00160921"/>
    <w:rsid w:val="00160936"/>
    <w:rsid w:val="001609CE"/>
    <w:rsid w:val="00160A09"/>
    <w:rsid w:val="00160AB4"/>
    <w:rsid w:val="00160B03"/>
    <w:rsid w:val="00160B23"/>
    <w:rsid w:val="00160B71"/>
    <w:rsid w:val="00160D96"/>
    <w:rsid w:val="00160DA1"/>
    <w:rsid w:val="00160DCB"/>
    <w:rsid w:val="00161074"/>
    <w:rsid w:val="001611E1"/>
    <w:rsid w:val="001611E6"/>
    <w:rsid w:val="00161452"/>
    <w:rsid w:val="00161545"/>
    <w:rsid w:val="00161732"/>
    <w:rsid w:val="0016176C"/>
    <w:rsid w:val="001617BD"/>
    <w:rsid w:val="00161A21"/>
    <w:rsid w:val="00161A97"/>
    <w:rsid w:val="00161C9A"/>
    <w:rsid w:val="00161D6A"/>
    <w:rsid w:val="00161DAC"/>
    <w:rsid w:val="00161ECE"/>
    <w:rsid w:val="00161F67"/>
    <w:rsid w:val="00161F9E"/>
    <w:rsid w:val="00161FEF"/>
    <w:rsid w:val="00162195"/>
    <w:rsid w:val="001622A8"/>
    <w:rsid w:val="001624B5"/>
    <w:rsid w:val="00162504"/>
    <w:rsid w:val="00162538"/>
    <w:rsid w:val="00162551"/>
    <w:rsid w:val="00162612"/>
    <w:rsid w:val="00162710"/>
    <w:rsid w:val="0016277B"/>
    <w:rsid w:val="001628C7"/>
    <w:rsid w:val="00162A02"/>
    <w:rsid w:val="00162B93"/>
    <w:rsid w:val="00162C3E"/>
    <w:rsid w:val="00162EC0"/>
    <w:rsid w:val="00162F6D"/>
    <w:rsid w:val="00162FA4"/>
    <w:rsid w:val="00162FCB"/>
    <w:rsid w:val="001630D7"/>
    <w:rsid w:val="00163219"/>
    <w:rsid w:val="0016327D"/>
    <w:rsid w:val="001633B8"/>
    <w:rsid w:val="001633BD"/>
    <w:rsid w:val="0016353D"/>
    <w:rsid w:val="0016364B"/>
    <w:rsid w:val="00163878"/>
    <w:rsid w:val="001638B3"/>
    <w:rsid w:val="00163A68"/>
    <w:rsid w:val="00163A7D"/>
    <w:rsid w:val="00163B78"/>
    <w:rsid w:val="00164052"/>
    <w:rsid w:val="00164328"/>
    <w:rsid w:val="001643AC"/>
    <w:rsid w:val="001643FF"/>
    <w:rsid w:val="00164445"/>
    <w:rsid w:val="001644A9"/>
    <w:rsid w:val="0016464B"/>
    <w:rsid w:val="001647F0"/>
    <w:rsid w:val="0016481E"/>
    <w:rsid w:val="001648B2"/>
    <w:rsid w:val="0016499F"/>
    <w:rsid w:val="00164A28"/>
    <w:rsid w:val="00164A56"/>
    <w:rsid w:val="00164DB1"/>
    <w:rsid w:val="00164E04"/>
    <w:rsid w:val="00164EE1"/>
    <w:rsid w:val="00164F6F"/>
    <w:rsid w:val="0016508D"/>
    <w:rsid w:val="00165238"/>
    <w:rsid w:val="0016529E"/>
    <w:rsid w:val="00165552"/>
    <w:rsid w:val="00165599"/>
    <w:rsid w:val="00165658"/>
    <w:rsid w:val="0016568B"/>
    <w:rsid w:val="00165690"/>
    <w:rsid w:val="0016573A"/>
    <w:rsid w:val="001657AF"/>
    <w:rsid w:val="00165874"/>
    <w:rsid w:val="00165A0C"/>
    <w:rsid w:val="00165A90"/>
    <w:rsid w:val="00165A9F"/>
    <w:rsid w:val="00165C6B"/>
    <w:rsid w:val="00165CFD"/>
    <w:rsid w:val="00165D15"/>
    <w:rsid w:val="00165EC9"/>
    <w:rsid w:val="0016600C"/>
    <w:rsid w:val="001660F0"/>
    <w:rsid w:val="0016618C"/>
    <w:rsid w:val="0016618F"/>
    <w:rsid w:val="001661D9"/>
    <w:rsid w:val="001661DA"/>
    <w:rsid w:val="001663D5"/>
    <w:rsid w:val="001663F7"/>
    <w:rsid w:val="00166443"/>
    <w:rsid w:val="001664A6"/>
    <w:rsid w:val="00166639"/>
    <w:rsid w:val="001667DB"/>
    <w:rsid w:val="0016688C"/>
    <w:rsid w:val="00166965"/>
    <w:rsid w:val="00166A25"/>
    <w:rsid w:val="00166B41"/>
    <w:rsid w:val="00166B4F"/>
    <w:rsid w:val="00166B81"/>
    <w:rsid w:val="00166C2B"/>
    <w:rsid w:val="00166CE6"/>
    <w:rsid w:val="00166D0E"/>
    <w:rsid w:val="00166EBB"/>
    <w:rsid w:val="00166F66"/>
    <w:rsid w:val="00166F96"/>
    <w:rsid w:val="001670BA"/>
    <w:rsid w:val="00167207"/>
    <w:rsid w:val="00167260"/>
    <w:rsid w:val="0016748F"/>
    <w:rsid w:val="0016750F"/>
    <w:rsid w:val="00167536"/>
    <w:rsid w:val="001675AE"/>
    <w:rsid w:val="001675F4"/>
    <w:rsid w:val="00167870"/>
    <w:rsid w:val="001678BD"/>
    <w:rsid w:val="00167BEF"/>
    <w:rsid w:val="00167E43"/>
    <w:rsid w:val="00167E78"/>
    <w:rsid w:val="0017018C"/>
    <w:rsid w:val="00170193"/>
    <w:rsid w:val="001704A4"/>
    <w:rsid w:val="001704E5"/>
    <w:rsid w:val="00170548"/>
    <w:rsid w:val="001706B3"/>
    <w:rsid w:val="00170730"/>
    <w:rsid w:val="0017097C"/>
    <w:rsid w:val="0017099D"/>
    <w:rsid w:val="00170C02"/>
    <w:rsid w:val="00170CB6"/>
    <w:rsid w:val="00170EB2"/>
    <w:rsid w:val="00171011"/>
    <w:rsid w:val="00171012"/>
    <w:rsid w:val="001710B0"/>
    <w:rsid w:val="00171137"/>
    <w:rsid w:val="0017120B"/>
    <w:rsid w:val="0017122F"/>
    <w:rsid w:val="00171232"/>
    <w:rsid w:val="0017138F"/>
    <w:rsid w:val="00171515"/>
    <w:rsid w:val="00171527"/>
    <w:rsid w:val="0017178D"/>
    <w:rsid w:val="001717BD"/>
    <w:rsid w:val="0017189F"/>
    <w:rsid w:val="001719D1"/>
    <w:rsid w:val="00171AE7"/>
    <w:rsid w:val="00171CBC"/>
    <w:rsid w:val="00171D64"/>
    <w:rsid w:val="00171D75"/>
    <w:rsid w:val="00171F57"/>
    <w:rsid w:val="00171F5C"/>
    <w:rsid w:val="00171F62"/>
    <w:rsid w:val="001720CC"/>
    <w:rsid w:val="001722A6"/>
    <w:rsid w:val="0017237E"/>
    <w:rsid w:val="00172441"/>
    <w:rsid w:val="001725AE"/>
    <w:rsid w:val="0017271A"/>
    <w:rsid w:val="001728B5"/>
    <w:rsid w:val="00172D06"/>
    <w:rsid w:val="00172DCA"/>
    <w:rsid w:val="00172E16"/>
    <w:rsid w:val="00172F56"/>
    <w:rsid w:val="00173032"/>
    <w:rsid w:val="001731A0"/>
    <w:rsid w:val="0017327E"/>
    <w:rsid w:val="00173503"/>
    <w:rsid w:val="001735FA"/>
    <w:rsid w:val="00173609"/>
    <w:rsid w:val="0017360D"/>
    <w:rsid w:val="0017375F"/>
    <w:rsid w:val="001737D1"/>
    <w:rsid w:val="00173830"/>
    <w:rsid w:val="001739A2"/>
    <w:rsid w:val="00173A1C"/>
    <w:rsid w:val="00173A84"/>
    <w:rsid w:val="00173B4F"/>
    <w:rsid w:val="00173BA0"/>
    <w:rsid w:val="00173F8D"/>
    <w:rsid w:val="00173F8E"/>
    <w:rsid w:val="001742B4"/>
    <w:rsid w:val="00174359"/>
    <w:rsid w:val="0017439A"/>
    <w:rsid w:val="00174402"/>
    <w:rsid w:val="00174413"/>
    <w:rsid w:val="001745EF"/>
    <w:rsid w:val="00174736"/>
    <w:rsid w:val="00174843"/>
    <w:rsid w:val="00174928"/>
    <w:rsid w:val="001749D8"/>
    <w:rsid w:val="00174A27"/>
    <w:rsid w:val="00174ABD"/>
    <w:rsid w:val="00174B14"/>
    <w:rsid w:val="00174B1D"/>
    <w:rsid w:val="00174C62"/>
    <w:rsid w:val="00174CA1"/>
    <w:rsid w:val="00174D18"/>
    <w:rsid w:val="00174DA2"/>
    <w:rsid w:val="00175031"/>
    <w:rsid w:val="00175152"/>
    <w:rsid w:val="001752C8"/>
    <w:rsid w:val="00175300"/>
    <w:rsid w:val="00175532"/>
    <w:rsid w:val="00175566"/>
    <w:rsid w:val="001755C5"/>
    <w:rsid w:val="00175683"/>
    <w:rsid w:val="0017575A"/>
    <w:rsid w:val="001757BD"/>
    <w:rsid w:val="001758DA"/>
    <w:rsid w:val="00175A31"/>
    <w:rsid w:val="00175C60"/>
    <w:rsid w:val="00175EB9"/>
    <w:rsid w:val="00175EEE"/>
    <w:rsid w:val="00175EFA"/>
    <w:rsid w:val="00175F45"/>
    <w:rsid w:val="00175F55"/>
    <w:rsid w:val="00175F96"/>
    <w:rsid w:val="0017606F"/>
    <w:rsid w:val="00176175"/>
    <w:rsid w:val="001762B3"/>
    <w:rsid w:val="001762D7"/>
    <w:rsid w:val="0017631B"/>
    <w:rsid w:val="001764D2"/>
    <w:rsid w:val="00176537"/>
    <w:rsid w:val="00176588"/>
    <w:rsid w:val="00176691"/>
    <w:rsid w:val="00176709"/>
    <w:rsid w:val="00176BD7"/>
    <w:rsid w:val="00176D38"/>
    <w:rsid w:val="00176D7A"/>
    <w:rsid w:val="00176DB3"/>
    <w:rsid w:val="00176DEC"/>
    <w:rsid w:val="00176E1A"/>
    <w:rsid w:val="00176FAC"/>
    <w:rsid w:val="00177046"/>
    <w:rsid w:val="0017708C"/>
    <w:rsid w:val="0017708F"/>
    <w:rsid w:val="00177190"/>
    <w:rsid w:val="00177546"/>
    <w:rsid w:val="00177647"/>
    <w:rsid w:val="00177865"/>
    <w:rsid w:val="0017791F"/>
    <w:rsid w:val="00177A12"/>
    <w:rsid w:val="00177A84"/>
    <w:rsid w:val="00177BBF"/>
    <w:rsid w:val="00177C2A"/>
    <w:rsid w:val="00177CB0"/>
    <w:rsid w:val="00177CBC"/>
    <w:rsid w:val="00177DF1"/>
    <w:rsid w:val="00177F36"/>
    <w:rsid w:val="0018027E"/>
    <w:rsid w:val="001802E5"/>
    <w:rsid w:val="001803DB"/>
    <w:rsid w:val="001804F2"/>
    <w:rsid w:val="001804FE"/>
    <w:rsid w:val="00180587"/>
    <w:rsid w:val="001805C1"/>
    <w:rsid w:val="00180609"/>
    <w:rsid w:val="001806B1"/>
    <w:rsid w:val="001806EE"/>
    <w:rsid w:val="0018073C"/>
    <w:rsid w:val="00180920"/>
    <w:rsid w:val="00180972"/>
    <w:rsid w:val="001809BC"/>
    <w:rsid w:val="001809E9"/>
    <w:rsid w:val="00180A06"/>
    <w:rsid w:val="00180A1F"/>
    <w:rsid w:val="00180CDA"/>
    <w:rsid w:val="00180D49"/>
    <w:rsid w:val="00180E24"/>
    <w:rsid w:val="00180E66"/>
    <w:rsid w:val="00180EF2"/>
    <w:rsid w:val="00181136"/>
    <w:rsid w:val="0018122C"/>
    <w:rsid w:val="001812E5"/>
    <w:rsid w:val="001812F4"/>
    <w:rsid w:val="001813C0"/>
    <w:rsid w:val="0018159E"/>
    <w:rsid w:val="001815DB"/>
    <w:rsid w:val="00181686"/>
    <w:rsid w:val="00181829"/>
    <w:rsid w:val="0018182D"/>
    <w:rsid w:val="001818EF"/>
    <w:rsid w:val="001818FC"/>
    <w:rsid w:val="00181A0F"/>
    <w:rsid w:val="00181BD7"/>
    <w:rsid w:val="00181BFF"/>
    <w:rsid w:val="00181D02"/>
    <w:rsid w:val="001820C6"/>
    <w:rsid w:val="001820C7"/>
    <w:rsid w:val="00182112"/>
    <w:rsid w:val="0018222F"/>
    <w:rsid w:val="00182259"/>
    <w:rsid w:val="00182338"/>
    <w:rsid w:val="00182445"/>
    <w:rsid w:val="00182498"/>
    <w:rsid w:val="001825CA"/>
    <w:rsid w:val="0018266A"/>
    <w:rsid w:val="00182999"/>
    <w:rsid w:val="00182AC4"/>
    <w:rsid w:val="00182B1D"/>
    <w:rsid w:val="00182CBE"/>
    <w:rsid w:val="00182D49"/>
    <w:rsid w:val="00182DE3"/>
    <w:rsid w:val="00182EFD"/>
    <w:rsid w:val="00182F4C"/>
    <w:rsid w:val="00182F79"/>
    <w:rsid w:val="00182F7E"/>
    <w:rsid w:val="00183000"/>
    <w:rsid w:val="001830A1"/>
    <w:rsid w:val="00183138"/>
    <w:rsid w:val="001831A7"/>
    <w:rsid w:val="00183283"/>
    <w:rsid w:val="001832EF"/>
    <w:rsid w:val="001833A9"/>
    <w:rsid w:val="00183471"/>
    <w:rsid w:val="001834CC"/>
    <w:rsid w:val="001834F3"/>
    <w:rsid w:val="0018355F"/>
    <w:rsid w:val="001835EE"/>
    <w:rsid w:val="00183626"/>
    <w:rsid w:val="0018362F"/>
    <w:rsid w:val="00183978"/>
    <w:rsid w:val="001839CD"/>
    <w:rsid w:val="00183A08"/>
    <w:rsid w:val="00183A24"/>
    <w:rsid w:val="00183BCB"/>
    <w:rsid w:val="00183C36"/>
    <w:rsid w:val="00183C72"/>
    <w:rsid w:val="00183D98"/>
    <w:rsid w:val="00183DC9"/>
    <w:rsid w:val="00183E80"/>
    <w:rsid w:val="00183E94"/>
    <w:rsid w:val="00183F65"/>
    <w:rsid w:val="00183F77"/>
    <w:rsid w:val="00184075"/>
    <w:rsid w:val="001841BB"/>
    <w:rsid w:val="0018433C"/>
    <w:rsid w:val="00184361"/>
    <w:rsid w:val="0018450B"/>
    <w:rsid w:val="00184618"/>
    <w:rsid w:val="00184816"/>
    <w:rsid w:val="00184A12"/>
    <w:rsid w:val="00184AA2"/>
    <w:rsid w:val="00184AC6"/>
    <w:rsid w:val="00184BEC"/>
    <w:rsid w:val="00184C69"/>
    <w:rsid w:val="00184CC7"/>
    <w:rsid w:val="00184EAA"/>
    <w:rsid w:val="00184F10"/>
    <w:rsid w:val="00184FA7"/>
    <w:rsid w:val="00185022"/>
    <w:rsid w:val="0018502A"/>
    <w:rsid w:val="00185055"/>
    <w:rsid w:val="0018506A"/>
    <w:rsid w:val="00185097"/>
    <w:rsid w:val="001851D0"/>
    <w:rsid w:val="00185200"/>
    <w:rsid w:val="00185228"/>
    <w:rsid w:val="0018534C"/>
    <w:rsid w:val="00185355"/>
    <w:rsid w:val="00185495"/>
    <w:rsid w:val="001854C7"/>
    <w:rsid w:val="001856AB"/>
    <w:rsid w:val="001856C4"/>
    <w:rsid w:val="00185C0B"/>
    <w:rsid w:val="00185FDE"/>
    <w:rsid w:val="00186082"/>
    <w:rsid w:val="001860D7"/>
    <w:rsid w:val="00186148"/>
    <w:rsid w:val="001862F8"/>
    <w:rsid w:val="00186307"/>
    <w:rsid w:val="001864E3"/>
    <w:rsid w:val="00186723"/>
    <w:rsid w:val="00186766"/>
    <w:rsid w:val="0018681C"/>
    <w:rsid w:val="0018697C"/>
    <w:rsid w:val="00186A58"/>
    <w:rsid w:val="00186C4B"/>
    <w:rsid w:val="00186E4C"/>
    <w:rsid w:val="00186F5B"/>
    <w:rsid w:val="00186F96"/>
    <w:rsid w:val="00187090"/>
    <w:rsid w:val="001870BA"/>
    <w:rsid w:val="00187259"/>
    <w:rsid w:val="0018742E"/>
    <w:rsid w:val="001874DA"/>
    <w:rsid w:val="00187670"/>
    <w:rsid w:val="001876A9"/>
    <w:rsid w:val="001876AD"/>
    <w:rsid w:val="00187747"/>
    <w:rsid w:val="001878C5"/>
    <w:rsid w:val="00187942"/>
    <w:rsid w:val="001879CB"/>
    <w:rsid w:val="00187A3C"/>
    <w:rsid w:val="00187ACF"/>
    <w:rsid w:val="00187D00"/>
    <w:rsid w:val="00187D19"/>
    <w:rsid w:val="00187DC6"/>
    <w:rsid w:val="00187E0C"/>
    <w:rsid w:val="00187F10"/>
    <w:rsid w:val="00187F96"/>
    <w:rsid w:val="00190287"/>
    <w:rsid w:val="001903D9"/>
    <w:rsid w:val="00190506"/>
    <w:rsid w:val="00190580"/>
    <w:rsid w:val="001905BF"/>
    <w:rsid w:val="00190676"/>
    <w:rsid w:val="001906D2"/>
    <w:rsid w:val="001906F9"/>
    <w:rsid w:val="00190948"/>
    <w:rsid w:val="00190967"/>
    <w:rsid w:val="001909C7"/>
    <w:rsid w:val="00190A9B"/>
    <w:rsid w:val="00190B3C"/>
    <w:rsid w:val="00190C9F"/>
    <w:rsid w:val="00190DBB"/>
    <w:rsid w:val="00190DFD"/>
    <w:rsid w:val="00190EDF"/>
    <w:rsid w:val="00190EFC"/>
    <w:rsid w:val="00191027"/>
    <w:rsid w:val="0019103F"/>
    <w:rsid w:val="001910CC"/>
    <w:rsid w:val="00191108"/>
    <w:rsid w:val="001911C4"/>
    <w:rsid w:val="0019139F"/>
    <w:rsid w:val="001913C3"/>
    <w:rsid w:val="001914E8"/>
    <w:rsid w:val="00191634"/>
    <w:rsid w:val="0019166D"/>
    <w:rsid w:val="001916B2"/>
    <w:rsid w:val="00191831"/>
    <w:rsid w:val="001918FD"/>
    <w:rsid w:val="0019198A"/>
    <w:rsid w:val="001919EA"/>
    <w:rsid w:val="001919ED"/>
    <w:rsid w:val="00191A21"/>
    <w:rsid w:val="00191A8E"/>
    <w:rsid w:val="00191ABB"/>
    <w:rsid w:val="00191AE3"/>
    <w:rsid w:val="00191BB7"/>
    <w:rsid w:val="00191C5F"/>
    <w:rsid w:val="00191E4B"/>
    <w:rsid w:val="00191F82"/>
    <w:rsid w:val="00192041"/>
    <w:rsid w:val="001920AD"/>
    <w:rsid w:val="00192198"/>
    <w:rsid w:val="0019221F"/>
    <w:rsid w:val="00192296"/>
    <w:rsid w:val="001923CA"/>
    <w:rsid w:val="0019241A"/>
    <w:rsid w:val="00192461"/>
    <w:rsid w:val="00192523"/>
    <w:rsid w:val="001925E1"/>
    <w:rsid w:val="0019262F"/>
    <w:rsid w:val="0019263C"/>
    <w:rsid w:val="0019286A"/>
    <w:rsid w:val="001928E6"/>
    <w:rsid w:val="001928EC"/>
    <w:rsid w:val="00192B20"/>
    <w:rsid w:val="00192D4A"/>
    <w:rsid w:val="00192FB9"/>
    <w:rsid w:val="00192FD2"/>
    <w:rsid w:val="00193117"/>
    <w:rsid w:val="00193128"/>
    <w:rsid w:val="001931D1"/>
    <w:rsid w:val="001931F6"/>
    <w:rsid w:val="0019328F"/>
    <w:rsid w:val="001932CE"/>
    <w:rsid w:val="0019337D"/>
    <w:rsid w:val="00193484"/>
    <w:rsid w:val="00193612"/>
    <w:rsid w:val="001936D5"/>
    <w:rsid w:val="001937D0"/>
    <w:rsid w:val="00193812"/>
    <w:rsid w:val="00193849"/>
    <w:rsid w:val="001939BD"/>
    <w:rsid w:val="00193AEE"/>
    <w:rsid w:val="00193BDC"/>
    <w:rsid w:val="00193D1B"/>
    <w:rsid w:val="00193DAA"/>
    <w:rsid w:val="001940FB"/>
    <w:rsid w:val="001941F1"/>
    <w:rsid w:val="00194214"/>
    <w:rsid w:val="001943D9"/>
    <w:rsid w:val="00194457"/>
    <w:rsid w:val="0019448A"/>
    <w:rsid w:val="001946D3"/>
    <w:rsid w:val="001948C8"/>
    <w:rsid w:val="001948FE"/>
    <w:rsid w:val="00194AA6"/>
    <w:rsid w:val="00194AB3"/>
    <w:rsid w:val="00194C36"/>
    <w:rsid w:val="00194D13"/>
    <w:rsid w:val="00194DAB"/>
    <w:rsid w:val="00194E6B"/>
    <w:rsid w:val="00194E9F"/>
    <w:rsid w:val="00194F20"/>
    <w:rsid w:val="00194F34"/>
    <w:rsid w:val="00194F4A"/>
    <w:rsid w:val="00194FBB"/>
    <w:rsid w:val="00195002"/>
    <w:rsid w:val="00195149"/>
    <w:rsid w:val="0019517B"/>
    <w:rsid w:val="0019531C"/>
    <w:rsid w:val="00195486"/>
    <w:rsid w:val="001954E0"/>
    <w:rsid w:val="0019568D"/>
    <w:rsid w:val="001958AA"/>
    <w:rsid w:val="00195A34"/>
    <w:rsid w:val="00195B44"/>
    <w:rsid w:val="00195B74"/>
    <w:rsid w:val="00195B95"/>
    <w:rsid w:val="00195C4A"/>
    <w:rsid w:val="00195C4E"/>
    <w:rsid w:val="00195C72"/>
    <w:rsid w:val="00195D77"/>
    <w:rsid w:val="00195E62"/>
    <w:rsid w:val="00196029"/>
    <w:rsid w:val="00196203"/>
    <w:rsid w:val="001966BE"/>
    <w:rsid w:val="00196702"/>
    <w:rsid w:val="0019677E"/>
    <w:rsid w:val="001967FB"/>
    <w:rsid w:val="0019680D"/>
    <w:rsid w:val="00196C9F"/>
    <w:rsid w:val="00196D2D"/>
    <w:rsid w:val="00196D92"/>
    <w:rsid w:val="00196DCF"/>
    <w:rsid w:val="00196E95"/>
    <w:rsid w:val="00196ECC"/>
    <w:rsid w:val="001971EC"/>
    <w:rsid w:val="0019720A"/>
    <w:rsid w:val="001973A4"/>
    <w:rsid w:val="0019749B"/>
    <w:rsid w:val="001974CA"/>
    <w:rsid w:val="00197870"/>
    <w:rsid w:val="0019789E"/>
    <w:rsid w:val="00197B25"/>
    <w:rsid w:val="00197C9B"/>
    <w:rsid w:val="00197DBC"/>
    <w:rsid w:val="00197DFF"/>
    <w:rsid w:val="00197E2E"/>
    <w:rsid w:val="00197E93"/>
    <w:rsid w:val="00197EEB"/>
    <w:rsid w:val="001A0092"/>
    <w:rsid w:val="001A0163"/>
    <w:rsid w:val="001A0171"/>
    <w:rsid w:val="001A0227"/>
    <w:rsid w:val="001A0591"/>
    <w:rsid w:val="001A0619"/>
    <w:rsid w:val="001A0660"/>
    <w:rsid w:val="001A0687"/>
    <w:rsid w:val="001A06F0"/>
    <w:rsid w:val="001A07AA"/>
    <w:rsid w:val="001A089E"/>
    <w:rsid w:val="001A08DF"/>
    <w:rsid w:val="001A090B"/>
    <w:rsid w:val="001A0C45"/>
    <w:rsid w:val="001A0F3B"/>
    <w:rsid w:val="001A1016"/>
    <w:rsid w:val="001A11BC"/>
    <w:rsid w:val="001A121E"/>
    <w:rsid w:val="001A13C7"/>
    <w:rsid w:val="001A1452"/>
    <w:rsid w:val="001A148E"/>
    <w:rsid w:val="001A1552"/>
    <w:rsid w:val="001A15C4"/>
    <w:rsid w:val="001A163A"/>
    <w:rsid w:val="001A17B9"/>
    <w:rsid w:val="001A1830"/>
    <w:rsid w:val="001A19D2"/>
    <w:rsid w:val="001A1B80"/>
    <w:rsid w:val="001A1CA2"/>
    <w:rsid w:val="001A1D99"/>
    <w:rsid w:val="001A1DAB"/>
    <w:rsid w:val="001A1F62"/>
    <w:rsid w:val="001A20A5"/>
    <w:rsid w:val="001A2122"/>
    <w:rsid w:val="001A2317"/>
    <w:rsid w:val="001A23EF"/>
    <w:rsid w:val="001A24B4"/>
    <w:rsid w:val="001A24EA"/>
    <w:rsid w:val="001A25DE"/>
    <w:rsid w:val="001A26EE"/>
    <w:rsid w:val="001A26FA"/>
    <w:rsid w:val="001A2810"/>
    <w:rsid w:val="001A285D"/>
    <w:rsid w:val="001A289E"/>
    <w:rsid w:val="001A28C1"/>
    <w:rsid w:val="001A28E3"/>
    <w:rsid w:val="001A2A3E"/>
    <w:rsid w:val="001A2A4D"/>
    <w:rsid w:val="001A2B1B"/>
    <w:rsid w:val="001A2C44"/>
    <w:rsid w:val="001A2D09"/>
    <w:rsid w:val="001A2D45"/>
    <w:rsid w:val="001A2D9A"/>
    <w:rsid w:val="001A2E55"/>
    <w:rsid w:val="001A2FEE"/>
    <w:rsid w:val="001A3000"/>
    <w:rsid w:val="001A3043"/>
    <w:rsid w:val="001A335B"/>
    <w:rsid w:val="001A34A7"/>
    <w:rsid w:val="001A3556"/>
    <w:rsid w:val="001A3597"/>
    <w:rsid w:val="001A35B1"/>
    <w:rsid w:val="001A3714"/>
    <w:rsid w:val="001A3785"/>
    <w:rsid w:val="001A3819"/>
    <w:rsid w:val="001A3834"/>
    <w:rsid w:val="001A385E"/>
    <w:rsid w:val="001A38AF"/>
    <w:rsid w:val="001A3A7F"/>
    <w:rsid w:val="001A3CB1"/>
    <w:rsid w:val="001A3D6D"/>
    <w:rsid w:val="001A3D76"/>
    <w:rsid w:val="001A3E4D"/>
    <w:rsid w:val="001A3E53"/>
    <w:rsid w:val="001A3FEF"/>
    <w:rsid w:val="001A408F"/>
    <w:rsid w:val="001A40E2"/>
    <w:rsid w:val="001A4186"/>
    <w:rsid w:val="001A41B4"/>
    <w:rsid w:val="001A4374"/>
    <w:rsid w:val="001A43DD"/>
    <w:rsid w:val="001A448A"/>
    <w:rsid w:val="001A4558"/>
    <w:rsid w:val="001A4571"/>
    <w:rsid w:val="001A4668"/>
    <w:rsid w:val="001A4673"/>
    <w:rsid w:val="001A4837"/>
    <w:rsid w:val="001A4A1C"/>
    <w:rsid w:val="001A4B3D"/>
    <w:rsid w:val="001A4D2F"/>
    <w:rsid w:val="001A4E93"/>
    <w:rsid w:val="001A4F0D"/>
    <w:rsid w:val="001A4F90"/>
    <w:rsid w:val="001A4FDE"/>
    <w:rsid w:val="001A4FFE"/>
    <w:rsid w:val="001A5025"/>
    <w:rsid w:val="001A5038"/>
    <w:rsid w:val="001A50E3"/>
    <w:rsid w:val="001A5143"/>
    <w:rsid w:val="001A51C6"/>
    <w:rsid w:val="001A524B"/>
    <w:rsid w:val="001A5271"/>
    <w:rsid w:val="001A52A9"/>
    <w:rsid w:val="001A5485"/>
    <w:rsid w:val="001A551D"/>
    <w:rsid w:val="001A5545"/>
    <w:rsid w:val="001A5584"/>
    <w:rsid w:val="001A5683"/>
    <w:rsid w:val="001A57E2"/>
    <w:rsid w:val="001A58E7"/>
    <w:rsid w:val="001A595D"/>
    <w:rsid w:val="001A5969"/>
    <w:rsid w:val="001A5A13"/>
    <w:rsid w:val="001A5B5B"/>
    <w:rsid w:val="001A5B6A"/>
    <w:rsid w:val="001A5BC7"/>
    <w:rsid w:val="001A5C42"/>
    <w:rsid w:val="001A5C55"/>
    <w:rsid w:val="001A5D99"/>
    <w:rsid w:val="001A5FF0"/>
    <w:rsid w:val="001A6077"/>
    <w:rsid w:val="001A6267"/>
    <w:rsid w:val="001A628C"/>
    <w:rsid w:val="001A62B6"/>
    <w:rsid w:val="001A6300"/>
    <w:rsid w:val="001A63A0"/>
    <w:rsid w:val="001A64DA"/>
    <w:rsid w:val="001A6557"/>
    <w:rsid w:val="001A659F"/>
    <w:rsid w:val="001A65C7"/>
    <w:rsid w:val="001A65C8"/>
    <w:rsid w:val="001A670C"/>
    <w:rsid w:val="001A6835"/>
    <w:rsid w:val="001A6870"/>
    <w:rsid w:val="001A69E2"/>
    <w:rsid w:val="001A6AA0"/>
    <w:rsid w:val="001A6B21"/>
    <w:rsid w:val="001A6C73"/>
    <w:rsid w:val="001A6E55"/>
    <w:rsid w:val="001A6F08"/>
    <w:rsid w:val="001A6FEC"/>
    <w:rsid w:val="001A7090"/>
    <w:rsid w:val="001A70C1"/>
    <w:rsid w:val="001A718A"/>
    <w:rsid w:val="001A7433"/>
    <w:rsid w:val="001A75DA"/>
    <w:rsid w:val="001A7611"/>
    <w:rsid w:val="001A779A"/>
    <w:rsid w:val="001A788A"/>
    <w:rsid w:val="001A7987"/>
    <w:rsid w:val="001A7BA4"/>
    <w:rsid w:val="001A7C1A"/>
    <w:rsid w:val="001A7D00"/>
    <w:rsid w:val="001A7E8C"/>
    <w:rsid w:val="001A7E9D"/>
    <w:rsid w:val="001A7EB2"/>
    <w:rsid w:val="001A7EE7"/>
    <w:rsid w:val="001A7F50"/>
    <w:rsid w:val="001A7F71"/>
    <w:rsid w:val="001B0199"/>
    <w:rsid w:val="001B01A5"/>
    <w:rsid w:val="001B02CA"/>
    <w:rsid w:val="001B053A"/>
    <w:rsid w:val="001B0681"/>
    <w:rsid w:val="001B092F"/>
    <w:rsid w:val="001B0986"/>
    <w:rsid w:val="001B0995"/>
    <w:rsid w:val="001B0C21"/>
    <w:rsid w:val="001B0C22"/>
    <w:rsid w:val="001B0E11"/>
    <w:rsid w:val="001B10FA"/>
    <w:rsid w:val="001B11FA"/>
    <w:rsid w:val="001B1229"/>
    <w:rsid w:val="001B137B"/>
    <w:rsid w:val="001B1461"/>
    <w:rsid w:val="001B153C"/>
    <w:rsid w:val="001B1628"/>
    <w:rsid w:val="001B16FB"/>
    <w:rsid w:val="001B1709"/>
    <w:rsid w:val="001B1723"/>
    <w:rsid w:val="001B1742"/>
    <w:rsid w:val="001B175F"/>
    <w:rsid w:val="001B177B"/>
    <w:rsid w:val="001B1865"/>
    <w:rsid w:val="001B18D1"/>
    <w:rsid w:val="001B1AFE"/>
    <w:rsid w:val="001B1BC0"/>
    <w:rsid w:val="001B1C9F"/>
    <w:rsid w:val="001B1D08"/>
    <w:rsid w:val="001B1D13"/>
    <w:rsid w:val="001B1EE2"/>
    <w:rsid w:val="001B1F75"/>
    <w:rsid w:val="001B1FF7"/>
    <w:rsid w:val="001B2051"/>
    <w:rsid w:val="001B23F5"/>
    <w:rsid w:val="001B2422"/>
    <w:rsid w:val="001B258A"/>
    <w:rsid w:val="001B2609"/>
    <w:rsid w:val="001B27DE"/>
    <w:rsid w:val="001B2A6F"/>
    <w:rsid w:val="001B2AF3"/>
    <w:rsid w:val="001B2B80"/>
    <w:rsid w:val="001B2CAE"/>
    <w:rsid w:val="001B2CBB"/>
    <w:rsid w:val="001B2DC3"/>
    <w:rsid w:val="001B2E07"/>
    <w:rsid w:val="001B3111"/>
    <w:rsid w:val="001B31B1"/>
    <w:rsid w:val="001B31B3"/>
    <w:rsid w:val="001B320B"/>
    <w:rsid w:val="001B32BD"/>
    <w:rsid w:val="001B331F"/>
    <w:rsid w:val="001B33B2"/>
    <w:rsid w:val="001B33DA"/>
    <w:rsid w:val="001B36B1"/>
    <w:rsid w:val="001B36C2"/>
    <w:rsid w:val="001B36F5"/>
    <w:rsid w:val="001B39FD"/>
    <w:rsid w:val="001B3A5D"/>
    <w:rsid w:val="001B3A73"/>
    <w:rsid w:val="001B3BDC"/>
    <w:rsid w:val="001B3FC2"/>
    <w:rsid w:val="001B401F"/>
    <w:rsid w:val="001B41C3"/>
    <w:rsid w:val="001B4240"/>
    <w:rsid w:val="001B42AA"/>
    <w:rsid w:val="001B4357"/>
    <w:rsid w:val="001B43CC"/>
    <w:rsid w:val="001B4422"/>
    <w:rsid w:val="001B4521"/>
    <w:rsid w:val="001B46DE"/>
    <w:rsid w:val="001B47AD"/>
    <w:rsid w:val="001B4922"/>
    <w:rsid w:val="001B49B4"/>
    <w:rsid w:val="001B4CAB"/>
    <w:rsid w:val="001B4D99"/>
    <w:rsid w:val="001B4E6F"/>
    <w:rsid w:val="001B4F09"/>
    <w:rsid w:val="001B50A2"/>
    <w:rsid w:val="001B5136"/>
    <w:rsid w:val="001B51B5"/>
    <w:rsid w:val="001B52AF"/>
    <w:rsid w:val="001B52F7"/>
    <w:rsid w:val="001B5448"/>
    <w:rsid w:val="001B54C3"/>
    <w:rsid w:val="001B54FE"/>
    <w:rsid w:val="001B58D8"/>
    <w:rsid w:val="001B5B1B"/>
    <w:rsid w:val="001B5CBB"/>
    <w:rsid w:val="001B5CDA"/>
    <w:rsid w:val="001B5D3B"/>
    <w:rsid w:val="001B5F8A"/>
    <w:rsid w:val="001B6139"/>
    <w:rsid w:val="001B6141"/>
    <w:rsid w:val="001B61A1"/>
    <w:rsid w:val="001B61B4"/>
    <w:rsid w:val="001B6302"/>
    <w:rsid w:val="001B6304"/>
    <w:rsid w:val="001B630C"/>
    <w:rsid w:val="001B6410"/>
    <w:rsid w:val="001B645A"/>
    <w:rsid w:val="001B652C"/>
    <w:rsid w:val="001B655E"/>
    <w:rsid w:val="001B656D"/>
    <w:rsid w:val="001B6579"/>
    <w:rsid w:val="001B657D"/>
    <w:rsid w:val="001B6666"/>
    <w:rsid w:val="001B670F"/>
    <w:rsid w:val="001B6A0F"/>
    <w:rsid w:val="001B6AA9"/>
    <w:rsid w:val="001B6AAA"/>
    <w:rsid w:val="001B6BF8"/>
    <w:rsid w:val="001B6F93"/>
    <w:rsid w:val="001B7049"/>
    <w:rsid w:val="001B7088"/>
    <w:rsid w:val="001B7240"/>
    <w:rsid w:val="001B72F1"/>
    <w:rsid w:val="001B73AB"/>
    <w:rsid w:val="001B7419"/>
    <w:rsid w:val="001B741F"/>
    <w:rsid w:val="001B7557"/>
    <w:rsid w:val="001B7604"/>
    <w:rsid w:val="001B7825"/>
    <w:rsid w:val="001B7A02"/>
    <w:rsid w:val="001B7AD0"/>
    <w:rsid w:val="001B7B88"/>
    <w:rsid w:val="001B7C3D"/>
    <w:rsid w:val="001B7C69"/>
    <w:rsid w:val="001B7DA6"/>
    <w:rsid w:val="001B7E3B"/>
    <w:rsid w:val="001B7EF0"/>
    <w:rsid w:val="001B7FA4"/>
    <w:rsid w:val="001C001F"/>
    <w:rsid w:val="001C0115"/>
    <w:rsid w:val="001C0318"/>
    <w:rsid w:val="001C0440"/>
    <w:rsid w:val="001C071C"/>
    <w:rsid w:val="001C0B64"/>
    <w:rsid w:val="001C0B9F"/>
    <w:rsid w:val="001C0D01"/>
    <w:rsid w:val="001C0D5D"/>
    <w:rsid w:val="001C0E8F"/>
    <w:rsid w:val="001C0F26"/>
    <w:rsid w:val="001C0F81"/>
    <w:rsid w:val="001C0FBD"/>
    <w:rsid w:val="001C10EC"/>
    <w:rsid w:val="001C112A"/>
    <w:rsid w:val="001C113F"/>
    <w:rsid w:val="001C1158"/>
    <w:rsid w:val="001C1167"/>
    <w:rsid w:val="001C1353"/>
    <w:rsid w:val="001C13DE"/>
    <w:rsid w:val="001C1541"/>
    <w:rsid w:val="001C157C"/>
    <w:rsid w:val="001C17D2"/>
    <w:rsid w:val="001C1859"/>
    <w:rsid w:val="001C18A7"/>
    <w:rsid w:val="001C18C2"/>
    <w:rsid w:val="001C19BC"/>
    <w:rsid w:val="001C19F3"/>
    <w:rsid w:val="001C1A55"/>
    <w:rsid w:val="001C1C04"/>
    <w:rsid w:val="001C1DCA"/>
    <w:rsid w:val="001C1ED2"/>
    <w:rsid w:val="001C1F3E"/>
    <w:rsid w:val="001C2007"/>
    <w:rsid w:val="001C20D6"/>
    <w:rsid w:val="001C2187"/>
    <w:rsid w:val="001C21AC"/>
    <w:rsid w:val="001C22B8"/>
    <w:rsid w:val="001C23B3"/>
    <w:rsid w:val="001C2476"/>
    <w:rsid w:val="001C24E2"/>
    <w:rsid w:val="001C2521"/>
    <w:rsid w:val="001C2560"/>
    <w:rsid w:val="001C268D"/>
    <w:rsid w:val="001C2739"/>
    <w:rsid w:val="001C2999"/>
    <w:rsid w:val="001C29D6"/>
    <w:rsid w:val="001C2A51"/>
    <w:rsid w:val="001C2B42"/>
    <w:rsid w:val="001C2CB1"/>
    <w:rsid w:val="001C2E80"/>
    <w:rsid w:val="001C2EB7"/>
    <w:rsid w:val="001C2F2D"/>
    <w:rsid w:val="001C2F33"/>
    <w:rsid w:val="001C31C3"/>
    <w:rsid w:val="001C344E"/>
    <w:rsid w:val="001C348F"/>
    <w:rsid w:val="001C34FB"/>
    <w:rsid w:val="001C3547"/>
    <w:rsid w:val="001C355D"/>
    <w:rsid w:val="001C3688"/>
    <w:rsid w:val="001C3765"/>
    <w:rsid w:val="001C3911"/>
    <w:rsid w:val="001C3998"/>
    <w:rsid w:val="001C3A4F"/>
    <w:rsid w:val="001C3AF0"/>
    <w:rsid w:val="001C3B97"/>
    <w:rsid w:val="001C3D7B"/>
    <w:rsid w:val="001C3DF9"/>
    <w:rsid w:val="001C3E0C"/>
    <w:rsid w:val="001C3EEE"/>
    <w:rsid w:val="001C3F6D"/>
    <w:rsid w:val="001C4114"/>
    <w:rsid w:val="001C4213"/>
    <w:rsid w:val="001C44C8"/>
    <w:rsid w:val="001C455C"/>
    <w:rsid w:val="001C4635"/>
    <w:rsid w:val="001C46BE"/>
    <w:rsid w:val="001C47F2"/>
    <w:rsid w:val="001C480B"/>
    <w:rsid w:val="001C4871"/>
    <w:rsid w:val="001C493B"/>
    <w:rsid w:val="001C49F6"/>
    <w:rsid w:val="001C4B87"/>
    <w:rsid w:val="001C4CAF"/>
    <w:rsid w:val="001C4CD3"/>
    <w:rsid w:val="001C4E5F"/>
    <w:rsid w:val="001C50B2"/>
    <w:rsid w:val="001C515A"/>
    <w:rsid w:val="001C51F1"/>
    <w:rsid w:val="001C52BE"/>
    <w:rsid w:val="001C53D2"/>
    <w:rsid w:val="001C553D"/>
    <w:rsid w:val="001C55EF"/>
    <w:rsid w:val="001C5709"/>
    <w:rsid w:val="001C575B"/>
    <w:rsid w:val="001C57F4"/>
    <w:rsid w:val="001C57FD"/>
    <w:rsid w:val="001C5900"/>
    <w:rsid w:val="001C59C2"/>
    <w:rsid w:val="001C5B5D"/>
    <w:rsid w:val="001C5C65"/>
    <w:rsid w:val="001C5D43"/>
    <w:rsid w:val="001C5D5C"/>
    <w:rsid w:val="001C5E07"/>
    <w:rsid w:val="001C617A"/>
    <w:rsid w:val="001C628D"/>
    <w:rsid w:val="001C62D2"/>
    <w:rsid w:val="001C6308"/>
    <w:rsid w:val="001C6373"/>
    <w:rsid w:val="001C6400"/>
    <w:rsid w:val="001C659D"/>
    <w:rsid w:val="001C68F6"/>
    <w:rsid w:val="001C6B4D"/>
    <w:rsid w:val="001C6BD7"/>
    <w:rsid w:val="001C6CA1"/>
    <w:rsid w:val="001C6CFA"/>
    <w:rsid w:val="001C6D6B"/>
    <w:rsid w:val="001C6E1D"/>
    <w:rsid w:val="001C7115"/>
    <w:rsid w:val="001C7153"/>
    <w:rsid w:val="001C71A5"/>
    <w:rsid w:val="001C71AB"/>
    <w:rsid w:val="001C71D8"/>
    <w:rsid w:val="001C7226"/>
    <w:rsid w:val="001C73F6"/>
    <w:rsid w:val="001C770E"/>
    <w:rsid w:val="001C7721"/>
    <w:rsid w:val="001C778B"/>
    <w:rsid w:val="001C7C34"/>
    <w:rsid w:val="001C7EA0"/>
    <w:rsid w:val="001C7F09"/>
    <w:rsid w:val="001C7FCD"/>
    <w:rsid w:val="001D0165"/>
    <w:rsid w:val="001D01B6"/>
    <w:rsid w:val="001D023D"/>
    <w:rsid w:val="001D0587"/>
    <w:rsid w:val="001D069B"/>
    <w:rsid w:val="001D0754"/>
    <w:rsid w:val="001D07A5"/>
    <w:rsid w:val="001D07C4"/>
    <w:rsid w:val="001D0D8F"/>
    <w:rsid w:val="001D0F06"/>
    <w:rsid w:val="001D0F57"/>
    <w:rsid w:val="001D0FA8"/>
    <w:rsid w:val="001D10DB"/>
    <w:rsid w:val="001D132E"/>
    <w:rsid w:val="001D1539"/>
    <w:rsid w:val="001D1556"/>
    <w:rsid w:val="001D1561"/>
    <w:rsid w:val="001D17F4"/>
    <w:rsid w:val="001D18A1"/>
    <w:rsid w:val="001D18F1"/>
    <w:rsid w:val="001D1ACE"/>
    <w:rsid w:val="001D1B29"/>
    <w:rsid w:val="001D1B92"/>
    <w:rsid w:val="001D1C69"/>
    <w:rsid w:val="001D1DAF"/>
    <w:rsid w:val="001D1E11"/>
    <w:rsid w:val="001D1E56"/>
    <w:rsid w:val="001D1FBA"/>
    <w:rsid w:val="001D202B"/>
    <w:rsid w:val="001D2233"/>
    <w:rsid w:val="001D2348"/>
    <w:rsid w:val="001D235F"/>
    <w:rsid w:val="001D2372"/>
    <w:rsid w:val="001D238F"/>
    <w:rsid w:val="001D2394"/>
    <w:rsid w:val="001D250C"/>
    <w:rsid w:val="001D25B6"/>
    <w:rsid w:val="001D27FB"/>
    <w:rsid w:val="001D2AFD"/>
    <w:rsid w:val="001D2B32"/>
    <w:rsid w:val="001D2B4E"/>
    <w:rsid w:val="001D2C23"/>
    <w:rsid w:val="001D2D6A"/>
    <w:rsid w:val="001D2E13"/>
    <w:rsid w:val="001D2F66"/>
    <w:rsid w:val="001D2FE8"/>
    <w:rsid w:val="001D314D"/>
    <w:rsid w:val="001D323E"/>
    <w:rsid w:val="001D3280"/>
    <w:rsid w:val="001D32AC"/>
    <w:rsid w:val="001D3369"/>
    <w:rsid w:val="001D3608"/>
    <w:rsid w:val="001D365B"/>
    <w:rsid w:val="001D37BD"/>
    <w:rsid w:val="001D37BE"/>
    <w:rsid w:val="001D394F"/>
    <w:rsid w:val="001D3A2A"/>
    <w:rsid w:val="001D3A74"/>
    <w:rsid w:val="001D3C3E"/>
    <w:rsid w:val="001D3CF8"/>
    <w:rsid w:val="001D3D27"/>
    <w:rsid w:val="001D3F4C"/>
    <w:rsid w:val="001D3FF5"/>
    <w:rsid w:val="001D40D6"/>
    <w:rsid w:val="001D40F7"/>
    <w:rsid w:val="001D43B4"/>
    <w:rsid w:val="001D43B9"/>
    <w:rsid w:val="001D4488"/>
    <w:rsid w:val="001D45AC"/>
    <w:rsid w:val="001D473F"/>
    <w:rsid w:val="001D4897"/>
    <w:rsid w:val="001D48A8"/>
    <w:rsid w:val="001D48B2"/>
    <w:rsid w:val="001D4BAE"/>
    <w:rsid w:val="001D4D05"/>
    <w:rsid w:val="001D4DC5"/>
    <w:rsid w:val="001D4F41"/>
    <w:rsid w:val="001D5002"/>
    <w:rsid w:val="001D50B8"/>
    <w:rsid w:val="001D5146"/>
    <w:rsid w:val="001D51F6"/>
    <w:rsid w:val="001D530C"/>
    <w:rsid w:val="001D5336"/>
    <w:rsid w:val="001D542B"/>
    <w:rsid w:val="001D5457"/>
    <w:rsid w:val="001D5489"/>
    <w:rsid w:val="001D54F8"/>
    <w:rsid w:val="001D55D5"/>
    <w:rsid w:val="001D56A2"/>
    <w:rsid w:val="001D573F"/>
    <w:rsid w:val="001D57AB"/>
    <w:rsid w:val="001D57DB"/>
    <w:rsid w:val="001D57F3"/>
    <w:rsid w:val="001D57F5"/>
    <w:rsid w:val="001D57FE"/>
    <w:rsid w:val="001D5809"/>
    <w:rsid w:val="001D590C"/>
    <w:rsid w:val="001D5A46"/>
    <w:rsid w:val="001D5AAC"/>
    <w:rsid w:val="001D5CD5"/>
    <w:rsid w:val="001D5D57"/>
    <w:rsid w:val="001D5E20"/>
    <w:rsid w:val="001D5E7E"/>
    <w:rsid w:val="001D5F00"/>
    <w:rsid w:val="001D5F31"/>
    <w:rsid w:val="001D5F40"/>
    <w:rsid w:val="001D5FCC"/>
    <w:rsid w:val="001D60C7"/>
    <w:rsid w:val="001D60FD"/>
    <w:rsid w:val="001D6131"/>
    <w:rsid w:val="001D61A2"/>
    <w:rsid w:val="001D6349"/>
    <w:rsid w:val="001D6464"/>
    <w:rsid w:val="001D6529"/>
    <w:rsid w:val="001D6555"/>
    <w:rsid w:val="001D6740"/>
    <w:rsid w:val="001D6774"/>
    <w:rsid w:val="001D6775"/>
    <w:rsid w:val="001D682B"/>
    <w:rsid w:val="001D6955"/>
    <w:rsid w:val="001D69DC"/>
    <w:rsid w:val="001D69E5"/>
    <w:rsid w:val="001D69EB"/>
    <w:rsid w:val="001D6AD0"/>
    <w:rsid w:val="001D6B2E"/>
    <w:rsid w:val="001D6B89"/>
    <w:rsid w:val="001D6BA0"/>
    <w:rsid w:val="001D6C27"/>
    <w:rsid w:val="001D6E2C"/>
    <w:rsid w:val="001D6E6F"/>
    <w:rsid w:val="001D6EA3"/>
    <w:rsid w:val="001D6F69"/>
    <w:rsid w:val="001D7308"/>
    <w:rsid w:val="001D734C"/>
    <w:rsid w:val="001D73D3"/>
    <w:rsid w:val="001D748D"/>
    <w:rsid w:val="001D7531"/>
    <w:rsid w:val="001D7636"/>
    <w:rsid w:val="001D7706"/>
    <w:rsid w:val="001D7891"/>
    <w:rsid w:val="001D78B7"/>
    <w:rsid w:val="001D78EE"/>
    <w:rsid w:val="001D792B"/>
    <w:rsid w:val="001D797B"/>
    <w:rsid w:val="001D7AB9"/>
    <w:rsid w:val="001D7B06"/>
    <w:rsid w:val="001D7CD0"/>
    <w:rsid w:val="001D7D35"/>
    <w:rsid w:val="001D7D7A"/>
    <w:rsid w:val="001D7DEA"/>
    <w:rsid w:val="001D7FCC"/>
    <w:rsid w:val="001E0001"/>
    <w:rsid w:val="001E002B"/>
    <w:rsid w:val="001E0137"/>
    <w:rsid w:val="001E014A"/>
    <w:rsid w:val="001E01B4"/>
    <w:rsid w:val="001E024A"/>
    <w:rsid w:val="001E068B"/>
    <w:rsid w:val="001E080A"/>
    <w:rsid w:val="001E0B59"/>
    <w:rsid w:val="001E0CB1"/>
    <w:rsid w:val="001E0CFF"/>
    <w:rsid w:val="001E0E53"/>
    <w:rsid w:val="001E0E89"/>
    <w:rsid w:val="001E0E92"/>
    <w:rsid w:val="001E0F39"/>
    <w:rsid w:val="001E10CA"/>
    <w:rsid w:val="001E146E"/>
    <w:rsid w:val="001E15B6"/>
    <w:rsid w:val="001E16CC"/>
    <w:rsid w:val="001E177F"/>
    <w:rsid w:val="001E17CD"/>
    <w:rsid w:val="001E183F"/>
    <w:rsid w:val="001E18A4"/>
    <w:rsid w:val="001E1A97"/>
    <w:rsid w:val="001E1C0D"/>
    <w:rsid w:val="001E1C7B"/>
    <w:rsid w:val="001E1CA8"/>
    <w:rsid w:val="001E1D89"/>
    <w:rsid w:val="001E1E4E"/>
    <w:rsid w:val="001E1F38"/>
    <w:rsid w:val="001E1F8D"/>
    <w:rsid w:val="001E1FE1"/>
    <w:rsid w:val="001E202D"/>
    <w:rsid w:val="001E2053"/>
    <w:rsid w:val="001E20CC"/>
    <w:rsid w:val="001E21B6"/>
    <w:rsid w:val="001E25C9"/>
    <w:rsid w:val="001E2650"/>
    <w:rsid w:val="001E266F"/>
    <w:rsid w:val="001E26CA"/>
    <w:rsid w:val="001E28E0"/>
    <w:rsid w:val="001E2944"/>
    <w:rsid w:val="001E29CB"/>
    <w:rsid w:val="001E2A6B"/>
    <w:rsid w:val="001E2BF3"/>
    <w:rsid w:val="001E2CC8"/>
    <w:rsid w:val="001E2CFA"/>
    <w:rsid w:val="001E2D13"/>
    <w:rsid w:val="001E2D2C"/>
    <w:rsid w:val="001E2FED"/>
    <w:rsid w:val="001E3071"/>
    <w:rsid w:val="001E3104"/>
    <w:rsid w:val="001E3122"/>
    <w:rsid w:val="001E3208"/>
    <w:rsid w:val="001E3263"/>
    <w:rsid w:val="001E32BB"/>
    <w:rsid w:val="001E3450"/>
    <w:rsid w:val="001E34B4"/>
    <w:rsid w:val="001E35AC"/>
    <w:rsid w:val="001E3639"/>
    <w:rsid w:val="001E37BE"/>
    <w:rsid w:val="001E39F1"/>
    <w:rsid w:val="001E3A0E"/>
    <w:rsid w:val="001E3B35"/>
    <w:rsid w:val="001E3B67"/>
    <w:rsid w:val="001E3D1E"/>
    <w:rsid w:val="001E3F2B"/>
    <w:rsid w:val="001E3F66"/>
    <w:rsid w:val="001E3F9D"/>
    <w:rsid w:val="001E3FD0"/>
    <w:rsid w:val="001E408E"/>
    <w:rsid w:val="001E4283"/>
    <w:rsid w:val="001E430F"/>
    <w:rsid w:val="001E44B8"/>
    <w:rsid w:val="001E4513"/>
    <w:rsid w:val="001E4559"/>
    <w:rsid w:val="001E4787"/>
    <w:rsid w:val="001E4841"/>
    <w:rsid w:val="001E4929"/>
    <w:rsid w:val="001E494B"/>
    <w:rsid w:val="001E4A88"/>
    <w:rsid w:val="001E4B1D"/>
    <w:rsid w:val="001E4C50"/>
    <w:rsid w:val="001E4D31"/>
    <w:rsid w:val="001E4E60"/>
    <w:rsid w:val="001E508B"/>
    <w:rsid w:val="001E50BF"/>
    <w:rsid w:val="001E516E"/>
    <w:rsid w:val="001E51A4"/>
    <w:rsid w:val="001E51AC"/>
    <w:rsid w:val="001E5225"/>
    <w:rsid w:val="001E5299"/>
    <w:rsid w:val="001E531E"/>
    <w:rsid w:val="001E5374"/>
    <w:rsid w:val="001E554C"/>
    <w:rsid w:val="001E5631"/>
    <w:rsid w:val="001E568F"/>
    <w:rsid w:val="001E5708"/>
    <w:rsid w:val="001E574C"/>
    <w:rsid w:val="001E59F3"/>
    <w:rsid w:val="001E5AFB"/>
    <w:rsid w:val="001E5BA1"/>
    <w:rsid w:val="001E5FCE"/>
    <w:rsid w:val="001E6038"/>
    <w:rsid w:val="001E60E5"/>
    <w:rsid w:val="001E60F4"/>
    <w:rsid w:val="001E615B"/>
    <w:rsid w:val="001E6161"/>
    <w:rsid w:val="001E622D"/>
    <w:rsid w:val="001E62E8"/>
    <w:rsid w:val="001E64E6"/>
    <w:rsid w:val="001E650C"/>
    <w:rsid w:val="001E6618"/>
    <w:rsid w:val="001E66F8"/>
    <w:rsid w:val="001E69D0"/>
    <w:rsid w:val="001E6A06"/>
    <w:rsid w:val="001E6A8E"/>
    <w:rsid w:val="001E6AEF"/>
    <w:rsid w:val="001E6B63"/>
    <w:rsid w:val="001E6B66"/>
    <w:rsid w:val="001E6CE7"/>
    <w:rsid w:val="001E6DD9"/>
    <w:rsid w:val="001E6E73"/>
    <w:rsid w:val="001E6FFA"/>
    <w:rsid w:val="001E70E7"/>
    <w:rsid w:val="001E7201"/>
    <w:rsid w:val="001E728C"/>
    <w:rsid w:val="001E72C7"/>
    <w:rsid w:val="001E72D2"/>
    <w:rsid w:val="001E7391"/>
    <w:rsid w:val="001E7481"/>
    <w:rsid w:val="001E7669"/>
    <w:rsid w:val="001E767C"/>
    <w:rsid w:val="001E773B"/>
    <w:rsid w:val="001E77A4"/>
    <w:rsid w:val="001E7801"/>
    <w:rsid w:val="001E7833"/>
    <w:rsid w:val="001E786C"/>
    <w:rsid w:val="001E799A"/>
    <w:rsid w:val="001E79F0"/>
    <w:rsid w:val="001E7A9C"/>
    <w:rsid w:val="001E7AC3"/>
    <w:rsid w:val="001E7B27"/>
    <w:rsid w:val="001E7D20"/>
    <w:rsid w:val="001E7DD5"/>
    <w:rsid w:val="001E7EA1"/>
    <w:rsid w:val="001E7F45"/>
    <w:rsid w:val="001F00F6"/>
    <w:rsid w:val="001F019D"/>
    <w:rsid w:val="001F0250"/>
    <w:rsid w:val="001F0272"/>
    <w:rsid w:val="001F0466"/>
    <w:rsid w:val="001F0605"/>
    <w:rsid w:val="001F0668"/>
    <w:rsid w:val="001F076D"/>
    <w:rsid w:val="001F0881"/>
    <w:rsid w:val="001F0883"/>
    <w:rsid w:val="001F08DD"/>
    <w:rsid w:val="001F095C"/>
    <w:rsid w:val="001F0992"/>
    <w:rsid w:val="001F0D09"/>
    <w:rsid w:val="001F0DA5"/>
    <w:rsid w:val="001F1028"/>
    <w:rsid w:val="001F1111"/>
    <w:rsid w:val="001F11AE"/>
    <w:rsid w:val="001F124F"/>
    <w:rsid w:val="001F1293"/>
    <w:rsid w:val="001F12C6"/>
    <w:rsid w:val="001F1403"/>
    <w:rsid w:val="001F1522"/>
    <w:rsid w:val="001F16BB"/>
    <w:rsid w:val="001F1790"/>
    <w:rsid w:val="001F17F7"/>
    <w:rsid w:val="001F194C"/>
    <w:rsid w:val="001F199B"/>
    <w:rsid w:val="001F1A33"/>
    <w:rsid w:val="001F1AAA"/>
    <w:rsid w:val="001F1ABC"/>
    <w:rsid w:val="001F1AF9"/>
    <w:rsid w:val="001F1B3D"/>
    <w:rsid w:val="001F1BD5"/>
    <w:rsid w:val="001F1BD7"/>
    <w:rsid w:val="001F1BDE"/>
    <w:rsid w:val="001F1C32"/>
    <w:rsid w:val="001F1C3C"/>
    <w:rsid w:val="001F1C6E"/>
    <w:rsid w:val="001F1D9C"/>
    <w:rsid w:val="001F1E0A"/>
    <w:rsid w:val="001F1E2C"/>
    <w:rsid w:val="001F1ED6"/>
    <w:rsid w:val="001F1FA7"/>
    <w:rsid w:val="001F1FA9"/>
    <w:rsid w:val="001F2077"/>
    <w:rsid w:val="001F215B"/>
    <w:rsid w:val="001F23E9"/>
    <w:rsid w:val="001F23FE"/>
    <w:rsid w:val="001F2414"/>
    <w:rsid w:val="001F2579"/>
    <w:rsid w:val="001F265D"/>
    <w:rsid w:val="001F26F5"/>
    <w:rsid w:val="001F27EE"/>
    <w:rsid w:val="001F2827"/>
    <w:rsid w:val="001F29B4"/>
    <w:rsid w:val="001F2A27"/>
    <w:rsid w:val="001F2B49"/>
    <w:rsid w:val="001F2BD5"/>
    <w:rsid w:val="001F2C29"/>
    <w:rsid w:val="001F2CE7"/>
    <w:rsid w:val="001F2D33"/>
    <w:rsid w:val="001F2D63"/>
    <w:rsid w:val="001F2E85"/>
    <w:rsid w:val="001F2F85"/>
    <w:rsid w:val="001F3003"/>
    <w:rsid w:val="001F302A"/>
    <w:rsid w:val="001F3071"/>
    <w:rsid w:val="001F32F2"/>
    <w:rsid w:val="001F32FF"/>
    <w:rsid w:val="001F342F"/>
    <w:rsid w:val="001F343F"/>
    <w:rsid w:val="001F3658"/>
    <w:rsid w:val="001F372A"/>
    <w:rsid w:val="001F37D1"/>
    <w:rsid w:val="001F37EA"/>
    <w:rsid w:val="001F389D"/>
    <w:rsid w:val="001F3921"/>
    <w:rsid w:val="001F39D6"/>
    <w:rsid w:val="001F3ACB"/>
    <w:rsid w:val="001F3ACD"/>
    <w:rsid w:val="001F3AFD"/>
    <w:rsid w:val="001F3B03"/>
    <w:rsid w:val="001F3B37"/>
    <w:rsid w:val="001F3BAF"/>
    <w:rsid w:val="001F3D19"/>
    <w:rsid w:val="001F3DD2"/>
    <w:rsid w:val="001F3E24"/>
    <w:rsid w:val="001F3E68"/>
    <w:rsid w:val="001F3F89"/>
    <w:rsid w:val="001F3FD3"/>
    <w:rsid w:val="001F402F"/>
    <w:rsid w:val="001F40C7"/>
    <w:rsid w:val="001F40D6"/>
    <w:rsid w:val="001F4134"/>
    <w:rsid w:val="001F419A"/>
    <w:rsid w:val="001F420C"/>
    <w:rsid w:val="001F424F"/>
    <w:rsid w:val="001F42E1"/>
    <w:rsid w:val="001F433F"/>
    <w:rsid w:val="001F44B1"/>
    <w:rsid w:val="001F454A"/>
    <w:rsid w:val="001F45E8"/>
    <w:rsid w:val="001F4624"/>
    <w:rsid w:val="001F47B2"/>
    <w:rsid w:val="001F480A"/>
    <w:rsid w:val="001F486F"/>
    <w:rsid w:val="001F4921"/>
    <w:rsid w:val="001F4986"/>
    <w:rsid w:val="001F49BD"/>
    <w:rsid w:val="001F4BAA"/>
    <w:rsid w:val="001F4C36"/>
    <w:rsid w:val="001F4E79"/>
    <w:rsid w:val="001F50D3"/>
    <w:rsid w:val="001F50FA"/>
    <w:rsid w:val="001F5159"/>
    <w:rsid w:val="001F5183"/>
    <w:rsid w:val="001F52CD"/>
    <w:rsid w:val="001F539B"/>
    <w:rsid w:val="001F576C"/>
    <w:rsid w:val="001F588C"/>
    <w:rsid w:val="001F5A70"/>
    <w:rsid w:val="001F5B3E"/>
    <w:rsid w:val="001F5BDE"/>
    <w:rsid w:val="001F5E01"/>
    <w:rsid w:val="001F5E6B"/>
    <w:rsid w:val="001F5E93"/>
    <w:rsid w:val="001F5EE4"/>
    <w:rsid w:val="001F5FA5"/>
    <w:rsid w:val="001F5FC1"/>
    <w:rsid w:val="001F5FDD"/>
    <w:rsid w:val="001F608B"/>
    <w:rsid w:val="001F6187"/>
    <w:rsid w:val="001F6233"/>
    <w:rsid w:val="001F63A8"/>
    <w:rsid w:val="001F6430"/>
    <w:rsid w:val="001F64B2"/>
    <w:rsid w:val="001F65B8"/>
    <w:rsid w:val="001F6845"/>
    <w:rsid w:val="001F6878"/>
    <w:rsid w:val="001F6B3F"/>
    <w:rsid w:val="001F7124"/>
    <w:rsid w:val="001F7228"/>
    <w:rsid w:val="001F73D6"/>
    <w:rsid w:val="001F7429"/>
    <w:rsid w:val="001F7492"/>
    <w:rsid w:val="001F7531"/>
    <w:rsid w:val="001F753B"/>
    <w:rsid w:val="001F76E4"/>
    <w:rsid w:val="001F77FD"/>
    <w:rsid w:val="001F7827"/>
    <w:rsid w:val="001F7855"/>
    <w:rsid w:val="001F78DF"/>
    <w:rsid w:val="001F79AA"/>
    <w:rsid w:val="001F7BCF"/>
    <w:rsid w:val="001F7C4C"/>
    <w:rsid w:val="001F7C87"/>
    <w:rsid w:val="001F7D16"/>
    <w:rsid w:val="001F7DE2"/>
    <w:rsid w:val="001F7F08"/>
    <w:rsid w:val="0020005A"/>
    <w:rsid w:val="00200186"/>
    <w:rsid w:val="002001DC"/>
    <w:rsid w:val="0020021C"/>
    <w:rsid w:val="00200328"/>
    <w:rsid w:val="00200384"/>
    <w:rsid w:val="0020070F"/>
    <w:rsid w:val="00200718"/>
    <w:rsid w:val="00200841"/>
    <w:rsid w:val="00200A4C"/>
    <w:rsid w:val="00200B6E"/>
    <w:rsid w:val="00200BDF"/>
    <w:rsid w:val="00200C0A"/>
    <w:rsid w:val="00200C6C"/>
    <w:rsid w:val="00200C89"/>
    <w:rsid w:val="00201098"/>
    <w:rsid w:val="0020118E"/>
    <w:rsid w:val="002012F7"/>
    <w:rsid w:val="0020131B"/>
    <w:rsid w:val="002013FF"/>
    <w:rsid w:val="0020156D"/>
    <w:rsid w:val="002015A9"/>
    <w:rsid w:val="002016A2"/>
    <w:rsid w:val="002016B0"/>
    <w:rsid w:val="002016E8"/>
    <w:rsid w:val="00201800"/>
    <w:rsid w:val="0020185A"/>
    <w:rsid w:val="00201AAB"/>
    <w:rsid w:val="00201BA6"/>
    <w:rsid w:val="00201C5C"/>
    <w:rsid w:val="00201D9F"/>
    <w:rsid w:val="00201DAE"/>
    <w:rsid w:val="00201E86"/>
    <w:rsid w:val="002020C0"/>
    <w:rsid w:val="002024F3"/>
    <w:rsid w:val="002029FF"/>
    <w:rsid w:val="00202BFE"/>
    <w:rsid w:val="00202C10"/>
    <w:rsid w:val="00202CFB"/>
    <w:rsid w:val="00202D47"/>
    <w:rsid w:val="00202D65"/>
    <w:rsid w:val="00202D91"/>
    <w:rsid w:val="00202EE8"/>
    <w:rsid w:val="002030B8"/>
    <w:rsid w:val="002032EA"/>
    <w:rsid w:val="0020338F"/>
    <w:rsid w:val="002033F4"/>
    <w:rsid w:val="00203423"/>
    <w:rsid w:val="00203471"/>
    <w:rsid w:val="00203502"/>
    <w:rsid w:val="00203541"/>
    <w:rsid w:val="00203654"/>
    <w:rsid w:val="002037D2"/>
    <w:rsid w:val="002037D8"/>
    <w:rsid w:val="0020390D"/>
    <w:rsid w:val="00203A5E"/>
    <w:rsid w:val="00203AF4"/>
    <w:rsid w:val="00203B24"/>
    <w:rsid w:val="00203B2A"/>
    <w:rsid w:val="00203C54"/>
    <w:rsid w:val="00203C65"/>
    <w:rsid w:val="00203D40"/>
    <w:rsid w:val="00203D80"/>
    <w:rsid w:val="00203D97"/>
    <w:rsid w:val="00203E2F"/>
    <w:rsid w:val="00203E76"/>
    <w:rsid w:val="00203FA0"/>
    <w:rsid w:val="00204044"/>
    <w:rsid w:val="002040A9"/>
    <w:rsid w:val="00204169"/>
    <w:rsid w:val="002041E1"/>
    <w:rsid w:val="00204358"/>
    <w:rsid w:val="00204488"/>
    <w:rsid w:val="002044AF"/>
    <w:rsid w:val="002044E1"/>
    <w:rsid w:val="00204698"/>
    <w:rsid w:val="002046DC"/>
    <w:rsid w:val="002047CC"/>
    <w:rsid w:val="0020490B"/>
    <w:rsid w:val="00204AF0"/>
    <w:rsid w:val="00204B4B"/>
    <w:rsid w:val="00204B5C"/>
    <w:rsid w:val="00204BA0"/>
    <w:rsid w:val="00204BEE"/>
    <w:rsid w:val="00204C36"/>
    <w:rsid w:val="00204E31"/>
    <w:rsid w:val="00204EB5"/>
    <w:rsid w:val="00204F53"/>
    <w:rsid w:val="0020502C"/>
    <w:rsid w:val="00205252"/>
    <w:rsid w:val="00205266"/>
    <w:rsid w:val="00205268"/>
    <w:rsid w:val="00205367"/>
    <w:rsid w:val="0020570A"/>
    <w:rsid w:val="0020571F"/>
    <w:rsid w:val="00205834"/>
    <w:rsid w:val="00205846"/>
    <w:rsid w:val="00205864"/>
    <w:rsid w:val="00205B85"/>
    <w:rsid w:val="00205B96"/>
    <w:rsid w:val="00205BB9"/>
    <w:rsid w:val="00205CB9"/>
    <w:rsid w:val="00205E13"/>
    <w:rsid w:val="00205E30"/>
    <w:rsid w:val="00205EB7"/>
    <w:rsid w:val="0020602C"/>
    <w:rsid w:val="0020606B"/>
    <w:rsid w:val="00206083"/>
    <w:rsid w:val="002060FC"/>
    <w:rsid w:val="002063C7"/>
    <w:rsid w:val="002063FD"/>
    <w:rsid w:val="0020669F"/>
    <w:rsid w:val="002066C6"/>
    <w:rsid w:val="00206802"/>
    <w:rsid w:val="00206845"/>
    <w:rsid w:val="0020686B"/>
    <w:rsid w:val="00206937"/>
    <w:rsid w:val="00206961"/>
    <w:rsid w:val="00206BD2"/>
    <w:rsid w:val="0020704D"/>
    <w:rsid w:val="0020706C"/>
    <w:rsid w:val="002070C3"/>
    <w:rsid w:val="00207108"/>
    <w:rsid w:val="002071C1"/>
    <w:rsid w:val="002072DF"/>
    <w:rsid w:val="002073CD"/>
    <w:rsid w:val="00207420"/>
    <w:rsid w:val="00207623"/>
    <w:rsid w:val="002076D0"/>
    <w:rsid w:val="002077C0"/>
    <w:rsid w:val="0020785D"/>
    <w:rsid w:val="0020797F"/>
    <w:rsid w:val="00207ADB"/>
    <w:rsid w:val="00207DF3"/>
    <w:rsid w:val="002100B5"/>
    <w:rsid w:val="002100DF"/>
    <w:rsid w:val="002100F4"/>
    <w:rsid w:val="002104E7"/>
    <w:rsid w:val="002105DE"/>
    <w:rsid w:val="00210614"/>
    <w:rsid w:val="00210647"/>
    <w:rsid w:val="002108DA"/>
    <w:rsid w:val="002109F7"/>
    <w:rsid w:val="00210BD8"/>
    <w:rsid w:val="00210D51"/>
    <w:rsid w:val="00210D5A"/>
    <w:rsid w:val="00210DDA"/>
    <w:rsid w:val="00210DE4"/>
    <w:rsid w:val="00210F91"/>
    <w:rsid w:val="00210F9F"/>
    <w:rsid w:val="00211197"/>
    <w:rsid w:val="00211397"/>
    <w:rsid w:val="0021145A"/>
    <w:rsid w:val="00211548"/>
    <w:rsid w:val="002117C0"/>
    <w:rsid w:val="002117FF"/>
    <w:rsid w:val="002118FC"/>
    <w:rsid w:val="00211B0E"/>
    <w:rsid w:val="00211BAD"/>
    <w:rsid w:val="00211EAA"/>
    <w:rsid w:val="00211F42"/>
    <w:rsid w:val="00211F4C"/>
    <w:rsid w:val="0021211F"/>
    <w:rsid w:val="0021219C"/>
    <w:rsid w:val="0021234F"/>
    <w:rsid w:val="002123D8"/>
    <w:rsid w:val="0021242E"/>
    <w:rsid w:val="0021245E"/>
    <w:rsid w:val="0021246E"/>
    <w:rsid w:val="002125E7"/>
    <w:rsid w:val="0021281D"/>
    <w:rsid w:val="0021283E"/>
    <w:rsid w:val="00212A4D"/>
    <w:rsid w:val="00212AB7"/>
    <w:rsid w:val="00212AF6"/>
    <w:rsid w:val="00212C45"/>
    <w:rsid w:val="00212D37"/>
    <w:rsid w:val="00212DF6"/>
    <w:rsid w:val="00212E64"/>
    <w:rsid w:val="00212EB6"/>
    <w:rsid w:val="00212F59"/>
    <w:rsid w:val="00212FE9"/>
    <w:rsid w:val="00212FF7"/>
    <w:rsid w:val="002131CF"/>
    <w:rsid w:val="002132BB"/>
    <w:rsid w:val="002133C7"/>
    <w:rsid w:val="00213712"/>
    <w:rsid w:val="0021376D"/>
    <w:rsid w:val="002137C6"/>
    <w:rsid w:val="0021380F"/>
    <w:rsid w:val="00213A13"/>
    <w:rsid w:val="00213A4D"/>
    <w:rsid w:val="00213B78"/>
    <w:rsid w:val="00213B98"/>
    <w:rsid w:val="00213EB2"/>
    <w:rsid w:val="00213EE1"/>
    <w:rsid w:val="00213F85"/>
    <w:rsid w:val="00213F90"/>
    <w:rsid w:val="002143C2"/>
    <w:rsid w:val="00214580"/>
    <w:rsid w:val="002147A9"/>
    <w:rsid w:val="002147C2"/>
    <w:rsid w:val="0021484E"/>
    <w:rsid w:val="00214A09"/>
    <w:rsid w:val="00214BC2"/>
    <w:rsid w:val="00214D8F"/>
    <w:rsid w:val="00214DE3"/>
    <w:rsid w:val="00215099"/>
    <w:rsid w:val="0021511B"/>
    <w:rsid w:val="00215187"/>
    <w:rsid w:val="00215430"/>
    <w:rsid w:val="002154FE"/>
    <w:rsid w:val="00215518"/>
    <w:rsid w:val="0021552A"/>
    <w:rsid w:val="00215563"/>
    <w:rsid w:val="00215567"/>
    <w:rsid w:val="00215761"/>
    <w:rsid w:val="0021590A"/>
    <w:rsid w:val="00215B77"/>
    <w:rsid w:val="00215C25"/>
    <w:rsid w:val="00215D0C"/>
    <w:rsid w:val="002161BF"/>
    <w:rsid w:val="00216351"/>
    <w:rsid w:val="00216375"/>
    <w:rsid w:val="00216384"/>
    <w:rsid w:val="0021651B"/>
    <w:rsid w:val="002165CB"/>
    <w:rsid w:val="0021660A"/>
    <w:rsid w:val="002166B9"/>
    <w:rsid w:val="002166DE"/>
    <w:rsid w:val="00216744"/>
    <w:rsid w:val="0021675D"/>
    <w:rsid w:val="00216764"/>
    <w:rsid w:val="002167A5"/>
    <w:rsid w:val="002167E1"/>
    <w:rsid w:val="002169AD"/>
    <w:rsid w:val="00216AE4"/>
    <w:rsid w:val="00216C08"/>
    <w:rsid w:val="00216CBA"/>
    <w:rsid w:val="00216EA8"/>
    <w:rsid w:val="00216F2D"/>
    <w:rsid w:val="00216F58"/>
    <w:rsid w:val="00216F5A"/>
    <w:rsid w:val="00216F88"/>
    <w:rsid w:val="00216FA2"/>
    <w:rsid w:val="0021703C"/>
    <w:rsid w:val="002170E0"/>
    <w:rsid w:val="002171D7"/>
    <w:rsid w:val="00217523"/>
    <w:rsid w:val="0021758B"/>
    <w:rsid w:val="00217640"/>
    <w:rsid w:val="002176DE"/>
    <w:rsid w:val="002176FF"/>
    <w:rsid w:val="0021772A"/>
    <w:rsid w:val="00217763"/>
    <w:rsid w:val="00217947"/>
    <w:rsid w:val="00217B11"/>
    <w:rsid w:val="00217D20"/>
    <w:rsid w:val="00217DC3"/>
    <w:rsid w:val="00217DEB"/>
    <w:rsid w:val="00217E11"/>
    <w:rsid w:val="00217E91"/>
    <w:rsid w:val="00220016"/>
    <w:rsid w:val="002200B3"/>
    <w:rsid w:val="002200E7"/>
    <w:rsid w:val="0022027D"/>
    <w:rsid w:val="0022028B"/>
    <w:rsid w:val="002204AE"/>
    <w:rsid w:val="00220523"/>
    <w:rsid w:val="00220571"/>
    <w:rsid w:val="0022058D"/>
    <w:rsid w:val="002207CB"/>
    <w:rsid w:val="002208F0"/>
    <w:rsid w:val="00220911"/>
    <w:rsid w:val="00220A76"/>
    <w:rsid w:val="00220B0A"/>
    <w:rsid w:val="00220B4B"/>
    <w:rsid w:val="00220BC1"/>
    <w:rsid w:val="00220DC9"/>
    <w:rsid w:val="00220DE9"/>
    <w:rsid w:val="00220E03"/>
    <w:rsid w:val="00220E3E"/>
    <w:rsid w:val="00220EBE"/>
    <w:rsid w:val="00220F10"/>
    <w:rsid w:val="00220F5B"/>
    <w:rsid w:val="00221012"/>
    <w:rsid w:val="002210CD"/>
    <w:rsid w:val="0022119D"/>
    <w:rsid w:val="0022129B"/>
    <w:rsid w:val="002212D0"/>
    <w:rsid w:val="002214E1"/>
    <w:rsid w:val="002214FA"/>
    <w:rsid w:val="00221512"/>
    <w:rsid w:val="00221534"/>
    <w:rsid w:val="0022160F"/>
    <w:rsid w:val="00221747"/>
    <w:rsid w:val="00221773"/>
    <w:rsid w:val="0022190A"/>
    <w:rsid w:val="0022191D"/>
    <w:rsid w:val="00221A28"/>
    <w:rsid w:val="00221D6A"/>
    <w:rsid w:val="00221EA6"/>
    <w:rsid w:val="00221EEC"/>
    <w:rsid w:val="002220B5"/>
    <w:rsid w:val="002220B9"/>
    <w:rsid w:val="0022229D"/>
    <w:rsid w:val="002223D3"/>
    <w:rsid w:val="00222438"/>
    <w:rsid w:val="002224A5"/>
    <w:rsid w:val="002225CA"/>
    <w:rsid w:val="00222605"/>
    <w:rsid w:val="0022273E"/>
    <w:rsid w:val="002227B4"/>
    <w:rsid w:val="0022284B"/>
    <w:rsid w:val="00222871"/>
    <w:rsid w:val="0022290C"/>
    <w:rsid w:val="00222927"/>
    <w:rsid w:val="0022296F"/>
    <w:rsid w:val="00222990"/>
    <w:rsid w:val="002229C2"/>
    <w:rsid w:val="00222A7D"/>
    <w:rsid w:val="00222BAB"/>
    <w:rsid w:val="00222CB2"/>
    <w:rsid w:val="00222D12"/>
    <w:rsid w:val="00222D55"/>
    <w:rsid w:val="00223060"/>
    <w:rsid w:val="00223107"/>
    <w:rsid w:val="00223123"/>
    <w:rsid w:val="00223268"/>
    <w:rsid w:val="002232E5"/>
    <w:rsid w:val="0022366B"/>
    <w:rsid w:val="002237B0"/>
    <w:rsid w:val="002239C1"/>
    <w:rsid w:val="002239D4"/>
    <w:rsid w:val="00223A7B"/>
    <w:rsid w:val="00223B11"/>
    <w:rsid w:val="00223B3A"/>
    <w:rsid w:val="00223B93"/>
    <w:rsid w:val="00224053"/>
    <w:rsid w:val="00224279"/>
    <w:rsid w:val="00224295"/>
    <w:rsid w:val="00224480"/>
    <w:rsid w:val="002244DE"/>
    <w:rsid w:val="0022453B"/>
    <w:rsid w:val="002245CD"/>
    <w:rsid w:val="002245FD"/>
    <w:rsid w:val="0022472B"/>
    <w:rsid w:val="00224831"/>
    <w:rsid w:val="0022493A"/>
    <w:rsid w:val="00224979"/>
    <w:rsid w:val="002249D5"/>
    <w:rsid w:val="00224A5D"/>
    <w:rsid w:val="00224CE3"/>
    <w:rsid w:val="00224D39"/>
    <w:rsid w:val="00224DC8"/>
    <w:rsid w:val="00224E39"/>
    <w:rsid w:val="00225028"/>
    <w:rsid w:val="0022505F"/>
    <w:rsid w:val="002250AC"/>
    <w:rsid w:val="00225239"/>
    <w:rsid w:val="002253B4"/>
    <w:rsid w:val="00225439"/>
    <w:rsid w:val="00225469"/>
    <w:rsid w:val="002254C1"/>
    <w:rsid w:val="002255B8"/>
    <w:rsid w:val="002255E7"/>
    <w:rsid w:val="002256B8"/>
    <w:rsid w:val="00225712"/>
    <w:rsid w:val="002257F5"/>
    <w:rsid w:val="00225874"/>
    <w:rsid w:val="0022597E"/>
    <w:rsid w:val="00225A72"/>
    <w:rsid w:val="00225B1C"/>
    <w:rsid w:val="00225BA4"/>
    <w:rsid w:val="00225BC3"/>
    <w:rsid w:val="00225D4D"/>
    <w:rsid w:val="00225E63"/>
    <w:rsid w:val="00226038"/>
    <w:rsid w:val="0022607E"/>
    <w:rsid w:val="002260A7"/>
    <w:rsid w:val="00226248"/>
    <w:rsid w:val="00226396"/>
    <w:rsid w:val="002264CA"/>
    <w:rsid w:val="00226510"/>
    <w:rsid w:val="0022653B"/>
    <w:rsid w:val="002265B5"/>
    <w:rsid w:val="0022666C"/>
    <w:rsid w:val="0022673A"/>
    <w:rsid w:val="002267FB"/>
    <w:rsid w:val="0022681F"/>
    <w:rsid w:val="002268F2"/>
    <w:rsid w:val="00226BCA"/>
    <w:rsid w:val="00226EFC"/>
    <w:rsid w:val="00226EFE"/>
    <w:rsid w:val="00226F05"/>
    <w:rsid w:val="00226F76"/>
    <w:rsid w:val="00227106"/>
    <w:rsid w:val="002272A4"/>
    <w:rsid w:val="002274C9"/>
    <w:rsid w:val="002276F6"/>
    <w:rsid w:val="00227810"/>
    <w:rsid w:val="0022782C"/>
    <w:rsid w:val="00227A27"/>
    <w:rsid w:val="00227B26"/>
    <w:rsid w:val="00227C83"/>
    <w:rsid w:val="00227D2D"/>
    <w:rsid w:val="00227D33"/>
    <w:rsid w:val="00227F01"/>
    <w:rsid w:val="0022AC8E"/>
    <w:rsid w:val="00230017"/>
    <w:rsid w:val="002301DE"/>
    <w:rsid w:val="0023036D"/>
    <w:rsid w:val="002303AC"/>
    <w:rsid w:val="0023052B"/>
    <w:rsid w:val="0023059B"/>
    <w:rsid w:val="002305EF"/>
    <w:rsid w:val="00230643"/>
    <w:rsid w:val="002306BC"/>
    <w:rsid w:val="002306F1"/>
    <w:rsid w:val="00230827"/>
    <w:rsid w:val="00230851"/>
    <w:rsid w:val="002308C7"/>
    <w:rsid w:val="002308FA"/>
    <w:rsid w:val="00230903"/>
    <w:rsid w:val="002309D7"/>
    <w:rsid w:val="00230AB4"/>
    <w:rsid w:val="00230AC3"/>
    <w:rsid w:val="00230F23"/>
    <w:rsid w:val="00230F32"/>
    <w:rsid w:val="00230FBE"/>
    <w:rsid w:val="00231007"/>
    <w:rsid w:val="0023112B"/>
    <w:rsid w:val="0023114B"/>
    <w:rsid w:val="002311AB"/>
    <w:rsid w:val="00231246"/>
    <w:rsid w:val="0023128D"/>
    <w:rsid w:val="00231294"/>
    <w:rsid w:val="002314EE"/>
    <w:rsid w:val="002314F6"/>
    <w:rsid w:val="0023154C"/>
    <w:rsid w:val="0023167D"/>
    <w:rsid w:val="002316E7"/>
    <w:rsid w:val="00231793"/>
    <w:rsid w:val="00231959"/>
    <w:rsid w:val="00231988"/>
    <w:rsid w:val="00231CC1"/>
    <w:rsid w:val="00231DDB"/>
    <w:rsid w:val="00231EAC"/>
    <w:rsid w:val="00231ECA"/>
    <w:rsid w:val="00231F59"/>
    <w:rsid w:val="00231F5C"/>
    <w:rsid w:val="002320EA"/>
    <w:rsid w:val="002322C1"/>
    <w:rsid w:val="00232427"/>
    <w:rsid w:val="00232461"/>
    <w:rsid w:val="0023246C"/>
    <w:rsid w:val="0023246F"/>
    <w:rsid w:val="002324E5"/>
    <w:rsid w:val="0023258F"/>
    <w:rsid w:val="00232597"/>
    <w:rsid w:val="002326B4"/>
    <w:rsid w:val="002326FE"/>
    <w:rsid w:val="0023270A"/>
    <w:rsid w:val="00232771"/>
    <w:rsid w:val="00232780"/>
    <w:rsid w:val="002328A8"/>
    <w:rsid w:val="002328B4"/>
    <w:rsid w:val="002329DD"/>
    <w:rsid w:val="00232A70"/>
    <w:rsid w:val="00232CBE"/>
    <w:rsid w:val="00232F42"/>
    <w:rsid w:val="00233077"/>
    <w:rsid w:val="002330BC"/>
    <w:rsid w:val="002330D3"/>
    <w:rsid w:val="002331B0"/>
    <w:rsid w:val="00233227"/>
    <w:rsid w:val="00233241"/>
    <w:rsid w:val="002332FA"/>
    <w:rsid w:val="002334C4"/>
    <w:rsid w:val="00233793"/>
    <w:rsid w:val="002337D8"/>
    <w:rsid w:val="00233841"/>
    <w:rsid w:val="002338BF"/>
    <w:rsid w:val="0023391B"/>
    <w:rsid w:val="0023392B"/>
    <w:rsid w:val="00233963"/>
    <w:rsid w:val="0023397A"/>
    <w:rsid w:val="0023397F"/>
    <w:rsid w:val="002339C1"/>
    <w:rsid w:val="00233A0B"/>
    <w:rsid w:val="00233B20"/>
    <w:rsid w:val="00233D51"/>
    <w:rsid w:val="00233DD7"/>
    <w:rsid w:val="00233EBA"/>
    <w:rsid w:val="00233F4A"/>
    <w:rsid w:val="00233F66"/>
    <w:rsid w:val="00234035"/>
    <w:rsid w:val="00234227"/>
    <w:rsid w:val="0023435B"/>
    <w:rsid w:val="002344A5"/>
    <w:rsid w:val="00234613"/>
    <w:rsid w:val="00234632"/>
    <w:rsid w:val="002346C4"/>
    <w:rsid w:val="0023471D"/>
    <w:rsid w:val="002347D3"/>
    <w:rsid w:val="0023496C"/>
    <w:rsid w:val="00234A3C"/>
    <w:rsid w:val="00234B71"/>
    <w:rsid w:val="00234BF5"/>
    <w:rsid w:val="00234CDF"/>
    <w:rsid w:val="00234D6B"/>
    <w:rsid w:val="00234E2F"/>
    <w:rsid w:val="00234E5B"/>
    <w:rsid w:val="00234E83"/>
    <w:rsid w:val="00234EC5"/>
    <w:rsid w:val="00234F32"/>
    <w:rsid w:val="002350D5"/>
    <w:rsid w:val="00235256"/>
    <w:rsid w:val="00235308"/>
    <w:rsid w:val="00235370"/>
    <w:rsid w:val="002353E9"/>
    <w:rsid w:val="002353F5"/>
    <w:rsid w:val="00235414"/>
    <w:rsid w:val="0023550C"/>
    <w:rsid w:val="00235529"/>
    <w:rsid w:val="00235577"/>
    <w:rsid w:val="0023583F"/>
    <w:rsid w:val="002358CF"/>
    <w:rsid w:val="00235A17"/>
    <w:rsid w:val="00235AF8"/>
    <w:rsid w:val="00235C42"/>
    <w:rsid w:val="00235C6A"/>
    <w:rsid w:val="00235DE3"/>
    <w:rsid w:val="00235EB6"/>
    <w:rsid w:val="00235F02"/>
    <w:rsid w:val="00235F56"/>
    <w:rsid w:val="00236034"/>
    <w:rsid w:val="00236041"/>
    <w:rsid w:val="002360A1"/>
    <w:rsid w:val="0023612F"/>
    <w:rsid w:val="002363A8"/>
    <w:rsid w:val="002365CF"/>
    <w:rsid w:val="002365F4"/>
    <w:rsid w:val="0023667C"/>
    <w:rsid w:val="0023670D"/>
    <w:rsid w:val="002367F4"/>
    <w:rsid w:val="00236975"/>
    <w:rsid w:val="00236A87"/>
    <w:rsid w:val="00236B00"/>
    <w:rsid w:val="00236B97"/>
    <w:rsid w:val="00236BAD"/>
    <w:rsid w:val="00236D4D"/>
    <w:rsid w:val="00236F19"/>
    <w:rsid w:val="00236F8E"/>
    <w:rsid w:val="00236FB4"/>
    <w:rsid w:val="00237145"/>
    <w:rsid w:val="00237158"/>
    <w:rsid w:val="00237340"/>
    <w:rsid w:val="002373FA"/>
    <w:rsid w:val="0023750B"/>
    <w:rsid w:val="00237542"/>
    <w:rsid w:val="0023766B"/>
    <w:rsid w:val="00237896"/>
    <w:rsid w:val="002378A2"/>
    <w:rsid w:val="002378BA"/>
    <w:rsid w:val="00237948"/>
    <w:rsid w:val="0023798A"/>
    <w:rsid w:val="0023798E"/>
    <w:rsid w:val="00237D09"/>
    <w:rsid w:val="00237E70"/>
    <w:rsid w:val="00237E93"/>
    <w:rsid w:val="00237EB6"/>
    <w:rsid w:val="00237F0B"/>
    <w:rsid w:val="0024001E"/>
    <w:rsid w:val="00240046"/>
    <w:rsid w:val="00240170"/>
    <w:rsid w:val="0024018F"/>
    <w:rsid w:val="0024034C"/>
    <w:rsid w:val="00240422"/>
    <w:rsid w:val="002404A7"/>
    <w:rsid w:val="00240555"/>
    <w:rsid w:val="00240655"/>
    <w:rsid w:val="002406A8"/>
    <w:rsid w:val="00240763"/>
    <w:rsid w:val="002407C1"/>
    <w:rsid w:val="002408E3"/>
    <w:rsid w:val="002408E8"/>
    <w:rsid w:val="0024097C"/>
    <w:rsid w:val="002409E0"/>
    <w:rsid w:val="00240D0B"/>
    <w:rsid w:val="00240DD1"/>
    <w:rsid w:val="00240E08"/>
    <w:rsid w:val="00241096"/>
    <w:rsid w:val="0024115E"/>
    <w:rsid w:val="002411F5"/>
    <w:rsid w:val="00241273"/>
    <w:rsid w:val="00241275"/>
    <w:rsid w:val="00241343"/>
    <w:rsid w:val="00241441"/>
    <w:rsid w:val="002414F3"/>
    <w:rsid w:val="002415F0"/>
    <w:rsid w:val="00241609"/>
    <w:rsid w:val="0024163C"/>
    <w:rsid w:val="002417FC"/>
    <w:rsid w:val="00241808"/>
    <w:rsid w:val="00241863"/>
    <w:rsid w:val="00241913"/>
    <w:rsid w:val="002419B0"/>
    <w:rsid w:val="00241B12"/>
    <w:rsid w:val="00241BD6"/>
    <w:rsid w:val="00241C61"/>
    <w:rsid w:val="00241C71"/>
    <w:rsid w:val="00241CE9"/>
    <w:rsid w:val="00241D40"/>
    <w:rsid w:val="00241D8E"/>
    <w:rsid w:val="00241DE5"/>
    <w:rsid w:val="00241E05"/>
    <w:rsid w:val="00241E27"/>
    <w:rsid w:val="00241EF9"/>
    <w:rsid w:val="00241F0D"/>
    <w:rsid w:val="00241F55"/>
    <w:rsid w:val="00241F7C"/>
    <w:rsid w:val="00242052"/>
    <w:rsid w:val="002420AB"/>
    <w:rsid w:val="00242145"/>
    <w:rsid w:val="002422DD"/>
    <w:rsid w:val="002422E9"/>
    <w:rsid w:val="00242337"/>
    <w:rsid w:val="002424B6"/>
    <w:rsid w:val="00242575"/>
    <w:rsid w:val="00242727"/>
    <w:rsid w:val="00242777"/>
    <w:rsid w:val="002427D7"/>
    <w:rsid w:val="00242802"/>
    <w:rsid w:val="00242847"/>
    <w:rsid w:val="002428D9"/>
    <w:rsid w:val="002429D7"/>
    <w:rsid w:val="002429DF"/>
    <w:rsid w:val="00242AEF"/>
    <w:rsid w:val="00242B2F"/>
    <w:rsid w:val="00242B71"/>
    <w:rsid w:val="00242BBA"/>
    <w:rsid w:val="00242BCB"/>
    <w:rsid w:val="00242C20"/>
    <w:rsid w:val="00242C62"/>
    <w:rsid w:val="00242D27"/>
    <w:rsid w:val="00242FC4"/>
    <w:rsid w:val="0024313F"/>
    <w:rsid w:val="0024326D"/>
    <w:rsid w:val="0024327A"/>
    <w:rsid w:val="00243367"/>
    <w:rsid w:val="00243467"/>
    <w:rsid w:val="002434CF"/>
    <w:rsid w:val="002435FB"/>
    <w:rsid w:val="0024361B"/>
    <w:rsid w:val="002437D8"/>
    <w:rsid w:val="00243A04"/>
    <w:rsid w:val="00243D2D"/>
    <w:rsid w:val="00243E09"/>
    <w:rsid w:val="00243E6E"/>
    <w:rsid w:val="00243F64"/>
    <w:rsid w:val="002440A4"/>
    <w:rsid w:val="002442FB"/>
    <w:rsid w:val="0024431D"/>
    <w:rsid w:val="00244355"/>
    <w:rsid w:val="00244394"/>
    <w:rsid w:val="0024444A"/>
    <w:rsid w:val="00244644"/>
    <w:rsid w:val="002446E2"/>
    <w:rsid w:val="002448D9"/>
    <w:rsid w:val="00244A54"/>
    <w:rsid w:val="00244AD3"/>
    <w:rsid w:val="00244BB6"/>
    <w:rsid w:val="00244CC2"/>
    <w:rsid w:val="00244D4C"/>
    <w:rsid w:val="00244D84"/>
    <w:rsid w:val="00244DE4"/>
    <w:rsid w:val="00244E8F"/>
    <w:rsid w:val="00245099"/>
    <w:rsid w:val="0024513B"/>
    <w:rsid w:val="00245206"/>
    <w:rsid w:val="00245233"/>
    <w:rsid w:val="00245623"/>
    <w:rsid w:val="00245627"/>
    <w:rsid w:val="0024568E"/>
    <w:rsid w:val="0024572D"/>
    <w:rsid w:val="0024574E"/>
    <w:rsid w:val="002457F5"/>
    <w:rsid w:val="00245DFE"/>
    <w:rsid w:val="00246392"/>
    <w:rsid w:val="002464B2"/>
    <w:rsid w:val="002464D1"/>
    <w:rsid w:val="0024665D"/>
    <w:rsid w:val="002466B1"/>
    <w:rsid w:val="002466C3"/>
    <w:rsid w:val="00246713"/>
    <w:rsid w:val="00246854"/>
    <w:rsid w:val="00246A8C"/>
    <w:rsid w:val="00246C18"/>
    <w:rsid w:val="00246C26"/>
    <w:rsid w:val="00246C36"/>
    <w:rsid w:val="00246C5D"/>
    <w:rsid w:val="00246D2E"/>
    <w:rsid w:val="00246D41"/>
    <w:rsid w:val="00246D73"/>
    <w:rsid w:val="00246E1E"/>
    <w:rsid w:val="00246F45"/>
    <w:rsid w:val="00246F47"/>
    <w:rsid w:val="002470DE"/>
    <w:rsid w:val="0024717E"/>
    <w:rsid w:val="00247230"/>
    <w:rsid w:val="002472FC"/>
    <w:rsid w:val="0024741F"/>
    <w:rsid w:val="0024752C"/>
    <w:rsid w:val="0024752D"/>
    <w:rsid w:val="00247724"/>
    <w:rsid w:val="00247819"/>
    <w:rsid w:val="00247830"/>
    <w:rsid w:val="002479BB"/>
    <w:rsid w:val="00247AA0"/>
    <w:rsid w:val="00247B16"/>
    <w:rsid w:val="00247C96"/>
    <w:rsid w:val="00247D03"/>
    <w:rsid w:val="00247DB6"/>
    <w:rsid w:val="00247DF8"/>
    <w:rsid w:val="00247DFE"/>
    <w:rsid w:val="00247E7D"/>
    <w:rsid w:val="00247F70"/>
    <w:rsid w:val="00250351"/>
    <w:rsid w:val="002503C0"/>
    <w:rsid w:val="0025041C"/>
    <w:rsid w:val="00250440"/>
    <w:rsid w:val="0025046D"/>
    <w:rsid w:val="00250471"/>
    <w:rsid w:val="0025049E"/>
    <w:rsid w:val="002504DA"/>
    <w:rsid w:val="00250573"/>
    <w:rsid w:val="002505C4"/>
    <w:rsid w:val="002505EA"/>
    <w:rsid w:val="00250659"/>
    <w:rsid w:val="00250678"/>
    <w:rsid w:val="002506DA"/>
    <w:rsid w:val="002508F8"/>
    <w:rsid w:val="0025096F"/>
    <w:rsid w:val="00250B94"/>
    <w:rsid w:val="00250C15"/>
    <w:rsid w:val="00250D34"/>
    <w:rsid w:val="00250D54"/>
    <w:rsid w:val="00250DF9"/>
    <w:rsid w:val="00250E3B"/>
    <w:rsid w:val="00250EE4"/>
    <w:rsid w:val="00250F09"/>
    <w:rsid w:val="00250F43"/>
    <w:rsid w:val="00250F78"/>
    <w:rsid w:val="00250FA5"/>
    <w:rsid w:val="00251169"/>
    <w:rsid w:val="002512AC"/>
    <w:rsid w:val="0025133C"/>
    <w:rsid w:val="0025139F"/>
    <w:rsid w:val="002513F6"/>
    <w:rsid w:val="00251444"/>
    <w:rsid w:val="0025148A"/>
    <w:rsid w:val="002514F4"/>
    <w:rsid w:val="00251580"/>
    <w:rsid w:val="002515F7"/>
    <w:rsid w:val="002516C1"/>
    <w:rsid w:val="002516D5"/>
    <w:rsid w:val="0025174A"/>
    <w:rsid w:val="002517DA"/>
    <w:rsid w:val="0025189D"/>
    <w:rsid w:val="00251910"/>
    <w:rsid w:val="002519DA"/>
    <w:rsid w:val="00251B6E"/>
    <w:rsid w:val="00251B8B"/>
    <w:rsid w:val="00251B9A"/>
    <w:rsid w:val="00251DAA"/>
    <w:rsid w:val="00251DAC"/>
    <w:rsid w:val="00251E99"/>
    <w:rsid w:val="00251EB9"/>
    <w:rsid w:val="00251FE3"/>
    <w:rsid w:val="00252071"/>
    <w:rsid w:val="002521CA"/>
    <w:rsid w:val="0025223D"/>
    <w:rsid w:val="00252282"/>
    <w:rsid w:val="002523AF"/>
    <w:rsid w:val="002523CF"/>
    <w:rsid w:val="00252415"/>
    <w:rsid w:val="002524C3"/>
    <w:rsid w:val="00252518"/>
    <w:rsid w:val="0025253C"/>
    <w:rsid w:val="00252714"/>
    <w:rsid w:val="00252736"/>
    <w:rsid w:val="002527B5"/>
    <w:rsid w:val="00252879"/>
    <w:rsid w:val="002528E8"/>
    <w:rsid w:val="00252970"/>
    <w:rsid w:val="00252A4F"/>
    <w:rsid w:val="00252B6B"/>
    <w:rsid w:val="00252C86"/>
    <w:rsid w:val="00252D8A"/>
    <w:rsid w:val="00252DCD"/>
    <w:rsid w:val="00252E6E"/>
    <w:rsid w:val="00252EBF"/>
    <w:rsid w:val="0025315E"/>
    <w:rsid w:val="00253161"/>
    <w:rsid w:val="002532D6"/>
    <w:rsid w:val="002533B2"/>
    <w:rsid w:val="002534B8"/>
    <w:rsid w:val="00253609"/>
    <w:rsid w:val="0025363C"/>
    <w:rsid w:val="0025382D"/>
    <w:rsid w:val="00253895"/>
    <w:rsid w:val="002538EC"/>
    <w:rsid w:val="00253BB5"/>
    <w:rsid w:val="00253CC7"/>
    <w:rsid w:val="00253CEC"/>
    <w:rsid w:val="00253EA6"/>
    <w:rsid w:val="00253EC7"/>
    <w:rsid w:val="00253FAC"/>
    <w:rsid w:val="00254198"/>
    <w:rsid w:val="0025446A"/>
    <w:rsid w:val="002544A0"/>
    <w:rsid w:val="002544CA"/>
    <w:rsid w:val="002548A1"/>
    <w:rsid w:val="002548AA"/>
    <w:rsid w:val="00254989"/>
    <w:rsid w:val="00254B8F"/>
    <w:rsid w:val="00254C9B"/>
    <w:rsid w:val="00254DD5"/>
    <w:rsid w:val="00254DFE"/>
    <w:rsid w:val="00254F69"/>
    <w:rsid w:val="00254FE1"/>
    <w:rsid w:val="00255073"/>
    <w:rsid w:val="002550CB"/>
    <w:rsid w:val="002553D3"/>
    <w:rsid w:val="002553E2"/>
    <w:rsid w:val="0025548F"/>
    <w:rsid w:val="002554BB"/>
    <w:rsid w:val="0025562C"/>
    <w:rsid w:val="0025569A"/>
    <w:rsid w:val="0025585E"/>
    <w:rsid w:val="00255870"/>
    <w:rsid w:val="002558C1"/>
    <w:rsid w:val="00255C3A"/>
    <w:rsid w:val="00255D5F"/>
    <w:rsid w:val="00255DAF"/>
    <w:rsid w:val="00256429"/>
    <w:rsid w:val="0025642D"/>
    <w:rsid w:val="00256486"/>
    <w:rsid w:val="002568F3"/>
    <w:rsid w:val="00256D30"/>
    <w:rsid w:val="00256D99"/>
    <w:rsid w:val="00256DAE"/>
    <w:rsid w:val="00256E23"/>
    <w:rsid w:val="00256E7D"/>
    <w:rsid w:val="00256F11"/>
    <w:rsid w:val="00256F39"/>
    <w:rsid w:val="00256FFA"/>
    <w:rsid w:val="002571CC"/>
    <w:rsid w:val="002571D6"/>
    <w:rsid w:val="0025738D"/>
    <w:rsid w:val="002574DE"/>
    <w:rsid w:val="0025754F"/>
    <w:rsid w:val="0025758D"/>
    <w:rsid w:val="00257640"/>
    <w:rsid w:val="0025766C"/>
    <w:rsid w:val="002576EE"/>
    <w:rsid w:val="00257756"/>
    <w:rsid w:val="00257857"/>
    <w:rsid w:val="00257938"/>
    <w:rsid w:val="0025794E"/>
    <w:rsid w:val="002579B1"/>
    <w:rsid w:val="00257AA9"/>
    <w:rsid w:val="00257AAA"/>
    <w:rsid w:val="00257B8F"/>
    <w:rsid w:val="00257DD3"/>
    <w:rsid w:val="00257EC3"/>
    <w:rsid w:val="00260127"/>
    <w:rsid w:val="002601C9"/>
    <w:rsid w:val="0026027F"/>
    <w:rsid w:val="00260304"/>
    <w:rsid w:val="00260352"/>
    <w:rsid w:val="002603E0"/>
    <w:rsid w:val="002605F4"/>
    <w:rsid w:val="00260690"/>
    <w:rsid w:val="002606B2"/>
    <w:rsid w:val="00260811"/>
    <w:rsid w:val="0026085F"/>
    <w:rsid w:val="002609C4"/>
    <w:rsid w:val="00260B95"/>
    <w:rsid w:val="00260BF6"/>
    <w:rsid w:val="00260D2C"/>
    <w:rsid w:val="00260F4C"/>
    <w:rsid w:val="00261031"/>
    <w:rsid w:val="0026108E"/>
    <w:rsid w:val="002610DB"/>
    <w:rsid w:val="002611B0"/>
    <w:rsid w:val="00261266"/>
    <w:rsid w:val="002613A6"/>
    <w:rsid w:val="002614A5"/>
    <w:rsid w:val="00261571"/>
    <w:rsid w:val="00261627"/>
    <w:rsid w:val="002616FF"/>
    <w:rsid w:val="0026179C"/>
    <w:rsid w:val="00261826"/>
    <w:rsid w:val="00261942"/>
    <w:rsid w:val="00261A00"/>
    <w:rsid w:val="00261C95"/>
    <w:rsid w:val="00261CEC"/>
    <w:rsid w:val="00261D51"/>
    <w:rsid w:val="00261D8E"/>
    <w:rsid w:val="00261E70"/>
    <w:rsid w:val="00261E83"/>
    <w:rsid w:val="002620CA"/>
    <w:rsid w:val="002622FC"/>
    <w:rsid w:val="002623DD"/>
    <w:rsid w:val="002624AF"/>
    <w:rsid w:val="00262652"/>
    <w:rsid w:val="00262666"/>
    <w:rsid w:val="0026280F"/>
    <w:rsid w:val="00262877"/>
    <w:rsid w:val="002628D4"/>
    <w:rsid w:val="00262BBC"/>
    <w:rsid w:val="00262CA9"/>
    <w:rsid w:val="00262E3B"/>
    <w:rsid w:val="00262F5D"/>
    <w:rsid w:val="00263166"/>
    <w:rsid w:val="002631CC"/>
    <w:rsid w:val="00263238"/>
    <w:rsid w:val="002632B7"/>
    <w:rsid w:val="00263327"/>
    <w:rsid w:val="0026337E"/>
    <w:rsid w:val="00263487"/>
    <w:rsid w:val="002634C8"/>
    <w:rsid w:val="00263533"/>
    <w:rsid w:val="002635EA"/>
    <w:rsid w:val="00263902"/>
    <w:rsid w:val="0026393D"/>
    <w:rsid w:val="0026398F"/>
    <w:rsid w:val="00263A3A"/>
    <w:rsid w:val="00263C2F"/>
    <w:rsid w:val="00263D4E"/>
    <w:rsid w:val="00263DBB"/>
    <w:rsid w:val="00263E53"/>
    <w:rsid w:val="00263F3D"/>
    <w:rsid w:val="002640F5"/>
    <w:rsid w:val="0026424E"/>
    <w:rsid w:val="00264269"/>
    <w:rsid w:val="00264279"/>
    <w:rsid w:val="00264321"/>
    <w:rsid w:val="002644AA"/>
    <w:rsid w:val="0026463B"/>
    <w:rsid w:val="00264655"/>
    <w:rsid w:val="002646F5"/>
    <w:rsid w:val="0026470A"/>
    <w:rsid w:val="002647FC"/>
    <w:rsid w:val="002648BF"/>
    <w:rsid w:val="0026495D"/>
    <w:rsid w:val="002649B3"/>
    <w:rsid w:val="002649CE"/>
    <w:rsid w:val="002649EE"/>
    <w:rsid w:val="00264A73"/>
    <w:rsid w:val="00264AD8"/>
    <w:rsid w:val="00264BAF"/>
    <w:rsid w:val="00264BDF"/>
    <w:rsid w:val="00264C4C"/>
    <w:rsid w:val="00264CE2"/>
    <w:rsid w:val="00264DBA"/>
    <w:rsid w:val="00264E93"/>
    <w:rsid w:val="00264EB3"/>
    <w:rsid w:val="002652F2"/>
    <w:rsid w:val="00265432"/>
    <w:rsid w:val="00265560"/>
    <w:rsid w:val="002655B4"/>
    <w:rsid w:val="00265A14"/>
    <w:rsid w:val="00265B66"/>
    <w:rsid w:val="00265C10"/>
    <w:rsid w:val="00265C17"/>
    <w:rsid w:val="00265C6C"/>
    <w:rsid w:val="00265C7A"/>
    <w:rsid w:val="00265CE0"/>
    <w:rsid w:val="00265E25"/>
    <w:rsid w:val="00265E77"/>
    <w:rsid w:val="00265E92"/>
    <w:rsid w:val="00265E94"/>
    <w:rsid w:val="00265F34"/>
    <w:rsid w:val="00266038"/>
    <w:rsid w:val="00266341"/>
    <w:rsid w:val="00266465"/>
    <w:rsid w:val="00266555"/>
    <w:rsid w:val="00266698"/>
    <w:rsid w:val="00266863"/>
    <w:rsid w:val="00266A61"/>
    <w:rsid w:val="00266ABD"/>
    <w:rsid w:val="00266B10"/>
    <w:rsid w:val="00266C02"/>
    <w:rsid w:val="00266C62"/>
    <w:rsid w:val="00266C7E"/>
    <w:rsid w:val="00266D1A"/>
    <w:rsid w:val="00266EED"/>
    <w:rsid w:val="00266F45"/>
    <w:rsid w:val="00267049"/>
    <w:rsid w:val="002670DD"/>
    <w:rsid w:val="002670E1"/>
    <w:rsid w:val="00267176"/>
    <w:rsid w:val="002671BF"/>
    <w:rsid w:val="002671FA"/>
    <w:rsid w:val="00267218"/>
    <w:rsid w:val="00267247"/>
    <w:rsid w:val="00267299"/>
    <w:rsid w:val="002674E2"/>
    <w:rsid w:val="00267842"/>
    <w:rsid w:val="0026784E"/>
    <w:rsid w:val="002679F5"/>
    <w:rsid w:val="00267C0C"/>
    <w:rsid w:val="00267C86"/>
    <w:rsid w:val="00267D6B"/>
    <w:rsid w:val="00267E63"/>
    <w:rsid w:val="00267F8C"/>
    <w:rsid w:val="00270035"/>
    <w:rsid w:val="002700C5"/>
    <w:rsid w:val="002700F3"/>
    <w:rsid w:val="00270125"/>
    <w:rsid w:val="0027016F"/>
    <w:rsid w:val="00270249"/>
    <w:rsid w:val="002702F4"/>
    <w:rsid w:val="0027034C"/>
    <w:rsid w:val="00270393"/>
    <w:rsid w:val="002703C5"/>
    <w:rsid w:val="0027044A"/>
    <w:rsid w:val="0027066B"/>
    <w:rsid w:val="00270677"/>
    <w:rsid w:val="00270696"/>
    <w:rsid w:val="002706C9"/>
    <w:rsid w:val="00270736"/>
    <w:rsid w:val="00270750"/>
    <w:rsid w:val="00270821"/>
    <w:rsid w:val="0027085C"/>
    <w:rsid w:val="00270895"/>
    <w:rsid w:val="0027099C"/>
    <w:rsid w:val="00270A73"/>
    <w:rsid w:val="00270ADF"/>
    <w:rsid w:val="00270B33"/>
    <w:rsid w:val="00270BFB"/>
    <w:rsid w:val="00270CEB"/>
    <w:rsid w:val="00270EE1"/>
    <w:rsid w:val="00270FC0"/>
    <w:rsid w:val="0027105E"/>
    <w:rsid w:val="002710EF"/>
    <w:rsid w:val="00271156"/>
    <w:rsid w:val="0027118E"/>
    <w:rsid w:val="002711D9"/>
    <w:rsid w:val="002712DF"/>
    <w:rsid w:val="00271379"/>
    <w:rsid w:val="002713CE"/>
    <w:rsid w:val="002713F0"/>
    <w:rsid w:val="00271574"/>
    <w:rsid w:val="002715DB"/>
    <w:rsid w:val="002715E3"/>
    <w:rsid w:val="00271665"/>
    <w:rsid w:val="0027168D"/>
    <w:rsid w:val="002716C2"/>
    <w:rsid w:val="00271757"/>
    <w:rsid w:val="00271838"/>
    <w:rsid w:val="002718CD"/>
    <w:rsid w:val="00271A55"/>
    <w:rsid w:val="00271AAF"/>
    <w:rsid w:val="00271E45"/>
    <w:rsid w:val="00271ED2"/>
    <w:rsid w:val="00271EEB"/>
    <w:rsid w:val="00271F20"/>
    <w:rsid w:val="0027203D"/>
    <w:rsid w:val="002720A3"/>
    <w:rsid w:val="0027224C"/>
    <w:rsid w:val="002722C0"/>
    <w:rsid w:val="00272306"/>
    <w:rsid w:val="002723DD"/>
    <w:rsid w:val="002724C0"/>
    <w:rsid w:val="00272569"/>
    <w:rsid w:val="00272638"/>
    <w:rsid w:val="00272698"/>
    <w:rsid w:val="00272700"/>
    <w:rsid w:val="002727E8"/>
    <w:rsid w:val="00272891"/>
    <w:rsid w:val="002728A8"/>
    <w:rsid w:val="00272A48"/>
    <w:rsid w:val="00272A75"/>
    <w:rsid w:val="00272BE1"/>
    <w:rsid w:val="00272C10"/>
    <w:rsid w:val="00272E4B"/>
    <w:rsid w:val="0027304A"/>
    <w:rsid w:val="002730C5"/>
    <w:rsid w:val="00273245"/>
    <w:rsid w:val="0027340E"/>
    <w:rsid w:val="00273456"/>
    <w:rsid w:val="002734D5"/>
    <w:rsid w:val="002734FA"/>
    <w:rsid w:val="002735AD"/>
    <w:rsid w:val="002735FD"/>
    <w:rsid w:val="0027360B"/>
    <w:rsid w:val="00273755"/>
    <w:rsid w:val="00273915"/>
    <w:rsid w:val="00273B21"/>
    <w:rsid w:val="00273B7F"/>
    <w:rsid w:val="00273D89"/>
    <w:rsid w:val="002740AC"/>
    <w:rsid w:val="00274174"/>
    <w:rsid w:val="002741AC"/>
    <w:rsid w:val="0027423D"/>
    <w:rsid w:val="00274436"/>
    <w:rsid w:val="002744C8"/>
    <w:rsid w:val="002744F2"/>
    <w:rsid w:val="00274627"/>
    <w:rsid w:val="0027467C"/>
    <w:rsid w:val="00274698"/>
    <w:rsid w:val="002748C1"/>
    <w:rsid w:val="002748D9"/>
    <w:rsid w:val="0027490A"/>
    <w:rsid w:val="002749BE"/>
    <w:rsid w:val="00274B17"/>
    <w:rsid w:val="00274B34"/>
    <w:rsid w:val="00274BA1"/>
    <w:rsid w:val="00274C6A"/>
    <w:rsid w:val="00274C72"/>
    <w:rsid w:val="00274CDA"/>
    <w:rsid w:val="00274D57"/>
    <w:rsid w:val="00274D59"/>
    <w:rsid w:val="00274DC8"/>
    <w:rsid w:val="00274E0D"/>
    <w:rsid w:val="00274E5D"/>
    <w:rsid w:val="00274F68"/>
    <w:rsid w:val="00274FD1"/>
    <w:rsid w:val="002750B0"/>
    <w:rsid w:val="00275114"/>
    <w:rsid w:val="00275123"/>
    <w:rsid w:val="002753C8"/>
    <w:rsid w:val="002756C8"/>
    <w:rsid w:val="002756E2"/>
    <w:rsid w:val="00275707"/>
    <w:rsid w:val="002757AA"/>
    <w:rsid w:val="0027581F"/>
    <w:rsid w:val="002758E5"/>
    <w:rsid w:val="00275904"/>
    <w:rsid w:val="002759FA"/>
    <w:rsid w:val="00275A49"/>
    <w:rsid w:val="00275BAD"/>
    <w:rsid w:val="00275C31"/>
    <w:rsid w:val="00275C7A"/>
    <w:rsid w:val="00275CE8"/>
    <w:rsid w:val="00275CF6"/>
    <w:rsid w:val="00275D51"/>
    <w:rsid w:val="00275F7B"/>
    <w:rsid w:val="0027602F"/>
    <w:rsid w:val="002761F7"/>
    <w:rsid w:val="0027625F"/>
    <w:rsid w:val="00276406"/>
    <w:rsid w:val="002764E0"/>
    <w:rsid w:val="00276540"/>
    <w:rsid w:val="00276635"/>
    <w:rsid w:val="00276670"/>
    <w:rsid w:val="002766B3"/>
    <w:rsid w:val="00276CFB"/>
    <w:rsid w:val="0027722C"/>
    <w:rsid w:val="00277237"/>
    <w:rsid w:val="0027730B"/>
    <w:rsid w:val="00277366"/>
    <w:rsid w:val="00277432"/>
    <w:rsid w:val="0027743E"/>
    <w:rsid w:val="00277604"/>
    <w:rsid w:val="002776B3"/>
    <w:rsid w:val="002776D0"/>
    <w:rsid w:val="0027774C"/>
    <w:rsid w:val="002777BB"/>
    <w:rsid w:val="002777FD"/>
    <w:rsid w:val="002779F8"/>
    <w:rsid w:val="00277A8B"/>
    <w:rsid w:val="00277AF0"/>
    <w:rsid w:val="00277C32"/>
    <w:rsid w:val="00277C77"/>
    <w:rsid w:val="00277CB6"/>
    <w:rsid w:val="00277DBF"/>
    <w:rsid w:val="00277DEC"/>
    <w:rsid w:val="00277DF1"/>
    <w:rsid w:val="00277EF3"/>
    <w:rsid w:val="00277F1D"/>
    <w:rsid w:val="00277F23"/>
    <w:rsid w:val="0028009B"/>
    <w:rsid w:val="002800D4"/>
    <w:rsid w:val="0028021E"/>
    <w:rsid w:val="00280269"/>
    <w:rsid w:val="00280491"/>
    <w:rsid w:val="00280556"/>
    <w:rsid w:val="0028057A"/>
    <w:rsid w:val="00280602"/>
    <w:rsid w:val="00280714"/>
    <w:rsid w:val="002808D3"/>
    <w:rsid w:val="00280A69"/>
    <w:rsid w:val="00280A83"/>
    <w:rsid w:val="00280ABD"/>
    <w:rsid w:val="00280BC1"/>
    <w:rsid w:val="00280DC0"/>
    <w:rsid w:val="00280DD1"/>
    <w:rsid w:val="00280E8E"/>
    <w:rsid w:val="00281185"/>
    <w:rsid w:val="002811F3"/>
    <w:rsid w:val="002812EF"/>
    <w:rsid w:val="00281347"/>
    <w:rsid w:val="00281367"/>
    <w:rsid w:val="00281932"/>
    <w:rsid w:val="00281947"/>
    <w:rsid w:val="0028198A"/>
    <w:rsid w:val="002819C2"/>
    <w:rsid w:val="00281A65"/>
    <w:rsid w:val="00281B3C"/>
    <w:rsid w:val="00281CA5"/>
    <w:rsid w:val="00281E08"/>
    <w:rsid w:val="00281E93"/>
    <w:rsid w:val="00281F1D"/>
    <w:rsid w:val="0028209C"/>
    <w:rsid w:val="0028210A"/>
    <w:rsid w:val="00282525"/>
    <w:rsid w:val="0028252D"/>
    <w:rsid w:val="0028257C"/>
    <w:rsid w:val="0028277E"/>
    <w:rsid w:val="002827EA"/>
    <w:rsid w:val="00282936"/>
    <w:rsid w:val="002829A9"/>
    <w:rsid w:val="00282B0F"/>
    <w:rsid w:val="00282C3A"/>
    <w:rsid w:val="00282CD7"/>
    <w:rsid w:val="00282D15"/>
    <w:rsid w:val="00282D2A"/>
    <w:rsid w:val="00282E46"/>
    <w:rsid w:val="00282F24"/>
    <w:rsid w:val="0028309E"/>
    <w:rsid w:val="002830E2"/>
    <w:rsid w:val="0028316B"/>
    <w:rsid w:val="002835B0"/>
    <w:rsid w:val="002835D1"/>
    <w:rsid w:val="002835D4"/>
    <w:rsid w:val="0028379B"/>
    <w:rsid w:val="002838F6"/>
    <w:rsid w:val="00283A5F"/>
    <w:rsid w:val="00283C24"/>
    <w:rsid w:val="00283EB7"/>
    <w:rsid w:val="00284341"/>
    <w:rsid w:val="002843B3"/>
    <w:rsid w:val="00284406"/>
    <w:rsid w:val="0028443B"/>
    <w:rsid w:val="002846B0"/>
    <w:rsid w:val="00284737"/>
    <w:rsid w:val="002847AF"/>
    <w:rsid w:val="0028482F"/>
    <w:rsid w:val="0028489E"/>
    <w:rsid w:val="002848ED"/>
    <w:rsid w:val="00284945"/>
    <w:rsid w:val="00284981"/>
    <w:rsid w:val="00284995"/>
    <w:rsid w:val="002849BB"/>
    <w:rsid w:val="00284BA6"/>
    <w:rsid w:val="00284C1E"/>
    <w:rsid w:val="00284CCB"/>
    <w:rsid w:val="00284D47"/>
    <w:rsid w:val="00284DBA"/>
    <w:rsid w:val="00284E09"/>
    <w:rsid w:val="00284E61"/>
    <w:rsid w:val="00284EC7"/>
    <w:rsid w:val="00284EEA"/>
    <w:rsid w:val="00284F5C"/>
    <w:rsid w:val="002850FE"/>
    <w:rsid w:val="0028528C"/>
    <w:rsid w:val="002852A8"/>
    <w:rsid w:val="00285322"/>
    <w:rsid w:val="002857DD"/>
    <w:rsid w:val="0028584B"/>
    <w:rsid w:val="00285923"/>
    <w:rsid w:val="002859CC"/>
    <w:rsid w:val="00285A2E"/>
    <w:rsid w:val="00285B0B"/>
    <w:rsid w:val="00285B13"/>
    <w:rsid w:val="00285B3A"/>
    <w:rsid w:val="00285C61"/>
    <w:rsid w:val="00285F1A"/>
    <w:rsid w:val="00285FF2"/>
    <w:rsid w:val="00286071"/>
    <w:rsid w:val="002860C2"/>
    <w:rsid w:val="002861B9"/>
    <w:rsid w:val="002863FF"/>
    <w:rsid w:val="0028651F"/>
    <w:rsid w:val="00286558"/>
    <w:rsid w:val="0028671E"/>
    <w:rsid w:val="002867A4"/>
    <w:rsid w:val="002867F7"/>
    <w:rsid w:val="0028693C"/>
    <w:rsid w:val="00286997"/>
    <w:rsid w:val="00286AC4"/>
    <w:rsid w:val="00286B96"/>
    <w:rsid w:val="00286C1C"/>
    <w:rsid w:val="00286ECC"/>
    <w:rsid w:val="00286F27"/>
    <w:rsid w:val="00286FF8"/>
    <w:rsid w:val="00287162"/>
    <w:rsid w:val="00287164"/>
    <w:rsid w:val="0028716A"/>
    <w:rsid w:val="002872A0"/>
    <w:rsid w:val="00287383"/>
    <w:rsid w:val="0028744B"/>
    <w:rsid w:val="002875A1"/>
    <w:rsid w:val="00287683"/>
    <w:rsid w:val="00287691"/>
    <w:rsid w:val="002877CD"/>
    <w:rsid w:val="00287A3F"/>
    <w:rsid w:val="00287BB5"/>
    <w:rsid w:val="00287C0F"/>
    <w:rsid w:val="00287CC4"/>
    <w:rsid w:val="00287E0C"/>
    <w:rsid w:val="00287E52"/>
    <w:rsid w:val="00287E9E"/>
    <w:rsid w:val="00287ED2"/>
    <w:rsid w:val="00287F05"/>
    <w:rsid w:val="00287F71"/>
    <w:rsid w:val="0029026A"/>
    <w:rsid w:val="0029035D"/>
    <w:rsid w:val="002903E6"/>
    <w:rsid w:val="00290509"/>
    <w:rsid w:val="0029058A"/>
    <w:rsid w:val="0029086E"/>
    <w:rsid w:val="00290875"/>
    <w:rsid w:val="0029094E"/>
    <w:rsid w:val="002909F0"/>
    <w:rsid w:val="00290A9C"/>
    <w:rsid w:val="00290B34"/>
    <w:rsid w:val="00290B65"/>
    <w:rsid w:val="00290BD3"/>
    <w:rsid w:val="00290C23"/>
    <w:rsid w:val="00290D39"/>
    <w:rsid w:val="00291141"/>
    <w:rsid w:val="00291160"/>
    <w:rsid w:val="002911C1"/>
    <w:rsid w:val="00291255"/>
    <w:rsid w:val="002913F1"/>
    <w:rsid w:val="0029140A"/>
    <w:rsid w:val="00291479"/>
    <w:rsid w:val="0029167E"/>
    <w:rsid w:val="00291844"/>
    <w:rsid w:val="0029194C"/>
    <w:rsid w:val="00291A4C"/>
    <w:rsid w:val="00291C8C"/>
    <w:rsid w:val="00291D95"/>
    <w:rsid w:val="00291DCE"/>
    <w:rsid w:val="00291E09"/>
    <w:rsid w:val="00291F11"/>
    <w:rsid w:val="00291F4D"/>
    <w:rsid w:val="00291F63"/>
    <w:rsid w:val="00292026"/>
    <w:rsid w:val="00292108"/>
    <w:rsid w:val="00292144"/>
    <w:rsid w:val="00292322"/>
    <w:rsid w:val="002923FE"/>
    <w:rsid w:val="002924E9"/>
    <w:rsid w:val="00292686"/>
    <w:rsid w:val="002928AB"/>
    <w:rsid w:val="00292918"/>
    <w:rsid w:val="0029297B"/>
    <w:rsid w:val="00292AEE"/>
    <w:rsid w:val="00292AF7"/>
    <w:rsid w:val="00292B7B"/>
    <w:rsid w:val="00292C28"/>
    <w:rsid w:val="00292CDA"/>
    <w:rsid w:val="00292D8D"/>
    <w:rsid w:val="00292DE0"/>
    <w:rsid w:val="00293048"/>
    <w:rsid w:val="00293146"/>
    <w:rsid w:val="0029328D"/>
    <w:rsid w:val="0029329B"/>
    <w:rsid w:val="002932FD"/>
    <w:rsid w:val="00293361"/>
    <w:rsid w:val="00293446"/>
    <w:rsid w:val="002934C8"/>
    <w:rsid w:val="00293526"/>
    <w:rsid w:val="00293582"/>
    <w:rsid w:val="002935E9"/>
    <w:rsid w:val="00293616"/>
    <w:rsid w:val="00293632"/>
    <w:rsid w:val="00293796"/>
    <w:rsid w:val="002938EA"/>
    <w:rsid w:val="002939EB"/>
    <w:rsid w:val="00293A73"/>
    <w:rsid w:val="00293BC9"/>
    <w:rsid w:val="00293C67"/>
    <w:rsid w:val="00293C8F"/>
    <w:rsid w:val="00293ECF"/>
    <w:rsid w:val="00293FA3"/>
    <w:rsid w:val="00294150"/>
    <w:rsid w:val="00294180"/>
    <w:rsid w:val="00294226"/>
    <w:rsid w:val="00294281"/>
    <w:rsid w:val="002942B6"/>
    <w:rsid w:val="00294326"/>
    <w:rsid w:val="0029437C"/>
    <w:rsid w:val="00294385"/>
    <w:rsid w:val="00294418"/>
    <w:rsid w:val="002944B7"/>
    <w:rsid w:val="00294575"/>
    <w:rsid w:val="002947D3"/>
    <w:rsid w:val="00294963"/>
    <w:rsid w:val="00294AE9"/>
    <w:rsid w:val="00294BC2"/>
    <w:rsid w:val="00294C22"/>
    <w:rsid w:val="00294CA2"/>
    <w:rsid w:val="00294DB3"/>
    <w:rsid w:val="00294DB6"/>
    <w:rsid w:val="00294E22"/>
    <w:rsid w:val="00294F14"/>
    <w:rsid w:val="0029501D"/>
    <w:rsid w:val="00295157"/>
    <w:rsid w:val="002951E2"/>
    <w:rsid w:val="00295254"/>
    <w:rsid w:val="0029535B"/>
    <w:rsid w:val="00295494"/>
    <w:rsid w:val="002954B7"/>
    <w:rsid w:val="002954C4"/>
    <w:rsid w:val="0029554C"/>
    <w:rsid w:val="002955DC"/>
    <w:rsid w:val="00295676"/>
    <w:rsid w:val="002956B4"/>
    <w:rsid w:val="0029573D"/>
    <w:rsid w:val="002958A6"/>
    <w:rsid w:val="002959FA"/>
    <w:rsid w:val="00295A72"/>
    <w:rsid w:val="00295AD8"/>
    <w:rsid w:val="00295B46"/>
    <w:rsid w:val="00295B69"/>
    <w:rsid w:val="00295C04"/>
    <w:rsid w:val="00295C5A"/>
    <w:rsid w:val="00295C80"/>
    <w:rsid w:val="00295F97"/>
    <w:rsid w:val="002961D7"/>
    <w:rsid w:val="002963C1"/>
    <w:rsid w:val="00296599"/>
    <w:rsid w:val="002965A4"/>
    <w:rsid w:val="0029671F"/>
    <w:rsid w:val="002967F6"/>
    <w:rsid w:val="002968E9"/>
    <w:rsid w:val="0029693A"/>
    <w:rsid w:val="00296972"/>
    <w:rsid w:val="00296A4F"/>
    <w:rsid w:val="00296AA7"/>
    <w:rsid w:val="00296BBD"/>
    <w:rsid w:val="00296C75"/>
    <w:rsid w:val="00296CE6"/>
    <w:rsid w:val="00296DCB"/>
    <w:rsid w:val="00296FAA"/>
    <w:rsid w:val="00297051"/>
    <w:rsid w:val="00297084"/>
    <w:rsid w:val="00297260"/>
    <w:rsid w:val="002972E8"/>
    <w:rsid w:val="002973C3"/>
    <w:rsid w:val="00297419"/>
    <w:rsid w:val="00297460"/>
    <w:rsid w:val="00297553"/>
    <w:rsid w:val="0029778E"/>
    <w:rsid w:val="00297903"/>
    <w:rsid w:val="00297927"/>
    <w:rsid w:val="00297A07"/>
    <w:rsid w:val="00297A75"/>
    <w:rsid w:val="00297AE5"/>
    <w:rsid w:val="00297C0D"/>
    <w:rsid w:val="00297C42"/>
    <w:rsid w:val="00297D11"/>
    <w:rsid w:val="00297F13"/>
    <w:rsid w:val="002A0060"/>
    <w:rsid w:val="002A014C"/>
    <w:rsid w:val="002A02EE"/>
    <w:rsid w:val="002A03B7"/>
    <w:rsid w:val="002A04CA"/>
    <w:rsid w:val="002A05F3"/>
    <w:rsid w:val="002A06A5"/>
    <w:rsid w:val="002A0850"/>
    <w:rsid w:val="002A0885"/>
    <w:rsid w:val="002A09C1"/>
    <w:rsid w:val="002A0BCF"/>
    <w:rsid w:val="002A0C1C"/>
    <w:rsid w:val="002A0C81"/>
    <w:rsid w:val="002A0D3A"/>
    <w:rsid w:val="002A11DB"/>
    <w:rsid w:val="002A12B5"/>
    <w:rsid w:val="002A1311"/>
    <w:rsid w:val="002A15E6"/>
    <w:rsid w:val="002A1631"/>
    <w:rsid w:val="002A16C0"/>
    <w:rsid w:val="002A17DD"/>
    <w:rsid w:val="002A17F2"/>
    <w:rsid w:val="002A1904"/>
    <w:rsid w:val="002A1A03"/>
    <w:rsid w:val="002A1A71"/>
    <w:rsid w:val="002A1ADF"/>
    <w:rsid w:val="002A1B3E"/>
    <w:rsid w:val="002A1C34"/>
    <w:rsid w:val="002A1CD7"/>
    <w:rsid w:val="002A20C1"/>
    <w:rsid w:val="002A21D9"/>
    <w:rsid w:val="002A2266"/>
    <w:rsid w:val="002A2592"/>
    <w:rsid w:val="002A25E0"/>
    <w:rsid w:val="002A260E"/>
    <w:rsid w:val="002A269E"/>
    <w:rsid w:val="002A27DA"/>
    <w:rsid w:val="002A283B"/>
    <w:rsid w:val="002A28AA"/>
    <w:rsid w:val="002A28FC"/>
    <w:rsid w:val="002A29F6"/>
    <w:rsid w:val="002A2A83"/>
    <w:rsid w:val="002A2B88"/>
    <w:rsid w:val="002A2C41"/>
    <w:rsid w:val="002A2C89"/>
    <w:rsid w:val="002A2D15"/>
    <w:rsid w:val="002A2D37"/>
    <w:rsid w:val="002A2F66"/>
    <w:rsid w:val="002A300E"/>
    <w:rsid w:val="002A30FA"/>
    <w:rsid w:val="002A3168"/>
    <w:rsid w:val="002A3289"/>
    <w:rsid w:val="002A32A5"/>
    <w:rsid w:val="002A33A5"/>
    <w:rsid w:val="002A33F7"/>
    <w:rsid w:val="002A340F"/>
    <w:rsid w:val="002A34E9"/>
    <w:rsid w:val="002A357F"/>
    <w:rsid w:val="002A35C6"/>
    <w:rsid w:val="002A36A4"/>
    <w:rsid w:val="002A376B"/>
    <w:rsid w:val="002A3971"/>
    <w:rsid w:val="002A3988"/>
    <w:rsid w:val="002A399C"/>
    <w:rsid w:val="002A39CE"/>
    <w:rsid w:val="002A3A09"/>
    <w:rsid w:val="002A3DF9"/>
    <w:rsid w:val="002A3E1A"/>
    <w:rsid w:val="002A3F44"/>
    <w:rsid w:val="002A4096"/>
    <w:rsid w:val="002A4124"/>
    <w:rsid w:val="002A4186"/>
    <w:rsid w:val="002A41A9"/>
    <w:rsid w:val="002A41F0"/>
    <w:rsid w:val="002A4642"/>
    <w:rsid w:val="002A474A"/>
    <w:rsid w:val="002A479D"/>
    <w:rsid w:val="002A49BF"/>
    <w:rsid w:val="002A4A3D"/>
    <w:rsid w:val="002A4B53"/>
    <w:rsid w:val="002A4E4D"/>
    <w:rsid w:val="002A51B1"/>
    <w:rsid w:val="002A51BD"/>
    <w:rsid w:val="002A52C9"/>
    <w:rsid w:val="002A537F"/>
    <w:rsid w:val="002A5437"/>
    <w:rsid w:val="002A5598"/>
    <w:rsid w:val="002A59BC"/>
    <w:rsid w:val="002A59E8"/>
    <w:rsid w:val="002A59ED"/>
    <w:rsid w:val="002A5B7F"/>
    <w:rsid w:val="002A5CB4"/>
    <w:rsid w:val="002A5D15"/>
    <w:rsid w:val="002A5DB4"/>
    <w:rsid w:val="002A5DE1"/>
    <w:rsid w:val="002A6080"/>
    <w:rsid w:val="002A6219"/>
    <w:rsid w:val="002A6253"/>
    <w:rsid w:val="002A629F"/>
    <w:rsid w:val="002A62F8"/>
    <w:rsid w:val="002A6317"/>
    <w:rsid w:val="002A63F1"/>
    <w:rsid w:val="002A647B"/>
    <w:rsid w:val="002A6697"/>
    <w:rsid w:val="002A6761"/>
    <w:rsid w:val="002A6786"/>
    <w:rsid w:val="002A6870"/>
    <w:rsid w:val="002A6915"/>
    <w:rsid w:val="002A69C5"/>
    <w:rsid w:val="002A6A0F"/>
    <w:rsid w:val="002A6A5D"/>
    <w:rsid w:val="002A6A9D"/>
    <w:rsid w:val="002A6C3C"/>
    <w:rsid w:val="002A6C57"/>
    <w:rsid w:val="002A6D50"/>
    <w:rsid w:val="002A6DE9"/>
    <w:rsid w:val="002A6FDC"/>
    <w:rsid w:val="002A708C"/>
    <w:rsid w:val="002A7302"/>
    <w:rsid w:val="002A7370"/>
    <w:rsid w:val="002A74F9"/>
    <w:rsid w:val="002A752B"/>
    <w:rsid w:val="002A771D"/>
    <w:rsid w:val="002A77A8"/>
    <w:rsid w:val="002A77E2"/>
    <w:rsid w:val="002A7967"/>
    <w:rsid w:val="002A79A1"/>
    <w:rsid w:val="002A7ADA"/>
    <w:rsid w:val="002A7B1B"/>
    <w:rsid w:val="002A7BFB"/>
    <w:rsid w:val="002A7C4B"/>
    <w:rsid w:val="002A7E18"/>
    <w:rsid w:val="002B003F"/>
    <w:rsid w:val="002B00EA"/>
    <w:rsid w:val="002B0137"/>
    <w:rsid w:val="002B014F"/>
    <w:rsid w:val="002B0167"/>
    <w:rsid w:val="002B01BE"/>
    <w:rsid w:val="002B031F"/>
    <w:rsid w:val="002B0364"/>
    <w:rsid w:val="002B0433"/>
    <w:rsid w:val="002B0471"/>
    <w:rsid w:val="002B0525"/>
    <w:rsid w:val="002B0540"/>
    <w:rsid w:val="002B06F8"/>
    <w:rsid w:val="002B0709"/>
    <w:rsid w:val="002B0712"/>
    <w:rsid w:val="002B0791"/>
    <w:rsid w:val="002B08D9"/>
    <w:rsid w:val="002B0923"/>
    <w:rsid w:val="002B0934"/>
    <w:rsid w:val="002B0999"/>
    <w:rsid w:val="002B0B16"/>
    <w:rsid w:val="002B0C01"/>
    <w:rsid w:val="002B0C17"/>
    <w:rsid w:val="002B0CE4"/>
    <w:rsid w:val="002B0D1A"/>
    <w:rsid w:val="002B0D38"/>
    <w:rsid w:val="002B0D62"/>
    <w:rsid w:val="002B0D9E"/>
    <w:rsid w:val="002B0E50"/>
    <w:rsid w:val="002B0F63"/>
    <w:rsid w:val="002B0FB0"/>
    <w:rsid w:val="002B1072"/>
    <w:rsid w:val="002B109C"/>
    <w:rsid w:val="002B10C6"/>
    <w:rsid w:val="002B1117"/>
    <w:rsid w:val="002B113B"/>
    <w:rsid w:val="002B1196"/>
    <w:rsid w:val="002B11AF"/>
    <w:rsid w:val="002B1287"/>
    <w:rsid w:val="002B12C8"/>
    <w:rsid w:val="002B14DC"/>
    <w:rsid w:val="002B1660"/>
    <w:rsid w:val="002B191F"/>
    <w:rsid w:val="002B19FD"/>
    <w:rsid w:val="002B1D9E"/>
    <w:rsid w:val="002B1DC3"/>
    <w:rsid w:val="002B1F0E"/>
    <w:rsid w:val="002B206F"/>
    <w:rsid w:val="002B208E"/>
    <w:rsid w:val="002B20AF"/>
    <w:rsid w:val="002B21B0"/>
    <w:rsid w:val="002B21F0"/>
    <w:rsid w:val="002B2333"/>
    <w:rsid w:val="002B2348"/>
    <w:rsid w:val="002B23F4"/>
    <w:rsid w:val="002B24C9"/>
    <w:rsid w:val="002B26F8"/>
    <w:rsid w:val="002B27A3"/>
    <w:rsid w:val="002B29CA"/>
    <w:rsid w:val="002B2A95"/>
    <w:rsid w:val="002B2B00"/>
    <w:rsid w:val="002B2CA4"/>
    <w:rsid w:val="002B2D6D"/>
    <w:rsid w:val="002B2DB5"/>
    <w:rsid w:val="002B2E6A"/>
    <w:rsid w:val="002B2ECC"/>
    <w:rsid w:val="002B332F"/>
    <w:rsid w:val="002B3349"/>
    <w:rsid w:val="002B3532"/>
    <w:rsid w:val="002B3557"/>
    <w:rsid w:val="002B3684"/>
    <w:rsid w:val="002B373A"/>
    <w:rsid w:val="002B3776"/>
    <w:rsid w:val="002B37CA"/>
    <w:rsid w:val="002B37D3"/>
    <w:rsid w:val="002B37EA"/>
    <w:rsid w:val="002B39C6"/>
    <w:rsid w:val="002B39E4"/>
    <w:rsid w:val="002B3A80"/>
    <w:rsid w:val="002B3ACE"/>
    <w:rsid w:val="002B3CB4"/>
    <w:rsid w:val="002B3CCA"/>
    <w:rsid w:val="002B3CF2"/>
    <w:rsid w:val="002B3CF4"/>
    <w:rsid w:val="002B3CF9"/>
    <w:rsid w:val="002B3D7F"/>
    <w:rsid w:val="002B3DE1"/>
    <w:rsid w:val="002B3E14"/>
    <w:rsid w:val="002B40E8"/>
    <w:rsid w:val="002B4113"/>
    <w:rsid w:val="002B411F"/>
    <w:rsid w:val="002B4120"/>
    <w:rsid w:val="002B4147"/>
    <w:rsid w:val="002B4197"/>
    <w:rsid w:val="002B423B"/>
    <w:rsid w:val="002B42EE"/>
    <w:rsid w:val="002B4374"/>
    <w:rsid w:val="002B452A"/>
    <w:rsid w:val="002B4631"/>
    <w:rsid w:val="002B463B"/>
    <w:rsid w:val="002B475D"/>
    <w:rsid w:val="002B47F5"/>
    <w:rsid w:val="002B4836"/>
    <w:rsid w:val="002B4A38"/>
    <w:rsid w:val="002B4A74"/>
    <w:rsid w:val="002B4A9D"/>
    <w:rsid w:val="002B4ADA"/>
    <w:rsid w:val="002B4B24"/>
    <w:rsid w:val="002B4B6B"/>
    <w:rsid w:val="002B4B91"/>
    <w:rsid w:val="002B4C37"/>
    <w:rsid w:val="002B4D0A"/>
    <w:rsid w:val="002B4F2C"/>
    <w:rsid w:val="002B4F3A"/>
    <w:rsid w:val="002B4F7A"/>
    <w:rsid w:val="002B4F8B"/>
    <w:rsid w:val="002B4F96"/>
    <w:rsid w:val="002B511B"/>
    <w:rsid w:val="002B5169"/>
    <w:rsid w:val="002B51D0"/>
    <w:rsid w:val="002B5624"/>
    <w:rsid w:val="002B5790"/>
    <w:rsid w:val="002B5842"/>
    <w:rsid w:val="002B5848"/>
    <w:rsid w:val="002B59C8"/>
    <w:rsid w:val="002B59FA"/>
    <w:rsid w:val="002B5A10"/>
    <w:rsid w:val="002B5B10"/>
    <w:rsid w:val="002B5B69"/>
    <w:rsid w:val="002B5C11"/>
    <w:rsid w:val="002B5CAE"/>
    <w:rsid w:val="002B5D0F"/>
    <w:rsid w:val="002B6072"/>
    <w:rsid w:val="002B6154"/>
    <w:rsid w:val="002B63D7"/>
    <w:rsid w:val="002B6452"/>
    <w:rsid w:val="002B6464"/>
    <w:rsid w:val="002B65B2"/>
    <w:rsid w:val="002B66C0"/>
    <w:rsid w:val="002B694A"/>
    <w:rsid w:val="002B69F5"/>
    <w:rsid w:val="002B6AA2"/>
    <w:rsid w:val="002B6B33"/>
    <w:rsid w:val="002B6B45"/>
    <w:rsid w:val="002B6C3E"/>
    <w:rsid w:val="002B6E15"/>
    <w:rsid w:val="002B6E46"/>
    <w:rsid w:val="002B6FB5"/>
    <w:rsid w:val="002B713C"/>
    <w:rsid w:val="002B7187"/>
    <w:rsid w:val="002B72A8"/>
    <w:rsid w:val="002B72B7"/>
    <w:rsid w:val="002B7334"/>
    <w:rsid w:val="002B75DD"/>
    <w:rsid w:val="002B7600"/>
    <w:rsid w:val="002B767D"/>
    <w:rsid w:val="002B7792"/>
    <w:rsid w:val="002B77DB"/>
    <w:rsid w:val="002B787F"/>
    <w:rsid w:val="002B794E"/>
    <w:rsid w:val="002B7AD3"/>
    <w:rsid w:val="002B7B6C"/>
    <w:rsid w:val="002B7B91"/>
    <w:rsid w:val="002B7C8B"/>
    <w:rsid w:val="002B7CB0"/>
    <w:rsid w:val="002B7D51"/>
    <w:rsid w:val="002B7DF5"/>
    <w:rsid w:val="002B7E12"/>
    <w:rsid w:val="002B7F7A"/>
    <w:rsid w:val="002C011A"/>
    <w:rsid w:val="002C0208"/>
    <w:rsid w:val="002C03BD"/>
    <w:rsid w:val="002C04D1"/>
    <w:rsid w:val="002C060B"/>
    <w:rsid w:val="002C07A1"/>
    <w:rsid w:val="002C0887"/>
    <w:rsid w:val="002C0906"/>
    <w:rsid w:val="002C0A44"/>
    <w:rsid w:val="002C0AA6"/>
    <w:rsid w:val="002C0BD1"/>
    <w:rsid w:val="002C0C7F"/>
    <w:rsid w:val="002C0CE3"/>
    <w:rsid w:val="002C0D18"/>
    <w:rsid w:val="002C0D2F"/>
    <w:rsid w:val="002C0EA7"/>
    <w:rsid w:val="002C1172"/>
    <w:rsid w:val="002C12AC"/>
    <w:rsid w:val="002C13F6"/>
    <w:rsid w:val="002C142E"/>
    <w:rsid w:val="002C14B5"/>
    <w:rsid w:val="002C14CF"/>
    <w:rsid w:val="002C16BB"/>
    <w:rsid w:val="002C171A"/>
    <w:rsid w:val="002C1769"/>
    <w:rsid w:val="002C17C1"/>
    <w:rsid w:val="002C185A"/>
    <w:rsid w:val="002C18D2"/>
    <w:rsid w:val="002C1CE3"/>
    <w:rsid w:val="002C1D9D"/>
    <w:rsid w:val="002C1E15"/>
    <w:rsid w:val="002C1EA1"/>
    <w:rsid w:val="002C1F72"/>
    <w:rsid w:val="002C21B3"/>
    <w:rsid w:val="002C21D8"/>
    <w:rsid w:val="002C21EB"/>
    <w:rsid w:val="002C2387"/>
    <w:rsid w:val="002C23D0"/>
    <w:rsid w:val="002C242E"/>
    <w:rsid w:val="002C2517"/>
    <w:rsid w:val="002C2564"/>
    <w:rsid w:val="002C26E8"/>
    <w:rsid w:val="002C273A"/>
    <w:rsid w:val="002C283C"/>
    <w:rsid w:val="002C29A0"/>
    <w:rsid w:val="002C29C7"/>
    <w:rsid w:val="002C2AA2"/>
    <w:rsid w:val="002C2B11"/>
    <w:rsid w:val="002C2BAA"/>
    <w:rsid w:val="002C2CCE"/>
    <w:rsid w:val="002C2DD0"/>
    <w:rsid w:val="002C2DEC"/>
    <w:rsid w:val="002C2E02"/>
    <w:rsid w:val="002C2FFF"/>
    <w:rsid w:val="002C304D"/>
    <w:rsid w:val="002C3053"/>
    <w:rsid w:val="002C3097"/>
    <w:rsid w:val="002C3146"/>
    <w:rsid w:val="002C31D3"/>
    <w:rsid w:val="002C32B3"/>
    <w:rsid w:val="002C3384"/>
    <w:rsid w:val="002C347E"/>
    <w:rsid w:val="002C35A9"/>
    <w:rsid w:val="002C37D2"/>
    <w:rsid w:val="002C385A"/>
    <w:rsid w:val="002C3914"/>
    <w:rsid w:val="002C3A64"/>
    <w:rsid w:val="002C3C00"/>
    <w:rsid w:val="002C3C31"/>
    <w:rsid w:val="002C3CDE"/>
    <w:rsid w:val="002C3ED1"/>
    <w:rsid w:val="002C3F2E"/>
    <w:rsid w:val="002C4137"/>
    <w:rsid w:val="002C41A4"/>
    <w:rsid w:val="002C421E"/>
    <w:rsid w:val="002C4230"/>
    <w:rsid w:val="002C4246"/>
    <w:rsid w:val="002C43CF"/>
    <w:rsid w:val="002C4508"/>
    <w:rsid w:val="002C4618"/>
    <w:rsid w:val="002C478E"/>
    <w:rsid w:val="002C4817"/>
    <w:rsid w:val="002C48D4"/>
    <w:rsid w:val="002C499A"/>
    <w:rsid w:val="002C49AC"/>
    <w:rsid w:val="002C4B0E"/>
    <w:rsid w:val="002C4B56"/>
    <w:rsid w:val="002C4EC5"/>
    <w:rsid w:val="002C4F58"/>
    <w:rsid w:val="002C4FDB"/>
    <w:rsid w:val="002C4FDE"/>
    <w:rsid w:val="002C4FFE"/>
    <w:rsid w:val="002C502F"/>
    <w:rsid w:val="002C5057"/>
    <w:rsid w:val="002C50C2"/>
    <w:rsid w:val="002C511C"/>
    <w:rsid w:val="002C51CF"/>
    <w:rsid w:val="002C52CB"/>
    <w:rsid w:val="002C544C"/>
    <w:rsid w:val="002C5486"/>
    <w:rsid w:val="002C54F2"/>
    <w:rsid w:val="002C556E"/>
    <w:rsid w:val="002C5618"/>
    <w:rsid w:val="002C577D"/>
    <w:rsid w:val="002C5873"/>
    <w:rsid w:val="002C5876"/>
    <w:rsid w:val="002C5890"/>
    <w:rsid w:val="002C58D2"/>
    <w:rsid w:val="002C592E"/>
    <w:rsid w:val="002C5940"/>
    <w:rsid w:val="002C5AA1"/>
    <w:rsid w:val="002C5ABE"/>
    <w:rsid w:val="002C5BD6"/>
    <w:rsid w:val="002C5C26"/>
    <w:rsid w:val="002C5D3E"/>
    <w:rsid w:val="002C5F76"/>
    <w:rsid w:val="002C60BB"/>
    <w:rsid w:val="002C611C"/>
    <w:rsid w:val="002C62BC"/>
    <w:rsid w:val="002C6417"/>
    <w:rsid w:val="002C6738"/>
    <w:rsid w:val="002C678E"/>
    <w:rsid w:val="002C679C"/>
    <w:rsid w:val="002C68AE"/>
    <w:rsid w:val="002C6B0B"/>
    <w:rsid w:val="002C6BCE"/>
    <w:rsid w:val="002C6C52"/>
    <w:rsid w:val="002C6CAD"/>
    <w:rsid w:val="002C6DD9"/>
    <w:rsid w:val="002C6E3F"/>
    <w:rsid w:val="002C70D0"/>
    <w:rsid w:val="002C7133"/>
    <w:rsid w:val="002C7149"/>
    <w:rsid w:val="002C7155"/>
    <w:rsid w:val="002C71F9"/>
    <w:rsid w:val="002C7237"/>
    <w:rsid w:val="002C72B5"/>
    <w:rsid w:val="002C733E"/>
    <w:rsid w:val="002C73DA"/>
    <w:rsid w:val="002C75B5"/>
    <w:rsid w:val="002C76E8"/>
    <w:rsid w:val="002C78E2"/>
    <w:rsid w:val="002C7A40"/>
    <w:rsid w:val="002C7BA0"/>
    <w:rsid w:val="002C7C40"/>
    <w:rsid w:val="002C7C5D"/>
    <w:rsid w:val="002C7DD4"/>
    <w:rsid w:val="002C7EF2"/>
    <w:rsid w:val="002C7EFB"/>
    <w:rsid w:val="002C7F4B"/>
    <w:rsid w:val="002C7FD9"/>
    <w:rsid w:val="002C7FE3"/>
    <w:rsid w:val="002D0030"/>
    <w:rsid w:val="002D0180"/>
    <w:rsid w:val="002D01BE"/>
    <w:rsid w:val="002D0218"/>
    <w:rsid w:val="002D0333"/>
    <w:rsid w:val="002D0491"/>
    <w:rsid w:val="002D049C"/>
    <w:rsid w:val="002D06AF"/>
    <w:rsid w:val="002D0808"/>
    <w:rsid w:val="002D0A40"/>
    <w:rsid w:val="002D0AF7"/>
    <w:rsid w:val="002D0B15"/>
    <w:rsid w:val="002D0B43"/>
    <w:rsid w:val="002D0D97"/>
    <w:rsid w:val="002D0E79"/>
    <w:rsid w:val="002D0EAC"/>
    <w:rsid w:val="002D0F42"/>
    <w:rsid w:val="002D100F"/>
    <w:rsid w:val="002D1010"/>
    <w:rsid w:val="002D1084"/>
    <w:rsid w:val="002D1184"/>
    <w:rsid w:val="002D1253"/>
    <w:rsid w:val="002D14C3"/>
    <w:rsid w:val="002D14C5"/>
    <w:rsid w:val="002D15C0"/>
    <w:rsid w:val="002D16EE"/>
    <w:rsid w:val="002D1724"/>
    <w:rsid w:val="002D1913"/>
    <w:rsid w:val="002D1977"/>
    <w:rsid w:val="002D19AD"/>
    <w:rsid w:val="002D1C6E"/>
    <w:rsid w:val="002D1F24"/>
    <w:rsid w:val="002D201E"/>
    <w:rsid w:val="002D2343"/>
    <w:rsid w:val="002D24C5"/>
    <w:rsid w:val="002D255D"/>
    <w:rsid w:val="002D25E8"/>
    <w:rsid w:val="002D266F"/>
    <w:rsid w:val="002D26AB"/>
    <w:rsid w:val="002D28FB"/>
    <w:rsid w:val="002D295F"/>
    <w:rsid w:val="002D2963"/>
    <w:rsid w:val="002D2A2D"/>
    <w:rsid w:val="002D2ABE"/>
    <w:rsid w:val="002D2B4E"/>
    <w:rsid w:val="002D2BAB"/>
    <w:rsid w:val="002D2BEB"/>
    <w:rsid w:val="002D2F42"/>
    <w:rsid w:val="002D2F75"/>
    <w:rsid w:val="002D3066"/>
    <w:rsid w:val="002D31AC"/>
    <w:rsid w:val="002D3240"/>
    <w:rsid w:val="002D3477"/>
    <w:rsid w:val="002D34AB"/>
    <w:rsid w:val="002D3764"/>
    <w:rsid w:val="002D39A6"/>
    <w:rsid w:val="002D3A74"/>
    <w:rsid w:val="002D3B77"/>
    <w:rsid w:val="002D3B7E"/>
    <w:rsid w:val="002D3BAE"/>
    <w:rsid w:val="002D3BE5"/>
    <w:rsid w:val="002D3D38"/>
    <w:rsid w:val="002D3DFD"/>
    <w:rsid w:val="002D3F8E"/>
    <w:rsid w:val="002D404F"/>
    <w:rsid w:val="002D41B3"/>
    <w:rsid w:val="002D420C"/>
    <w:rsid w:val="002D42A5"/>
    <w:rsid w:val="002D43EB"/>
    <w:rsid w:val="002D4523"/>
    <w:rsid w:val="002D4570"/>
    <w:rsid w:val="002D461F"/>
    <w:rsid w:val="002D48BB"/>
    <w:rsid w:val="002D48C7"/>
    <w:rsid w:val="002D4959"/>
    <w:rsid w:val="002D49B5"/>
    <w:rsid w:val="002D4A5C"/>
    <w:rsid w:val="002D4B5B"/>
    <w:rsid w:val="002D4BD8"/>
    <w:rsid w:val="002D4D21"/>
    <w:rsid w:val="002D4DC7"/>
    <w:rsid w:val="002D4DDF"/>
    <w:rsid w:val="002D4F61"/>
    <w:rsid w:val="002D5061"/>
    <w:rsid w:val="002D50E8"/>
    <w:rsid w:val="002D51CD"/>
    <w:rsid w:val="002D51F8"/>
    <w:rsid w:val="002D5338"/>
    <w:rsid w:val="002D5342"/>
    <w:rsid w:val="002D5435"/>
    <w:rsid w:val="002D557A"/>
    <w:rsid w:val="002D5817"/>
    <w:rsid w:val="002D5912"/>
    <w:rsid w:val="002D59C1"/>
    <w:rsid w:val="002D5A30"/>
    <w:rsid w:val="002D5AF3"/>
    <w:rsid w:val="002D5CD9"/>
    <w:rsid w:val="002D5D79"/>
    <w:rsid w:val="002D5DD9"/>
    <w:rsid w:val="002D5DF3"/>
    <w:rsid w:val="002D5EEB"/>
    <w:rsid w:val="002D5FF1"/>
    <w:rsid w:val="002D6069"/>
    <w:rsid w:val="002D60FC"/>
    <w:rsid w:val="002D6197"/>
    <w:rsid w:val="002D6374"/>
    <w:rsid w:val="002D63C9"/>
    <w:rsid w:val="002D63EA"/>
    <w:rsid w:val="002D6587"/>
    <w:rsid w:val="002D6631"/>
    <w:rsid w:val="002D671E"/>
    <w:rsid w:val="002D6769"/>
    <w:rsid w:val="002D68B3"/>
    <w:rsid w:val="002D68C1"/>
    <w:rsid w:val="002D68F3"/>
    <w:rsid w:val="002D6904"/>
    <w:rsid w:val="002D69CE"/>
    <w:rsid w:val="002D6CA1"/>
    <w:rsid w:val="002D6D0B"/>
    <w:rsid w:val="002D6E09"/>
    <w:rsid w:val="002D6E3C"/>
    <w:rsid w:val="002D6EA2"/>
    <w:rsid w:val="002D6F37"/>
    <w:rsid w:val="002D7031"/>
    <w:rsid w:val="002D708E"/>
    <w:rsid w:val="002D70D8"/>
    <w:rsid w:val="002D70E0"/>
    <w:rsid w:val="002D7166"/>
    <w:rsid w:val="002D72DA"/>
    <w:rsid w:val="002D72F5"/>
    <w:rsid w:val="002D7359"/>
    <w:rsid w:val="002D737F"/>
    <w:rsid w:val="002D73C9"/>
    <w:rsid w:val="002D73E4"/>
    <w:rsid w:val="002D746C"/>
    <w:rsid w:val="002D74A1"/>
    <w:rsid w:val="002D750F"/>
    <w:rsid w:val="002D75C7"/>
    <w:rsid w:val="002D75EA"/>
    <w:rsid w:val="002D76E7"/>
    <w:rsid w:val="002D7770"/>
    <w:rsid w:val="002D7782"/>
    <w:rsid w:val="002D77F8"/>
    <w:rsid w:val="002D784A"/>
    <w:rsid w:val="002D79A0"/>
    <w:rsid w:val="002D7A42"/>
    <w:rsid w:val="002D7AE0"/>
    <w:rsid w:val="002D7CBC"/>
    <w:rsid w:val="002D7DCB"/>
    <w:rsid w:val="002D7DDA"/>
    <w:rsid w:val="002D7EB9"/>
    <w:rsid w:val="002D7FA4"/>
    <w:rsid w:val="002D7FEB"/>
    <w:rsid w:val="002E005E"/>
    <w:rsid w:val="002E00B1"/>
    <w:rsid w:val="002E00E5"/>
    <w:rsid w:val="002E0148"/>
    <w:rsid w:val="002E016E"/>
    <w:rsid w:val="002E01D0"/>
    <w:rsid w:val="002E034A"/>
    <w:rsid w:val="002E03C0"/>
    <w:rsid w:val="002E06A2"/>
    <w:rsid w:val="002E06B7"/>
    <w:rsid w:val="002E06BD"/>
    <w:rsid w:val="002E0725"/>
    <w:rsid w:val="002E078B"/>
    <w:rsid w:val="002E0895"/>
    <w:rsid w:val="002E09F3"/>
    <w:rsid w:val="002E0A2C"/>
    <w:rsid w:val="002E0B13"/>
    <w:rsid w:val="002E0B86"/>
    <w:rsid w:val="002E0CC2"/>
    <w:rsid w:val="002E0D25"/>
    <w:rsid w:val="002E0D41"/>
    <w:rsid w:val="002E0E16"/>
    <w:rsid w:val="002E0E41"/>
    <w:rsid w:val="002E0E42"/>
    <w:rsid w:val="002E0ED9"/>
    <w:rsid w:val="002E103B"/>
    <w:rsid w:val="002E124E"/>
    <w:rsid w:val="002E1470"/>
    <w:rsid w:val="002E1509"/>
    <w:rsid w:val="002E17A3"/>
    <w:rsid w:val="002E189E"/>
    <w:rsid w:val="002E18DD"/>
    <w:rsid w:val="002E1968"/>
    <w:rsid w:val="002E1A7C"/>
    <w:rsid w:val="002E1B2C"/>
    <w:rsid w:val="002E1BDF"/>
    <w:rsid w:val="002E1DB2"/>
    <w:rsid w:val="002E1DF3"/>
    <w:rsid w:val="002E1EFE"/>
    <w:rsid w:val="002E1F19"/>
    <w:rsid w:val="002E1FF0"/>
    <w:rsid w:val="002E2176"/>
    <w:rsid w:val="002E23D6"/>
    <w:rsid w:val="002E24A9"/>
    <w:rsid w:val="002E2607"/>
    <w:rsid w:val="002E2757"/>
    <w:rsid w:val="002E28C1"/>
    <w:rsid w:val="002E2AA7"/>
    <w:rsid w:val="002E2B5D"/>
    <w:rsid w:val="002E2BC9"/>
    <w:rsid w:val="002E2CC9"/>
    <w:rsid w:val="002E2DCF"/>
    <w:rsid w:val="002E2DE8"/>
    <w:rsid w:val="002E2E44"/>
    <w:rsid w:val="002E2EB2"/>
    <w:rsid w:val="002E2ECE"/>
    <w:rsid w:val="002E3037"/>
    <w:rsid w:val="002E3128"/>
    <w:rsid w:val="002E3179"/>
    <w:rsid w:val="002E31B0"/>
    <w:rsid w:val="002E33B3"/>
    <w:rsid w:val="002E3416"/>
    <w:rsid w:val="002E35A7"/>
    <w:rsid w:val="002E3655"/>
    <w:rsid w:val="002E3680"/>
    <w:rsid w:val="002E36B5"/>
    <w:rsid w:val="002E3927"/>
    <w:rsid w:val="002E3AFC"/>
    <w:rsid w:val="002E3CC2"/>
    <w:rsid w:val="002E3D18"/>
    <w:rsid w:val="002E3DB9"/>
    <w:rsid w:val="002E4007"/>
    <w:rsid w:val="002E40D6"/>
    <w:rsid w:val="002E410A"/>
    <w:rsid w:val="002E413B"/>
    <w:rsid w:val="002E420A"/>
    <w:rsid w:val="002E4332"/>
    <w:rsid w:val="002E4417"/>
    <w:rsid w:val="002E4676"/>
    <w:rsid w:val="002E4838"/>
    <w:rsid w:val="002E484E"/>
    <w:rsid w:val="002E4859"/>
    <w:rsid w:val="002E4B0E"/>
    <w:rsid w:val="002E4BB8"/>
    <w:rsid w:val="002E4BCB"/>
    <w:rsid w:val="002E4BE0"/>
    <w:rsid w:val="002E4C0C"/>
    <w:rsid w:val="002E4DD2"/>
    <w:rsid w:val="002E4EE4"/>
    <w:rsid w:val="002E510F"/>
    <w:rsid w:val="002E511E"/>
    <w:rsid w:val="002E5219"/>
    <w:rsid w:val="002E5313"/>
    <w:rsid w:val="002E5319"/>
    <w:rsid w:val="002E5333"/>
    <w:rsid w:val="002E5364"/>
    <w:rsid w:val="002E552C"/>
    <w:rsid w:val="002E55C9"/>
    <w:rsid w:val="002E55EE"/>
    <w:rsid w:val="002E5613"/>
    <w:rsid w:val="002E5718"/>
    <w:rsid w:val="002E5980"/>
    <w:rsid w:val="002E5A6D"/>
    <w:rsid w:val="002E5B37"/>
    <w:rsid w:val="002E5BA0"/>
    <w:rsid w:val="002E5CC5"/>
    <w:rsid w:val="002E5D78"/>
    <w:rsid w:val="002E5EB0"/>
    <w:rsid w:val="002E6273"/>
    <w:rsid w:val="002E6404"/>
    <w:rsid w:val="002E6648"/>
    <w:rsid w:val="002E6864"/>
    <w:rsid w:val="002E6879"/>
    <w:rsid w:val="002E6948"/>
    <w:rsid w:val="002E6A81"/>
    <w:rsid w:val="002E6BC2"/>
    <w:rsid w:val="002E6C01"/>
    <w:rsid w:val="002E6C9E"/>
    <w:rsid w:val="002E6D74"/>
    <w:rsid w:val="002E7006"/>
    <w:rsid w:val="002E7025"/>
    <w:rsid w:val="002E73B7"/>
    <w:rsid w:val="002E747D"/>
    <w:rsid w:val="002E75E1"/>
    <w:rsid w:val="002E7838"/>
    <w:rsid w:val="002E78CB"/>
    <w:rsid w:val="002E7935"/>
    <w:rsid w:val="002E7B6F"/>
    <w:rsid w:val="002E7B77"/>
    <w:rsid w:val="002E7BE2"/>
    <w:rsid w:val="002E7D31"/>
    <w:rsid w:val="002E7D71"/>
    <w:rsid w:val="002E7DCF"/>
    <w:rsid w:val="002E7DF3"/>
    <w:rsid w:val="002E7E01"/>
    <w:rsid w:val="002E7F13"/>
    <w:rsid w:val="002F0038"/>
    <w:rsid w:val="002F0052"/>
    <w:rsid w:val="002F0247"/>
    <w:rsid w:val="002F02EC"/>
    <w:rsid w:val="002F033B"/>
    <w:rsid w:val="002F0396"/>
    <w:rsid w:val="002F0423"/>
    <w:rsid w:val="002F06BE"/>
    <w:rsid w:val="002F06D2"/>
    <w:rsid w:val="002F06EB"/>
    <w:rsid w:val="002F098E"/>
    <w:rsid w:val="002F0AF0"/>
    <w:rsid w:val="002F0CEF"/>
    <w:rsid w:val="002F0D69"/>
    <w:rsid w:val="002F0E81"/>
    <w:rsid w:val="002F0FE5"/>
    <w:rsid w:val="002F1010"/>
    <w:rsid w:val="002F1016"/>
    <w:rsid w:val="002F1033"/>
    <w:rsid w:val="002F104D"/>
    <w:rsid w:val="002F1144"/>
    <w:rsid w:val="002F120D"/>
    <w:rsid w:val="002F153B"/>
    <w:rsid w:val="002F1557"/>
    <w:rsid w:val="002F164B"/>
    <w:rsid w:val="002F178F"/>
    <w:rsid w:val="002F180B"/>
    <w:rsid w:val="002F195C"/>
    <w:rsid w:val="002F19ED"/>
    <w:rsid w:val="002F1AA2"/>
    <w:rsid w:val="002F1BA1"/>
    <w:rsid w:val="002F1C93"/>
    <w:rsid w:val="002F1CC8"/>
    <w:rsid w:val="002F1E8E"/>
    <w:rsid w:val="002F1EEB"/>
    <w:rsid w:val="002F1F44"/>
    <w:rsid w:val="002F1F52"/>
    <w:rsid w:val="002F200E"/>
    <w:rsid w:val="002F209D"/>
    <w:rsid w:val="002F22D4"/>
    <w:rsid w:val="002F237D"/>
    <w:rsid w:val="002F239F"/>
    <w:rsid w:val="002F23AE"/>
    <w:rsid w:val="002F23D6"/>
    <w:rsid w:val="002F2508"/>
    <w:rsid w:val="002F2627"/>
    <w:rsid w:val="002F27CA"/>
    <w:rsid w:val="002F2826"/>
    <w:rsid w:val="002F2873"/>
    <w:rsid w:val="002F2915"/>
    <w:rsid w:val="002F295C"/>
    <w:rsid w:val="002F2962"/>
    <w:rsid w:val="002F2A47"/>
    <w:rsid w:val="002F2B3B"/>
    <w:rsid w:val="002F2BEA"/>
    <w:rsid w:val="002F2C27"/>
    <w:rsid w:val="002F2D2C"/>
    <w:rsid w:val="002F2ED8"/>
    <w:rsid w:val="002F30D2"/>
    <w:rsid w:val="002F31C5"/>
    <w:rsid w:val="002F3271"/>
    <w:rsid w:val="002F32EF"/>
    <w:rsid w:val="002F3418"/>
    <w:rsid w:val="002F3434"/>
    <w:rsid w:val="002F345F"/>
    <w:rsid w:val="002F348B"/>
    <w:rsid w:val="002F35C8"/>
    <w:rsid w:val="002F3733"/>
    <w:rsid w:val="002F3784"/>
    <w:rsid w:val="002F37F2"/>
    <w:rsid w:val="002F396C"/>
    <w:rsid w:val="002F397F"/>
    <w:rsid w:val="002F3E55"/>
    <w:rsid w:val="002F3E8F"/>
    <w:rsid w:val="002F3EDB"/>
    <w:rsid w:val="002F409A"/>
    <w:rsid w:val="002F4282"/>
    <w:rsid w:val="002F42BA"/>
    <w:rsid w:val="002F4308"/>
    <w:rsid w:val="002F431E"/>
    <w:rsid w:val="002F436B"/>
    <w:rsid w:val="002F4476"/>
    <w:rsid w:val="002F4488"/>
    <w:rsid w:val="002F4534"/>
    <w:rsid w:val="002F461A"/>
    <w:rsid w:val="002F46FD"/>
    <w:rsid w:val="002F47FF"/>
    <w:rsid w:val="002F4843"/>
    <w:rsid w:val="002F48D6"/>
    <w:rsid w:val="002F4937"/>
    <w:rsid w:val="002F4A7A"/>
    <w:rsid w:val="002F4A7C"/>
    <w:rsid w:val="002F4ACA"/>
    <w:rsid w:val="002F4D93"/>
    <w:rsid w:val="002F4DC4"/>
    <w:rsid w:val="002F4F07"/>
    <w:rsid w:val="002F4F40"/>
    <w:rsid w:val="002F4F69"/>
    <w:rsid w:val="002F501F"/>
    <w:rsid w:val="002F50DC"/>
    <w:rsid w:val="002F51C2"/>
    <w:rsid w:val="002F5301"/>
    <w:rsid w:val="002F53F3"/>
    <w:rsid w:val="002F55DE"/>
    <w:rsid w:val="002F5795"/>
    <w:rsid w:val="002F58B2"/>
    <w:rsid w:val="002F58CC"/>
    <w:rsid w:val="002F58F3"/>
    <w:rsid w:val="002F59BD"/>
    <w:rsid w:val="002F5A8F"/>
    <w:rsid w:val="002F5B64"/>
    <w:rsid w:val="002F5CE7"/>
    <w:rsid w:val="002F5E82"/>
    <w:rsid w:val="002F5EC6"/>
    <w:rsid w:val="002F5F41"/>
    <w:rsid w:val="002F5F4A"/>
    <w:rsid w:val="002F60D7"/>
    <w:rsid w:val="002F628A"/>
    <w:rsid w:val="002F630B"/>
    <w:rsid w:val="002F638E"/>
    <w:rsid w:val="002F64A6"/>
    <w:rsid w:val="002F6C83"/>
    <w:rsid w:val="002F6D5B"/>
    <w:rsid w:val="002F6D80"/>
    <w:rsid w:val="002F6DA9"/>
    <w:rsid w:val="002F6EC7"/>
    <w:rsid w:val="002F6F4A"/>
    <w:rsid w:val="002F6F89"/>
    <w:rsid w:val="002F7094"/>
    <w:rsid w:val="002F70AE"/>
    <w:rsid w:val="002F7186"/>
    <w:rsid w:val="002F7379"/>
    <w:rsid w:val="002F7462"/>
    <w:rsid w:val="002F74F5"/>
    <w:rsid w:val="002F7536"/>
    <w:rsid w:val="002F7659"/>
    <w:rsid w:val="002F7672"/>
    <w:rsid w:val="002F76A7"/>
    <w:rsid w:val="002F7814"/>
    <w:rsid w:val="002F7960"/>
    <w:rsid w:val="002F7CBA"/>
    <w:rsid w:val="002F7CE5"/>
    <w:rsid w:val="002F7D12"/>
    <w:rsid w:val="002F7DEF"/>
    <w:rsid w:val="002F7E33"/>
    <w:rsid w:val="00300085"/>
    <w:rsid w:val="003000A1"/>
    <w:rsid w:val="00300140"/>
    <w:rsid w:val="00300274"/>
    <w:rsid w:val="00300416"/>
    <w:rsid w:val="00300432"/>
    <w:rsid w:val="003004A3"/>
    <w:rsid w:val="00300806"/>
    <w:rsid w:val="003008A6"/>
    <w:rsid w:val="003008F7"/>
    <w:rsid w:val="00300989"/>
    <w:rsid w:val="00300A1B"/>
    <w:rsid w:val="00300A47"/>
    <w:rsid w:val="00300C19"/>
    <w:rsid w:val="00300D22"/>
    <w:rsid w:val="00300D5E"/>
    <w:rsid w:val="00300FF7"/>
    <w:rsid w:val="00301009"/>
    <w:rsid w:val="00301074"/>
    <w:rsid w:val="00301108"/>
    <w:rsid w:val="00301339"/>
    <w:rsid w:val="003015DA"/>
    <w:rsid w:val="00301693"/>
    <w:rsid w:val="0030170C"/>
    <w:rsid w:val="00301723"/>
    <w:rsid w:val="00301784"/>
    <w:rsid w:val="003018AF"/>
    <w:rsid w:val="00301BC5"/>
    <w:rsid w:val="00301D8B"/>
    <w:rsid w:val="00301DAB"/>
    <w:rsid w:val="00301E02"/>
    <w:rsid w:val="00301ED2"/>
    <w:rsid w:val="00301FC6"/>
    <w:rsid w:val="00301FFC"/>
    <w:rsid w:val="0030222D"/>
    <w:rsid w:val="00302269"/>
    <w:rsid w:val="00302457"/>
    <w:rsid w:val="0030258C"/>
    <w:rsid w:val="003025CF"/>
    <w:rsid w:val="003026A1"/>
    <w:rsid w:val="003026DF"/>
    <w:rsid w:val="003026E5"/>
    <w:rsid w:val="0030288C"/>
    <w:rsid w:val="00302928"/>
    <w:rsid w:val="00302933"/>
    <w:rsid w:val="003029C6"/>
    <w:rsid w:val="00302A9E"/>
    <w:rsid w:val="00302AC6"/>
    <w:rsid w:val="00302B72"/>
    <w:rsid w:val="00302BAA"/>
    <w:rsid w:val="00302CD9"/>
    <w:rsid w:val="00302D1A"/>
    <w:rsid w:val="00303165"/>
    <w:rsid w:val="00303200"/>
    <w:rsid w:val="00303269"/>
    <w:rsid w:val="003034C0"/>
    <w:rsid w:val="00303553"/>
    <w:rsid w:val="00303679"/>
    <w:rsid w:val="003039A3"/>
    <w:rsid w:val="00303B4D"/>
    <w:rsid w:val="00303CF6"/>
    <w:rsid w:val="00303D15"/>
    <w:rsid w:val="00303DB1"/>
    <w:rsid w:val="00303DEA"/>
    <w:rsid w:val="00303E45"/>
    <w:rsid w:val="00303F7E"/>
    <w:rsid w:val="0030427E"/>
    <w:rsid w:val="0030434B"/>
    <w:rsid w:val="00304424"/>
    <w:rsid w:val="00304464"/>
    <w:rsid w:val="0030452D"/>
    <w:rsid w:val="0030453C"/>
    <w:rsid w:val="003046E5"/>
    <w:rsid w:val="003047C9"/>
    <w:rsid w:val="003048DA"/>
    <w:rsid w:val="003048FD"/>
    <w:rsid w:val="00304A06"/>
    <w:rsid w:val="00304A1D"/>
    <w:rsid w:val="00304A35"/>
    <w:rsid w:val="00304B2C"/>
    <w:rsid w:val="00304C4C"/>
    <w:rsid w:val="00304C79"/>
    <w:rsid w:val="00304FBD"/>
    <w:rsid w:val="0030501C"/>
    <w:rsid w:val="003050A4"/>
    <w:rsid w:val="003050A7"/>
    <w:rsid w:val="003050F4"/>
    <w:rsid w:val="00305168"/>
    <w:rsid w:val="003052A1"/>
    <w:rsid w:val="00305368"/>
    <w:rsid w:val="0030556A"/>
    <w:rsid w:val="003056BE"/>
    <w:rsid w:val="003056FB"/>
    <w:rsid w:val="0030578E"/>
    <w:rsid w:val="0030579B"/>
    <w:rsid w:val="003057A5"/>
    <w:rsid w:val="003057F1"/>
    <w:rsid w:val="0030591D"/>
    <w:rsid w:val="00305BF0"/>
    <w:rsid w:val="00305C14"/>
    <w:rsid w:val="00305F47"/>
    <w:rsid w:val="00305F53"/>
    <w:rsid w:val="003061CF"/>
    <w:rsid w:val="00306732"/>
    <w:rsid w:val="00306773"/>
    <w:rsid w:val="003067AB"/>
    <w:rsid w:val="003067C9"/>
    <w:rsid w:val="00306801"/>
    <w:rsid w:val="003068F6"/>
    <w:rsid w:val="0030695E"/>
    <w:rsid w:val="003069AB"/>
    <w:rsid w:val="003069E1"/>
    <w:rsid w:val="00306A48"/>
    <w:rsid w:val="00306A52"/>
    <w:rsid w:val="00306B97"/>
    <w:rsid w:val="00306C03"/>
    <w:rsid w:val="00306CA1"/>
    <w:rsid w:val="00306D6B"/>
    <w:rsid w:val="00306DBA"/>
    <w:rsid w:val="00306F95"/>
    <w:rsid w:val="00306FE2"/>
    <w:rsid w:val="00307019"/>
    <w:rsid w:val="003070D1"/>
    <w:rsid w:val="003070DD"/>
    <w:rsid w:val="0030710B"/>
    <w:rsid w:val="00307127"/>
    <w:rsid w:val="003071CD"/>
    <w:rsid w:val="00307243"/>
    <w:rsid w:val="00307271"/>
    <w:rsid w:val="003072CA"/>
    <w:rsid w:val="003073CA"/>
    <w:rsid w:val="0030747E"/>
    <w:rsid w:val="003074A8"/>
    <w:rsid w:val="00307711"/>
    <w:rsid w:val="003078D0"/>
    <w:rsid w:val="003078D2"/>
    <w:rsid w:val="00307C80"/>
    <w:rsid w:val="00307EF2"/>
    <w:rsid w:val="00307F93"/>
    <w:rsid w:val="00307F94"/>
    <w:rsid w:val="00310041"/>
    <w:rsid w:val="003100B9"/>
    <w:rsid w:val="0031025E"/>
    <w:rsid w:val="00310307"/>
    <w:rsid w:val="00310512"/>
    <w:rsid w:val="003106E5"/>
    <w:rsid w:val="00310725"/>
    <w:rsid w:val="0031073A"/>
    <w:rsid w:val="003109B7"/>
    <w:rsid w:val="00310D76"/>
    <w:rsid w:val="00310D92"/>
    <w:rsid w:val="00310D96"/>
    <w:rsid w:val="00310DF5"/>
    <w:rsid w:val="00310E19"/>
    <w:rsid w:val="00310EB0"/>
    <w:rsid w:val="00311171"/>
    <w:rsid w:val="003111F6"/>
    <w:rsid w:val="00311394"/>
    <w:rsid w:val="00311623"/>
    <w:rsid w:val="0031168B"/>
    <w:rsid w:val="00311A26"/>
    <w:rsid w:val="00311C14"/>
    <w:rsid w:val="00311CE2"/>
    <w:rsid w:val="00311DA8"/>
    <w:rsid w:val="00311EF8"/>
    <w:rsid w:val="00311F53"/>
    <w:rsid w:val="00311F89"/>
    <w:rsid w:val="00311F92"/>
    <w:rsid w:val="00311FE5"/>
    <w:rsid w:val="003120E7"/>
    <w:rsid w:val="003120FB"/>
    <w:rsid w:val="003121CA"/>
    <w:rsid w:val="00312475"/>
    <w:rsid w:val="003124A0"/>
    <w:rsid w:val="00312B56"/>
    <w:rsid w:val="00312D15"/>
    <w:rsid w:val="00312DCA"/>
    <w:rsid w:val="0031308B"/>
    <w:rsid w:val="003130EA"/>
    <w:rsid w:val="003135F4"/>
    <w:rsid w:val="0031368C"/>
    <w:rsid w:val="003138C8"/>
    <w:rsid w:val="0031399E"/>
    <w:rsid w:val="003139B1"/>
    <w:rsid w:val="00313C99"/>
    <w:rsid w:val="00313DF1"/>
    <w:rsid w:val="00313ED5"/>
    <w:rsid w:val="0031418D"/>
    <w:rsid w:val="003142C8"/>
    <w:rsid w:val="00314332"/>
    <w:rsid w:val="00314375"/>
    <w:rsid w:val="0031444C"/>
    <w:rsid w:val="00314480"/>
    <w:rsid w:val="003144CF"/>
    <w:rsid w:val="00314573"/>
    <w:rsid w:val="003145D1"/>
    <w:rsid w:val="00314630"/>
    <w:rsid w:val="00314665"/>
    <w:rsid w:val="00314A41"/>
    <w:rsid w:val="00314BC7"/>
    <w:rsid w:val="00314C50"/>
    <w:rsid w:val="00314C5C"/>
    <w:rsid w:val="00314C8F"/>
    <w:rsid w:val="00314D63"/>
    <w:rsid w:val="00314EA4"/>
    <w:rsid w:val="003151C4"/>
    <w:rsid w:val="003151FC"/>
    <w:rsid w:val="0031520A"/>
    <w:rsid w:val="00315214"/>
    <w:rsid w:val="003152A5"/>
    <w:rsid w:val="003152CB"/>
    <w:rsid w:val="0031533C"/>
    <w:rsid w:val="003153B7"/>
    <w:rsid w:val="003153D2"/>
    <w:rsid w:val="0031542E"/>
    <w:rsid w:val="00315502"/>
    <w:rsid w:val="003155A6"/>
    <w:rsid w:val="003155E8"/>
    <w:rsid w:val="00315605"/>
    <w:rsid w:val="0031561A"/>
    <w:rsid w:val="0031569D"/>
    <w:rsid w:val="0031581D"/>
    <w:rsid w:val="0031595C"/>
    <w:rsid w:val="00315996"/>
    <w:rsid w:val="00315A54"/>
    <w:rsid w:val="00315AA2"/>
    <w:rsid w:val="00315B30"/>
    <w:rsid w:val="00315CD8"/>
    <w:rsid w:val="00315D5D"/>
    <w:rsid w:val="00315F1D"/>
    <w:rsid w:val="00315F9F"/>
    <w:rsid w:val="00315FE6"/>
    <w:rsid w:val="00316071"/>
    <w:rsid w:val="003160CE"/>
    <w:rsid w:val="00316147"/>
    <w:rsid w:val="003161D0"/>
    <w:rsid w:val="003162C9"/>
    <w:rsid w:val="003162E8"/>
    <w:rsid w:val="0031630D"/>
    <w:rsid w:val="003163EA"/>
    <w:rsid w:val="00316419"/>
    <w:rsid w:val="00316497"/>
    <w:rsid w:val="0031658C"/>
    <w:rsid w:val="00316653"/>
    <w:rsid w:val="00316687"/>
    <w:rsid w:val="003166B9"/>
    <w:rsid w:val="00316795"/>
    <w:rsid w:val="0031679C"/>
    <w:rsid w:val="00316845"/>
    <w:rsid w:val="003168AB"/>
    <w:rsid w:val="00316A7C"/>
    <w:rsid w:val="00316AE6"/>
    <w:rsid w:val="00316BD8"/>
    <w:rsid w:val="00316BF7"/>
    <w:rsid w:val="00316C05"/>
    <w:rsid w:val="00316D89"/>
    <w:rsid w:val="00316EA5"/>
    <w:rsid w:val="00316F10"/>
    <w:rsid w:val="00316F14"/>
    <w:rsid w:val="00316F66"/>
    <w:rsid w:val="00317060"/>
    <w:rsid w:val="003170AA"/>
    <w:rsid w:val="00317188"/>
    <w:rsid w:val="0031743D"/>
    <w:rsid w:val="00317485"/>
    <w:rsid w:val="003174A9"/>
    <w:rsid w:val="00317545"/>
    <w:rsid w:val="00317578"/>
    <w:rsid w:val="003176A1"/>
    <w:rsid w:val="003177D2"/>
    <w:rsid w:val="00317971"/>
    <w:rsid w:val="00317979"/>
    <w:rsid w:val="0031799E"/>
    <w:rsid w:val="00317A1E"/>
    <w:rsid w:val="00317A86"/>
    <w:rsid w:val="00317A99"/>
    <w:rsid w:val="00317BF1"/>
    <w:rsid w:val="00317C6A"/>
    <w:rsid w:val="00317D13"/>
    <w:rsid w:val="00317E16"/>
    <w:rsid w:val="00317F0D"/>
    <w:rsid w:val="00317F4F"/>
    <w:rsid w:val="00317F80"/>
    <w:rsid w:val="003200EC"/>
    <w:rsid w:val="003201D6"/>
    <w:rsid w:val="003202B7"/>
    <w:rsid w:val="00320464"/>
    <w:rsid w:val="003204C3"/>
    <w:rsid w:val="00320761"/>
    <w:rsid w:val="003207DA"/>
    <w:rsid w:val="0032080D"/>
    <w:rsid w:val="00320882"/>
    <w:rsid w:val="0032088E"/>
    <w:rsid w:val="0032089D"/>
    <w:rsid w:val="00320918"/>
    <w:rsid w:val="00320931"/>
    <w:rsid w:val="00320A7C"/>
    <w:rsid w:val="00320A80"/>
    <w:rsid w:val="00320D50"/>
    <w:rsid w:val="00320D70"/>
    <w:rsid w:val="00320E1C"/>
    <w:rsid w:val="00320E2F"/>
    <w:rsid w:val="00320EB7"/>
    <w:rsid w:val="00320F6C"/>
    <w:rsid w:val="00320FCE"/>
    <w:rsid w:val="00321087"/>
    <w:rsid w:val="00321145"/>
    <w:rsid w:val="0032119A"/>
    <w:rsid w:val="003211BD"/>
    <w:rsid w:val="003212B2"/>
    <w:rsid w:val="00321326"/>
    <w:rsid w:val="00321516"/>
    <w:rsid w:val="00321537"/>
    <w:rsid w:val="00321624"/>
    <w:rsid w:val="003218B3"/>
    <w:rsid w:val="00321941"/>
    <w:rsid w:val="00321B0E"/>
    <w:rsid w:val="00321C8E"/>
    <w:rsid w:val="00321CBB"/>
    <w:rsid w:val="00321D6F"/>
    <w:rsid w:val="00321DF7"/>
    <w:rsid w:val="00321E10"/>
    <w:rsid w:val="00321F5F"/>
    <w:rsid w:val="00321FD4"/>
    <w:rsid w:val="0032234D"/>
    <w:rsid w:val="0032240D"/>
    <w:rsid w:val="0032248B"/>
    <w:rsid w:val="0032263F"/>
    <w:rsid w:val="00322688"/>
    <w:rsid w:val="003226D4"/>
    <w:rsid w:val="003228C1"/>
    <w:rsid w:val="003228E1"/>
    <w:rsid w:val="00322B17"/>
    <w:rsid w:val="00322B6D"/>
    <w:rsid w:val="00322C19"/>
    <w:rsid w:val="00322C20"/>
    <w:rsid w:val="00322C3A"/>
    <w:rsid w:val="00322C3F"/>
    <w:rsid w:val="00322C96"/>
    <w:rsid w:val="00322CBD"/>
    <w:rsid w:val="00322D60"/>
    <w:rsid w:val="00322DA0"/>
    <w:rsid w:val="00322E0F"/>
    <w:rsid w:val="00322E11"/>
    <w:rsid w:val="00322E2E"/>
    <w:rsid w:val="00322F17"/>
    <w:rsid w:val="00322F59"/>
    <w:rsid w:val="00323106"/>
    <w:rsid w:val="00323175"/>
    <w:rsid w:val="00323274"/>
    <w:rsid w:val="0032328A"/>
    <w:rsid w:val="003234EA"/>
    <w:rsid w:val="0032358E"/>
    <w:rsid w:val="003236DD"/>
    <w:rsid w:val="00323764"/>
    <w:rsid w:val="003237B9"/>
    <w:rsid w:val="00323846"/>
    <w:rsid w:val="00323BA5"/>
    <w:rsid w:val="00323BFA"/>
    <w:rsid w:val="00323C86"/>
    <w:rsid w:val="00323C87"/>
    <w:rsid w:val="00323C97"/>
    <w:rsid w:val="00323CB9"/>
    <w:rsid w:val="003241A0"/>
    <w:rsid w:val="003241E1"/>
    <w:rsid w:val="0032427C"/>
    <w:rsid w:val="00324371"/>
    <w:rsid w:val="003243B3"/>
    <w:rsid w:val="003243CE"/>
    <w:rsid w:val="003245DD"/>
    <w:rsid w:val="00324648"/>
    <w:rsid w:val="00324666"/>
    <w:rsid w:val="003246A4"/>
    <w:rsid w:val="003246E5"/>
    <w:rsid w:val="003247EC"/>
    <w:rsid w:val="003247FD"/>
    <w:rsid w:val="00324AED"/>
    <w:rsid w:val="00324B11"/>
    <w:rsid w:val="00324B47"/>
    <w:rsid w:val="00324C2C"/>
    <w:rsid w:val="00324D16"/>
    <w:rsid w:val="00324D28"/>
    <w:rsid w:val="00324D79"/>
    <w:rsid w:val="00324E28"/>
    <w:rsid w:val="00324E3A"/>
    <w:rsid w:val="00325194"/>
    <w:rsid w:val="003252CB"/>
    <w:rsid w:val="003253F0"/>
    <w:rsid w:val="003254D7"/>
    <w:rsid w:val="0032560C"/>
    <w:rsid w:val="00325632"/>
    <w:rsid w:val="0032584D"/>
    <w:rsid w:val="00325BB9"/>
    <w:rsid w:val="00325C85"/>
    <w:rsid w:val="00325D23"/>
    <w:rsid w:val="00325E49"/>
    <w:rsid w:val="00325E89"/>
    <w:rsid w:val="00325EF2"/>
    <w:rsid w:val="00325F31"/>
    <w:rsid w:val="00325FF1"/>
    <w:rsid w:val="0032605C"/>
    <w:rsid w:val="0032607B"/>
    <w:rsid w:val="003261F7"/>
    <w:rsid w:val="00326269"/>
    <w:rsid w:val="003262D7"/>
    <w:rsid w:val="00326373"/>
    <w:rsid w:val="00326543"/>
    <w:rsid w:val="003265A4"/>
    <w:rsid w:val="00326634"/>
    <w:rsid w:val="00326668"/>
    <w:rsid w:val="00326686"/>
    <w:rsid w:val="00326863"/>
    <w:rsid w:val="003268E6"/>
    <w:rsid w:val="00326BEA"/>
    <w:rsid w:val="00326C64"/>
    <w:rsid w:val="00326D01"/>
    <w:rsid w:val="00326D60"/>
    <w:rsid w:val="00326D8C"/>
    <w:rsid w:val="00326DC0"/>
    <w:rsid w:val="00326E13"/>
    <w:rsid w:val="00326E3A"/>
    <w:rsid w:val="00326F4D"/>
    <w:rsid w:val="00326F7E"/>
    <w:rsid w:val="00326FDC"/>
    <w:rsid w:val="00326FE1"/>
    <w:rsid w:val="00327019"/>
    <w:rsid w:val="0032701D"/>
    <w:rsid w:val="00327081"/>
    <w:rsid w:val="003270D5"/>
    <w:rsid w:val="00327125"/>
    <w:rsid w:val="00327180"/>
    <w:rsid w:val="003271C1"/>
    <w:rsid w:val="0032723B"/>
    <w:rsid w:val="00327465"/>
    <w:rsid w:val="003276CC"/>
    <w:rsid w:val="00327700"/>
    <w:rsid w:val="003277F3"/>
    <w:rsid w:val="0032797F"/>
    <w:rsid w:val="00327991"/>
    <w:rsid w:val="00327A9D"/>
    <w:rsid w:val="00327B1C"/>
    <w:rsid w:val="00327C77"/>
    <w:rsid w:val="00327C86"/>
    <w:rsid w:val="00327CC9"/>
    <w:rsid w:val="00327D76"/>
    <w:rsid w:val="00327E54"/>
    <w:rsid w:val="00327F08"/>
    <w:rsid w:val="0033022B"/>
    <w:rsid w:val="003302F9"/>
    <w:rsid w:val="003303C5"/>
    <w:rsid w:val="00330578"/>
    <w:rsid w:val="00330745"/>
    <w:rsid w:val="0033087E"/>
    <w:rsid w:val="003308CE"/>
    <w:rsid w:val="003308FE"/>
    <w:rsid w:val="00330ADC"/>
    <w:rsid w:val="00330B1C"/>
    <w:rsid w:val="00330C2D"/>
    <w:rsid w:val="00330E9E"/>
    <w:rsid w:val="00330F42"/>
    <w:rsid w:val="003310B2"/>
    <w:rsid w:val="003310BC"/>
    <w:rsid w:val="0033116D"/>
    <w:rsid w:val="0033119D"/>
    <w:rsid w:val="0033123F"/>
    <w:rsid w:val="003312AC"/>
    <w:rsid w:val="003312F5"/>
    <w:rsid w:val="003314B6"/>
    <w:rsid w:val="003314D1"/>
    <w:rsid w:val="0033153C"/>
    <w:rsid w:val="003315CB"/>
    <w:rsid w:val="003316A9"/>
    <w:rsid w:val="00331814"/>
    <w:rsid w:val="003318F4"/>
    <w:rsid w:val="00331A50"/>
    <w:rsid w:val="00331A75"/>
    <w:rsid w:val="00331E09"/>
    <w:rsid w:val="00331E5B"/>
    <w:rsid w:val="00331F66"/>
    <w:rsid w:val="00331FA4"/>
    <w:rsid w:val="0033221E"/>
    <w:rsid w:val="0033225A"/>
    <w:rsid w:val="0033239D"/>
    <w:rsid w:val="00332405"/>
    <w:rsid w:val="003324A1"/>
    <w:rsid w:val="003325E6"/>
    <w:rsid w:val="00332647"/>
    <w:rsid w:val="0033276E"/>
    <w:rsid w:val="00332867"/>
    <w:rsid w:val="003329C1"/>
    <w:rsid w:val="00332ACA"/>
    <w:rsid w:val="00332BEB"/>
    <w:rsid w:val="00332F6F"/>
    <w:rsid w:val="00333000"/>
    <w:rsid w:val="0033304C"/>
    <w:rsid w:val="00333262"/>
    <w:rsid w:val="0033327B"/>
    <w:rsid w:val="003332B7"/>
    <w:rsid w:val="00333320"/>
    <w:rsid w:val="00333455"/>
    <w:rsid w:val="0033359C"/>
    <w:rsid w:val="003335DF"/>
    <w:rsid w:val="0033361B"/>
    <w:rsid w:val="003336D0"/>
    <w:rsid w:val="00333770"/>
    <w:rsid w:val="00333898"/>
    <w:rsid w:val="003339F5"/>
    <w:rsid w:val="00333A55"/>
    <w:rsid w:val="00333ACB"/>
    <w:rsid w:val="00333BFE"/>
    <w:rsid w:val="00333C25"/>
    <w:rsid w:val="00333CD7"/>
    <w:rsid w:val="00333DDE"/>
    <w:rsid w:val="00333DF8"/>
    <w:rsid w:val="00333F91"/>
    <w:rsid w:val="00333FB5"/>
    <w:rsid w:val="0033400A"/>
    <w:rsid w:val="0033405F"/>
    <w:rsid w:val="00334094"/>
    <w:rsid w:val="003341A2"/>
    <w:rsid w:val="003341FF"/>
    <w:rsid w:val="00334669"/>
    <w:rsid w:val="00334725"/>
    <w:rsid w:val="00334796"/>
    <w:rsid w:val="003347B7"/>
    <w:rsid w:val="00334892"/>
    <w:rsid w:val="00334A44"/>
    <w:rsid w:val="00334B35"/>
    <w:rsid w:val="00334BDA"/>
    <w:rsid w:val="00334C63"/>
    <w:rsid w:val="00334E9D"/>
    <w:rsid w:val="00334EBF"/>
    <w:rsid w:val="00334F2D"/>
    <w:rsid w:val="00334F99"/>
    <w:rsid w:val="003350B7"/>
    <w:rsid w:val="003351A0"/>
    <w:rsid w:val="00335235"/>
    <w:rsid w:val="0033532C"/>
    <w:rsid w:val="003353A0"/>
    <w:rsid w:val="003353C8"/>
    <w:rsid w:val="00335401"/>
    <w:rsid w:val="003354DA"/>
    <w:rsid w:val="00335500"/>
    <w:rsid w:val="0033580C"/>
    <w:rsid w:val="003359B4"/>
    <w:rsid w:val="00335A4A"/>
    <w:rsid w:val="00335AD9"/>
    <w:rsid w:val="00335CB2"/>
    <w:rsid w:val="00335CEB"/>
    <w:rsid w:val="00335E5C"/>
    <w:rsid w:val="00335E8D"/>
    <w:rsid w:val="00335ED8"/>
    <w:rsid w:val="00335FE4"/>
    <w:rsid w:val="00336071"/>
    <w:rsid w:val="003361F5"/>
    <w:rsid w:val="0033632E"/>
    <w:rsid w:val="00336353"/>
    <w:rsid w:val="00336386"/>
    <w:rsid w:val="003363E0"/>
    <w:rsid w:val="003364FF"/>
    <w:rsid w:val="00336614"/>
    <w:rsid w:val="00336857"/>
    <w:rsid w:val="003368C2"/>
    <w:rsid w:val="00336955"/>
    <w:rsid w:val="00336986"/>
    <w:rsid w:val="003369E6"/>
    <w:rsid w:val="00336B89"/>
    <w:rsid w:val="00336C64"/>
    <w:rsid w:val="00336D23"/>
    <w:rsid w:val="00336E60"/>
    <w:rsid w:val="00337080"/>
    <w:rsid w:val="00337330"/>
    <w:rsid w:val="00337489"/>
    <w:rsid w:val="003374A3"/>
    <w:rsid w:val="0033758E"/>
    <w:rsid w:val="003375B0"/>
    <w:rsid w:val="0033773B"/>
    <w:rsid w:val="0033782E"/>
    <w:rsid w:val="00337888"/>
    <w:rsid w:val="00337A81"/>
    <w:rsid w:val="00337B37"/>
    <w:rsid w:val="00337B51"/>
    <w:rsid w:val="00337B87"/>
    <w:rsid w:val="00337BDC"/>
    <w:rsid w:val="00337E35"/>
    <w:rsid w:val="00337F27"/>
    <w:rsid w:val="0034009E"/>
    <w:rsid w:val="00340142"/>
    <w:rsid w:val="0034019D"/>
    <w:rsid w:val="003401D4"/>
    <w:rsid w:val="003403E5"/>
    <w:rsid w:val="003403F9"/>
    <w:rsid w:val="00340510"/>
    <w:rsid w:val="003409D7"/>
    <w:rsid w:val="00340A02"/>
    <w:rsid w:val="00340ADD"/>
    <w:rsid w:val="00340B4A"/>
    <w:rsid w:val="00340D33"/>
    <w:rsid w:val="00340D79"/>
    <w:rsid w:val="00340DF2"/>
    <w:rsid w:val="00340E6D"/>
    <w:rsid w:val="00340E9D"/>
    <w:rsid w:val="00340F67"/>
    <w:rsid w:val="00340F88"/>
    <w:rsid w:val="003410E6"/>
    <w:rsid w:val="0034119B"/>
    <w:rsid w:val="003411EF"/>
    <w:rsid w:val="00341272"/>
    <w:rsid w:val="003412B2"/>
    <w:rsid w:val="0034134A"/>
    <w:rsid w:val="00341426"/>
    <w:rsid w:val="00341496"/>
    <w:rsid w:val="0034168C"/>
    <w:rsid w:val="003416E0"/>
    <w:rsid w:val="0034176D"/>
    <w:rsid w:val="0034194A"/>
    <w:rsid w:val="00341BB6"/>
    <w:rsid w:val="00341DC4"/>
    <w:rsid w:val="00341E36"/>
    <w:rsid w:val="00341E61"/>
    <w:rsid w:val="00341F30"/>
    <w:rsid w:val="00341F9A"/>
    <w:rsid w:val="00342062"/>
    <w:rsid w:val="00342225"/>
    <w:rsid w:val="0034231A"/>
    <w:rsid w:val="003423BA"/>
    <w:rsid w:val="00342408"/>
    <w:rsid w:val="003424CA"/>
    <w:rsid w:val="00342617"/>
    <w:rsid w:val="003426FB"/>
    <w:rsid w:val="003427C8"/>
    <w:rsid w:val="00342935"/>
    <w:rsid w:val="0034296C"/>
    <w:rsid w:val="003429EA"/>
    <w:rsid w:val="003429FB"/>
    <w:rsid w:val="00342ADA"/>
    <w:rsid w:val="00342B27"/>
    <w:rsid w:val="00342CAC"/>
    <w:rsid w:val="00342CD4"/>
    <w:rsid w:val="00342E28"/>
    <w:rsid w:val="00342ED8"/>
    <w:rsid w:val="00342F0F"/>
    <w:rsid w:val="0034309E"/>
    <w:rsid w:val="003430D8"/>
    <w:rsid w:val="003430ED"/>
    <w:rsid w:val="0034311A"/>
    <w:rsid w:val="003431E2"/>
    <w:rsid w:val="00343283"/>
    <w:rsid w:val="003432FA"/>
    <w:rsid w:val="0034330C"/>
    <w:rsid w:val="00343321"/>
    <w:rsid w:val="003433A0"/>
    <w:rsid w:val="00343767"/>
    <w:rsid w:val="0034388D"/>
    <w:rsid w:val="0034391B"/>
    <w:rsid w:val="00343CC9"/>
    <w:rsid w:val="00343EAE"/>
    <w:rsid w:val="00344111"/>
    <w:rsid w:val="00344131"/>
    <w:rsid w:val="0034436E"/>
    <w:rsid w:val="0034439B"/>
    <w:rsid w:val="003443B1"/>
    <w:rsid w:val="003443EC"/>
    <w:rsid w:val="00344457"/>
    <w:rsid w:val="0034475C"/>
    <w:rsid w:val="003447B1"/>
    <w:rsid w:val="00344849"/>
    <w:rsid w:val="0034484B"/>
    <w:rsid w:val="003448B5"/>
    <w:rsid w:val="003449C5"/>
    <w:rsid w:val="003449D5"/>
    <w:rsid w:val="00344AE4"/>
    <w:rsid w:val="00344B44"/>
    <w:rsid w:val="00344BDC"/>
    <w:rsid w:val="00344C27"/>
    <w:rsid w:val="00344C86"/>
    <w:rsid w:val="00344CAF"/>
    <w:rsid w:val="00344CFC"/>
    <w:rsid w:val="00344E63"/>
    <w:rsid w:val="00345065"/>
    <w:rsid w:val="003450AB"/>
    <w:rsid w:val="003450BE"/>
    <w:rsid w:val="003450F6"/>
    <w:rsid w:val="00345232"/>
    <w:rsid w:val="00345292"/>
    <w:rsid w:val="003452AF"/>
    <w:rsid w:val="0034536E"/>
    <w:rsid w:val="0034554C"/>
    <w:rsid w:val="003455A5"/>
    <w:rsid w:val="003455F1"/>
    <w:rsid w:val="00345850"/>
    <w:rsid w:val="00345967"/>
    <w:rsid w:val="00345C32"/>
    <w:rsid w:val="00345E99"/>
    <w:rsid w:val="00345F8E"/>
    <w:rsid w:val="00346221"/>
    <w:rsid w:val="00346278"/>
    <w:rsid w:val="003462BA"/>
    <w:rsid w:val="00346311"/>
    <w:rsid w:val="00346462"/>
    <w:rsid w:val="00346529"/>
    <w:rsid w:val="003468C7"/>
    <w:rsid w:val="003468FF"/>
    <w:rsid w:val="00346ACC"/>
    <w:rsid w:val="00346BA8"/>
    <w:rsid w:val="00346DB2"/>
    <w:rsid w:val="00346F5F"/>
    <w:rsid w:val="003471AA"/>
    <w:rsid w:val="0034726C"/>
    <w:rsid w:val="0034739D"/>
    <w:rsid w:val="0034739F"/>
    <w:rsid w:val="003473D8"/>
    <w:rsid w:val="0034744C"/>
    <w:rsid w:val="00347491"/>
    <w:rsid w:val="003475BE"/>
    <w:rsid w:val="00347804"/>
    <w:rsid w:val="0034786D"/>
    <w:rsid w:val="00347BD9"/>
    <w:rsid w:val="00347C0A"/>
    <w:rsid w:val="00347C3C"/>
    <w:rsid w:val="00347CAA"/>
    <w:rsid w:val="00347D1A"/>
    <w:rsid w:val="00347DE2"/>
    <w:rsid w:val="00347E66"/>
    <w:rsid w:val="00347E77"/>
    <w:rsid w:val="00347E98"/>
    <w:rsid w:val="00347F1D"/>
    <w:rsid w:val="00347F33"/>
    <w:rsid w:val="0035001F"/>
    <w:rsid w:val="00350268"/>
    <w:rsid w:val="0035026A"/>
    <w:rsid w:val="0035033A"/>
    <w:rsid w:val="003503D0"/>
    <w:rsid w:val="00350476"/>
    <w:rsid w:val="00350612"/>
    <w:rsid w:val="00350641"/>
    <w:rsid w:val="003506FB"/>
    <w:rsid w:val="00350746"/>
    <w:rsid w:val="00350886"/>
    <w:rsid w:val="003508CF"/>
    <w:rsid w:val="00350B52"/>
    <w:rsid w:val="00350C12"/>
    <w:rsid w:val="00350C82"/>
    <w:rsid w:val="00350D49"/>
    <w:rsid w:val="00350D9E"/>
    <w:rsid w:val="00350E7E"/>
    <w:rsid w:val="00350E80"/>
    <w:rsid w:val="00350EBA"/>
    <w:rsid w:val="00350F11"/>
    <w:rsid w:val="00350F47"/>
    <w:rsid w:val="003510FE"/>
    <w:rsid w:val="00351147"/>
    <w:rsid w:val="003511B1"/>
    <w:rsid w:val="003511B9"/>
    <w:rsid w:val="0035121E"/>
    <w:rsid w:val="003512AA"/>
    <w:rsid w:val="003513B2"/>
    <w:rsid w:val="003514A8"/>
    <w:rsid w:val="00351561"/>
    <w:rsid w:val="00351597"/>
    <w:rsid w:val="00351625"/>
    <w:rsid w:val="0035170C"/>
    <w:rsid w:val="00351760"/>
    <w:rsid w:val="003517AF"/>
    <w:rsid w:val="0035186E"/>
    <w:rsid w:val="0035191A"/>
    <w:rsid w:val="0035193E"/>
    <w:rsid w:val="00351A4F"/>
    <w:rsid w:val="00351AFE"/>
    <w:rsid w:val="00351BC1"/>
    <w:rsid w:val="00351D1B"/>
    <w:rsid w:val="00351D88"/>
    <w:rsid w:val="00351DB0"/>
    <w:rsid w:val="00351E83"/>
    <w:rsid w:val="00351FED"/>
    <w:rsid w:val="0035226F"/>
    <w:rsid w:val="003522FB"/>
    <w:rsid w:val="0035238D"/>
    <w:rsid w:val="0035245B"/>
    <w:rsid w:val="00352AD8"/>
    <w:rsid w:val="00352C97"/>
    <w:rsid w:val="00352CCB"/>
    <w:rsid w:val="00352CDB"/>
    <w:rsid w:val="00352F35"/>
    <w:rsid w:val="00353140"/>
    <w:rsid w:val="003531D2"/>
    <w:rsid w:val="003531F6"/>
    <w:rsid w:val="00353257"/>
    <w:rsid w:val="003532FC"/>
    <w:rsid w:val="0035330F"/>
    <w:rsid w:val="00353320"/>
    <w:rsid w:val="0035336F"/>
    <w:rsid w:val="00353406"/>
    <w:rsid w:val="003534B9"/>
    <w:rsid w:val="00353535"/>
    <w:rsid w:val="00353639"/>
    <w:rsid w:val="00353645"/>
    <w:rsid w:val="00353694"/>
    <w:rsid w:val="003536B2"/>
    <w:rsid w:val="003536B8"/>
    <w:rsid w:val="00353723"/>
    <w:rsid w:val="0035375A"/>
    <w:rsid w:val="0035384A"/>
    <w:rsid w:val="00353955"/>
    <w:rsid w:val="00353A85"/>
    <w:rsid w:val="00353BB9"/>
    <w:rsid w:val="00353BBD"/>
    <w:rsid w:val="00353CEC"/>
    <w:rsid w:val="00353DCF"/>
    <w:rsid w:val="00353E14"/>
    <w:rsid w:val="00353F66"/>
    <w:rsid w:val="00354080"/>
    <w:rsid w:val="003542B5"/>
    <w:rsid w:val="003542D5"/>
    <w:rsid w:val="00354341"/>
    <w:rsid w:val="003543E0"/>
    <w:rsid w:val="00354445"/>
    <w:rsid w:val="003544C0"/>
    <w:rsid w:val="00354500"/>
    <w:rsid w:val="00354555"/>
    <w:rsid w:val="00354593"/>
    <w:rsid w:val="00354613"/>
    <w:rsid w:val="00354738"/>
    <w:rsid w:val="00354873"/>
    <w:rsid w:val="00354913"/>
    <w:rsid w:val="00354B0D"/>
    <w:rsid w:val="00354B3A"/>
    <w:rsid w:val="00354B47"/>
    <w:rsid w:val="00354C1D"/>
    <w:rsid w:val="003550DD"/>
    <w:rsid w:val="0035513D"/>
    <w:rsid w:val="003551C6"/>
    <w:rsid w:val="00355405"/>
    <w:rsid w:val="003554A1"/>
    <w:rsid w:val="00355543"/>
    <w:rsid w:val="00355589"/>
    <w:rsid w:val="003555E9"/>
    <w:rsid w:val="00355949"/>
    <w:rsid w:val="003559E7"/>
    <w:rsid w:val="003559FC"/>
    <w:rsid w:val="00355AC5"/>
    <w:rsid w:val="00355B47"/>
    <w:rsid w:val="00355C4C"/>
    <w:rsid w:val="00355D3A"/>
    <w:rsid w:val="00355D4B"/>
    <w:rsid w:val="00355D72"/>
    <w:rsid w:val="00355DCB"/>
    <w:rsid w:val="00355E1E"/>
    <w:rsid w:val="00355E22"/>
    <w:rsid w:val="00355ED9"/>
    <w:rsid w:val="00355F47"/>
    <w:rsid w:val="00355F66"/>
    <w:rsid w:val="00355F85"/>
    <w:rsid w:val="00355F9B"/>
    <w:rsid w:val="003560D1"/>
    <w:rsid w:val="003561D5"/>
    <w:rsid w:val="003564C0"/>
    <w:rsid w:val="00356574"/>
    <w:rsid w:val="003566B1"/>
    <w:rsid w:val="003566D5"/>
    <w:rsid w:val="003567CF"/>
    <w:rsid w:val="003569D8"/>
    <w:rsid w:val="00356A57"/>
    <w:rsid w:val="00356B0E"/>
    <w:rsid w:val="00356BE8"/>
    <w:rsid w:val="00356C12"/>
    <w:rsid w:val="00356D7D"/>
    <w:rsid w:val="00356EBB"/>
    <w:rsid w:val="00356F53"/>
    <w:rsid w:val="00356FCF"/>
    <w:rsid w:val="003570A5"/>
    <w:rsid w:val="003570DF"/>
    <w:rsid w:val="0035718F"/>
    <w:rsid w:val="003571AC"/>
    <w:rsid w:val="00357201"/>
    <w:rsid w:val="003572B9"/>
    <w:rsid w:val="0035757D"/>
    <w:rsid w:val="003576B8"/>
    <w:rsid w:val="00357734"/>
    <w:rsid w:val="003577D0"/>
    <w:rsid w:val="003577FB"/>
    <w:rsid w:val="003579D9"/>
    <w:rsid w:val="00357BB5"/>
    <w:rsid w:val="00357BC2"/>
    <w:rsid w:val="00357EDD"/>
    <w:rsid w:val="00357EE1"/>
    <w:rsid w:val="00357F6A"/>
    <w:rsid w:val="00357FDE"/>
    <w:rsid w:val="003600B5"/>
    <w:rsid w:val="00360125"/>
    <w:rsid w:val="00360380"/>
    <w:rsid w:val="003603AA"/>
    <w:rsid w:val="00360400"/>
    <w:rsid w:val="003606CC"/>
    <w:rsid w:val="00360709"/>
    <w:rsid w:val="003608AF"/>
    <w:rsid w:val="00360C5B"/>
    <w:rsid w:val="00360E80"/>
    <w:rsid w:val="00360F2B"/>
    <w:rsid w:val="00361065"/>
    <w:rsid w:val="00361289"/>
    <w:rsid w:val="0036130A"/>
    <w:rsid w:val="003615E8"/>
    <w:rsid w:val="00361790"/>
    <w:rsid w:val="0036185B"/>
    <w:rsid w:val="00361939"/>
    <w:rsid w:val="00361963"/>
    <w:rsid w:val="00361A61"/>
    <w:rsid w:val="00361AA5"/>
    <w:rsid w:val="00361AF7"/>
    <w:rsid w:val="00361C85"/>
    <w:rsid w:val="00362053"/>
    <w:rsid w:val="0036207F"/>
    <w:rsid w:val="00362415"/>
    <w:rsid w:val="00362480"/>
    <w:rsid w:val="003624B3"/>
    <w:rsid w:val="00362602"/>
    <w:rsid w:val="003626DB"/>
    <w:rsid w:val="003627DE"/>
    <w:rsid w:val="00362A1A"/>
    <w:rsid w:val="00362A25"/>
    <w:rsid w:val="00362CA4"/>
    <w:rsid w:val="00362CD1"/>
    <w:rsid w:val="00362E9C"/>
    <w:rsid w:val="00363149"/>
    <w:rsid w:val="003631C0"/>
    <w:rsid w:val="003632C0"/>
    <w:rsid w:val="003632CF"/>
    <w:rsid w:val="003632F3"/>
    <w:rsid w:val="0036331F"/>
    <w:rsid w:val="00363374"/>
    <w:rsid w:val="0036340F"/>
    <w:rsid w:val="00363440"/>
    <w:rsid w:val="003634DF"/>
    <w:rsid w:val="003635B4"/>
    <w:rsid w:val="00363643"/>
    <w:rsid w:val="003637D7"/>
    <w:rsid w:val="0036391C"/>
    <w:rsid w:val="003639E5"/>
    <w:rsid w:val="00363ABA"/>
    <w:rsid w:val="00363C38"/>
    <w:rsid w:val="00363DE5"/>
    <w:rsid w:val="00363E2F"/>
    <w:rsid w:val="00363EBB"/>
    <w:rsid w:val="00363F25"/>
    <w:rsid w:val="00363F40"/>
    <w:rsid w:val="00363FE1"/>
    <w:rsid w:val="00363FEA"/>
    <w:rsid w:val="00364045"/>
    <w:rsid w:val="0036405B"/>
    <w:rsid w:val="003640B9"/>
    <w:rsid w:val="003640E6"/>
    <w:rsid w:val="00364125"/>
    <w:rsid w:val="003641A9"/>
    <w:rsid w:val="00364222"/>
    <w:rsid w:val="00364391"/>
    <w:rsid w:val="0036451B"/>
    <w:rsid w:val="00364538"/>
    <w:rsid w:val="00364713"/>
    <w:rsid w:val="0036482E"/>
    <w:rsid w:val="0036485F"/>
    <w:rsid w:val="003648CF"/>
    <w:rsid w:val="003648E6"/>
    <w:rsid w:val="003649EA"/>
    <w:rsid w:val="00364B32"/>
    <w:rsid w:val="00364B99"/>
    <w:rsid w:val="00364C17"/>
    <w:rsid w:val="00364CEA"/>
    <w:rsid w:val="00364E36"/>
    <w:rsid w:val="00364EC8"/>
    <w:rsid w:val="00364FCE"/>
    <w:rsid w:val="003650EC"/>
    <w:rsid w:val="00365358"/>
    <w:rsid w:val="00365519"/>
    <w:rsid w:val="00365568"/>
    <w:rsid w:val="0036563A"/>
    <w:rsid w:val="00365790"/>
    <w:rsid w:val="003657CE"/>
    <w:rsid w:val="00365944"/>
    <w:rsid w:val="00365987"/>
    <w:rsid w:val="003659CF"/>
    <w:rsid w:val="00365A10"/>
    <w:rsid w:val="00365B57"/>
    <w:rsid w:val="00365BB2"/>
    <w:rsid w:val="00365C5C"/>
    <w:rsid w:val="00366175"/>
    <w:rsid w:val="003664FA"/>
    <w:rsid w:val="003666CB"/>
    <w:rsid w:val="003666F6"/>
    <w:rsid w:val="00366906"/>
    <w:rsid w:val="0036692E"/>
    <w:rsid w:val="00366939"/>
    <w:rsid w:val="00366B22"/>
    <w:rsid w:val="00366BB5"/>
    <w:rsid w:val="00366C18"/>
    <w:rsid w:val="00366CB9"/>
    <w:rsid w:val="00366E93"/>
    <w:rsid w:val="00367023"/>
    <w:rsid w:val="00367159"/>
    <w:rsid w:val="00367193"/>
    <w:rsid w:val="003671C5"/>
    <w:rsid w:val="00367206"/>
    <w:rsid w:val="00367442"/>
    <w:rsid w:val="0036745C"/>
    <w:rsid w:val="0036748C"/>
    <w:rsid w:val="003674CA"/>
    <w:rsid w:val="003675F2"/>
    <w:rsid w:val="0036764C"/>
    <w:rsid w:val="003676AB"/>
    <w:rsid w:val="003676E4"/>
    <w:rsid w:val="0036778D"/>
    <w:rsid w:val="00367AC7"/>
    <w:rsid w:val="00367B60"/>
    <w:rsid w:val="00367BA3"/>
    <w:rsid w:val="00367C15"/>
    <w:rsid w:val="00367F4E"/>
    <w:rsid w:val="00370042"/>
    <w:rsid w:val="003701B3"/>
    <w:rsid w:val="003702B8"/>
    <w:rsid w:val="003702CA"/>
    <w:rsid w:val="003702E0"/>
    <w:rsid w:val="00370313"/>
    <w:rsid w:val="00370373"/>
    <w:rsid w:val="00370492"/>
    <w:rsid w:val="003704EA"/>
    <w:rsid w:val="003705C9"/>
    <w:rsid w:val="00370664"/>
    <w:rsid w:val="00370728"/>
    <w:rsid w:val="00370823"/>
    <w:rsid w:val="00370930"/>
    <w:rsid w:val="00370A0C"/>
    <w:rsid w:val="00370A37"/>
    <w:rsid w:val="00370A4A"/>
    <w:rsid w:val="00370AC7"/>
    <w:rsid w:val="00370AE0"/>
    <w:rsid w:val="00370C31"/>
    <w:rsid w:val="00370D93"/>
    <w:rsid w:val="00370E47"/>
    <w:rsid w:val="00370E7E"/>
    <w:rsid w:val="00370EC9"/>
    <w:rsid w:val="00370EE7"/>
    <w:rsid w:val="00370F16"/>
    <w:rsid w:val="00370F7F"/>
    <w:rsid w:val="00370F83"/>
    <w:rsid w:val="00371145"/>
    <w:rsid w:val="003711CC"/>
    <w:rsid w:val="00371380"/>
    <w:rsid w:val="003713DF"/>
    <w:rsid w:val="003713FB"/>
    <w:rsid w:val="00371529"/>
    <w:rsid w:val="003715EA"/>
    <w:rsid w:val="0037191A"/>
    <w:rsid w:val="00371952"/>
    <w:rsid w:val="003719A7"/>
    <w:rsid w:val="00371A02"/>
    <w:rsid w:val="00371B7E"/>
    <w:rsid w:val="00371CED"/>
    <w:rsid w:val="00371D6B"/>
    <w:rsid w:val="00371DC4"/>
    <w:rsid w:val="00371E71"/>
    <w:rsid w:val="00371FBE"/>
    <w:rsid w:val="003720CC"/>
    <w:rsid w:val="003720D0"/>
    <w:rsid w:val="003720DD"/>
    <w:rsid w:val="003720FA"/>
    <w:rsid w:val="00372296"/>
    <w:rsid w:val="00372603"/>
    <w:rsid w:val="003726E6"/>
    <w:rsid w:val="00372724"/>
    <w:rsid w:val="00372861"/>
    <w:rsid w:val="00372A2E"/>
    <w:rsid w:val="00372A64"/>
    <w:rsid w:val="00372B85"/>
    <w:rsid w:val="00372CAD"/>
    <w:rsid w:val="00372D2B"/>
    <w:rsid w:val="00372DC7"/>
    <w:rsid w:val="00372EB2"/>
    <w:rsid w:val="00373012"/>
    <w:rsid w:val="003730FD"/>
    <w:rsid w:val="00373116"/>
    <w:rsid w:val="0037326C"/>
    <w:rsid w:val="0037328D"/>
    <w:rsid w:val="003732F9"/>
    <w:rsid w:val="0037343B"/>
    <w:rsid w:val="00373464"/>
    <w:rsid w:val="0037372D"/>
    <w:rsid w:val="00373732"/>
    <w:rsid w:val="00373789"/>
    <w:rsid w:val="003737FA"/>
    <w:rsid w:val="00373871"/>
    <w:rsid w:val="00373925"/>
    <w:rsid w:val="00373A1F"/>
    <w:rsid w:val="00373EA9"/>
    <w:rsid w:val="00374089"/>
    <w:rsid w:val="003740EA"/>
    <w:rsid w:val="00374137"/>
    <w:rsid w:val="0037421A"/>
    <w:rsid w:val="0037436D"/>
    <w:rsid w:val="003743E3"/>
    <w:rsid w:val="00374417"/>
    <w:rsid w:val="00374465"/>
    <w:rsid w:val="00374517"/>
    <w:rsid w:val="003745F3"/>
    <w:rsid w:val="00374808"/>
    <w:rsid w:val="003749A8"/>
    <w:rsid w:val="003749B3"/>
    <w:rsid w:val="00374B04"/>
    <w:rsid w:val="00374B35"/>
    <w:rsid w:val="00374C29"/>
    <w:rsid w:val="00374C3F"/>
    <w:rsid w:val="00374CDA"/>
    <w:rsid w:val="00374D62"/>
    <w:rsid w:val="00374DAF"/>
    <w:rsid w:val="00374DD5"/>
    <w:rsid w:val="00374E09"/>
    <w:rsid w:val="00374F92"/>
    <w:rsid w:val="00374FA7"/>
    <w:rsid w:val="00374FBE"/>
    <w:rsid w:val="00375009"/>
    <w:rsid w:val="00375030"/>
    <w:rsid w:val="003751E8"/>
    <w:rsid w:val="00375328"/>
    <w:rsid w:val="00375369"/>
    <w:rsid w:val="00375514"/>
    <w:rsid w:val="00375537"/>
    <w:rsid w:val="00375623"/>
    <w:rsid w:val="00375705"/>
    <w:rsid w:val="00375730"/>
    <w:rsid w:val="00375930"/>
    <w:rsid w:val="00375950"/>
    <w:rsid w:val="00375A8D"/>
    <w:rsid w:val="00375A90"/>
    <w:rsid w:val="00375AAD"/>
    <w:rsid w:val="00375B66"/>
    <w:rsid w:val="00375C10"/>
    <w:rsid w:val="00375D63"/>
    <w:rsid w:val="00375DA3"/>
    <w:rsid w:val="00375DE8"/>
    <w:rsid w:val="00375E2F"/>
    <w:rsid w:val="003760D4"/>
    <w:rsid w:val="003761D2"/>
    <w:rsid w:val="0037628E"/>
    <w:rsid w:val="003762F8"/>
    <w:rsid w:val="00376399"/>
    <w:rsid w:val="0037642D"/>
    <w:rsid w:val="003764C9"/>
    <w:rsid w:val="003764F6"/>
    <w:rsid w:val="00376542"/>
    <w:rsid w:val="00376689"/>
    <w:rsid w:val="003766C1"/>
    <w:rsid w:val="0037670A"/>
    <w:rsid w:val="0037675C"/>
    <w:rsid w:val="00376954"/>
    <w:rsid w:val="00376A8D"/>
    <w:rsid w:val="00376D04"/>
    <w:rsid w:val="00376DB0"/>
    <w:rsid w:val="00376F2A"/>
    <w:rsid w:val="00376FB8"/>
    <w:rsid w:val="00376FEB"/>
    <w:rsid w:val="0037713B"/>
    <w:rsid w:val="0037738F"/>
    <w:rsid w:val="0037744E"/>
    <w:rsid w:val="0037744F"/>
    <w:rsid w:val="0037772C"/>
    <w:rsid w:val="003777EA"/>
    <w:rsid w:val="0037788C"/>
    <w:rsid w:val="003779A2"/>
    <w:rsid w:val="00377AC6"/>
    <w:rsid w:val="00377B2C"/>
    <w:rsid w:val="00377BD7"/>
    <w:rsid w:val="00377C71"/>
    <w:rsid w:val="00377C86"/>
    <w:rsid w:val="00377E29"/>
    <w:rsid w:val="00377FB5"/>
    <w:rsid w:val="00380083"/>
    <w:rsid w:val="0038010B"/>
    <w:rsid w:val="00380180"/>
    <w:rsid w:val="003803B1"/>
    <w:rsid w:val="003804DF"/>
    <w:rsid w:val="00380507"/>
    <w:rsid w:val="003806C3"/>
    <w:rsid w:val="00380797"/>
    <w:rsid w:val="003807C6"/>
    <w:rsid w:val="003807CE"/>
    <w:rsid w:val="00380878"/>
    <w:rsid w:val="0038088D"/>
    <w:rsid w:val="00380950"/>
    <w:rsid w:val="00380971"/>
    <w:rsid w:val="00380A81"/>
    <w:rsid w:val="00380ACF"/>
    <w:rsid w:val="00380B61"/>
    <w:rsid w:val="00380BFB"/>
    <w:rsid w:val="00380CB2"/>
    <w:rsid w:val="00380F41"/>
    <w:rsid w:val="00380F74"/>
    <w:rsid w:val="00381029"/>
    <w:rsid w:val="0038104C"/>
    <w:rsid w:val="0038112E"/>
    <w:rsid w:val="0038116B"/>
    <w:rsid w:val="0038136F"/>
    <w:rsid w:val="00381399"/>
    <w:rsid w:val="003813FD"/>
    <w:rsid w:val="00381404"/>
    <w:rsid w:val="00381459"/>
    <w:rsid w:val="00381583"/>
    <w:rsid w:val="00381621"/>
    <w:rsid w:val="003816EB"/>
    <w:rsid w:val="00381752"/>
    <w:rsid w:val="00381773"/>
    <w:rsid w:val="00381A40"/>
    <w:rsid w:val="00381B13"/>
    <w:rsid w:val="00381B1A"/>
    <w:rsid w:val="00381CE3"/>
    <w:rsid w:val="00381D1D"/>
    <w:rsid w:val="00381D2B"/>
    <w:rsid w:val="00381D37"/>
    <w:rsid w:val="0038207B"/>
    <w:rsid w:val="003820A9"/>
    <w:rsid w:val="003822BC"/>
    <w:rsid w:val="0038235A"/>
    <w:rsid w:val="00382384"/>
    <w:rsid w:val="003824CA"/>
    <w:rsid w:val="003824D8"/>
    <w:rsid w:val="003824F7"/>
    <w:rsid w:val="0038254E"/>
    <w:rsid w:val="00382595"/>
    <w:rsid w:val="00382633"/>
    <w:rsid w:val="00382685"/>
    <w:rsid w:val="0038268B"/>
    <w:rsid w:val="003827BE"/>
    <w:rsid w:val="00382807"/>
    <w:rsid w:val="0038283A"/>
    <w:rsid w:val="003828B3"/>
    <w:rsid w:val="003829C1"/>
    <w:rsid w:val="00382A72"/>
    <w:rsid w:val="00382AE9"/>
    <w:rsid w:val="00382B5A"/>
    <w:rsid w:val="00382B7B"/>
    <w:rsid w:val="00382CA5"/>
    <w:rsid w:val="00382E13"/>
    <w:rsid w:val="00382F4E"/>
    <w:rsid w:val="00382F8D"/>
    <w:rsid w:val="00383006"/>
    <w:rsid w:val="00383062"/>
    <w:rsid w:val="0038310F"/>
    <w:rsid w:val="003831AC"/>
    <w:rsid w:val="00383229"/>
    <w:rsid w:val="0038327A"/>
    <w:rsid w:val="003832A1"/>
    <w:rsid w:val="003832BB"/>
    <w:rsid w:val="003832C2"/>
    <w:rsid w:val="003833C3"/>
    <w:rsid w:val="00383449"/>
    <w:rsid w:val="0038347A"/>
    <w:rsid w:val="003834CA"/>
    <w:rsid w:val="00383596"/>
    <w:rsid w:val="003835E8"/>
    <w:rsid w:val="003837EF"/>
    <w:rsid w:val="0038389D"/>
    <w:rsid w:val="0038399B"/>
    <w:rsid w:val="00383B77"/>
    <w:rsid w:val="00383CEE"/>
    <w:rsid w:val="00383D1F"/>
    <w:rsid w:val="00383D71"/>
    <w:rsid w:val="00383FA1"/>
    <w:rsid w:val="003840A4"/>
    <w:rsid w:val="00384118"/>
    <w:rsid w:val="00384155"/>
    <w:rsid w:val="00384256"/>
    <w:rsid w:val="00384277"/>
    <w:rsid w:val="003843A4"/>
    <w:rsid w:val="003846D9"/>
    <w:rsid w:val="003846DA"/>
    <w:rsid w:val="00384738"/>
    <w:rsid w:val="003847D5"/>
    <w:rsid w:val="0038483C"/>
    <w:rsid w:val="00384841"/>
    <w:rsid w:val="0038484C"/>
    <w:rsid w:val="00384988"/>
    <w:rsid w:val="00384A2E"/>
    <w:rsid w:val="00384A31"/>
    <w:rsid w:val="00384B06"/>
    <w:rsid w:val="00384B32"/>
    <w:rsid w:val="00384BA9"/>
    <w:rsid w:val="00384C3B"/>
    <w:rsid w:val="00384C41"/>
    <w:rsid w:val="00384E39"/>
    <w:rsid w:val="00384FB0"/>
    <w:rsid w:val="00384FE4"/>
    <w:rsid w:val="0038503E"/>
    <w:rsid w:val="0038507F"/>
    <w:rsid w:val="003850B7"/>
    <w:rsid w:val="00385113"/>
    <w:rsid w:val="00385132"/>
    <w:rsid w:val="00385165"/>
    <w:rsid w:val="00385172"/>
    <w:rsid w:val="00385320"/>
    <w:rsid w:val="0038543D"/>
    <w:rsid w:val="00385462"/>
    <w:rsid w:val="0038551C"/>
    <w:rsid w:val="0038558C"/>
    <w:rsid w:val="00385609"/>
    <w:rsid w:val="00385796"/>
    <w:rsid w:val="003858CA"/>
    <w:rsid w:val="003859E6"/>
    <w:rsid w:val="003859F7"/>
    <w:rsid w:val="00385A2C"/>
    <w:rsid w:val="00385AC5"/>
    <w:rsid w:val="00385C2A"/>
    <w:rsid w:val="00385D2C"/>
    <w:rsid w:val="00385D80"/>
    <w:rsid w:val="0038609A"/>
    <w:rsid w:val="0038616D"/>
    <w:rsid w:val="003861A2"/>
    <w:rsid w:val="00386212"/>
    <w:rsid w:val="00386361"/>
    <w:rsid w:val="003863D8"/>
    <w:rsid w:val="0038640B"/>
    <w:rsid w:val="003865B1"/>
    <w:rsid w:val="00386750"/>
    <w:rsid w:val="00386914"/>
    <w:rsid w:val="00386C1B"/>
    <w:rsid w:val="00386C93"/>
    <w:rsid w:val="00386D11"/>
    <w:rsid w:val="00386EAF"/>
    <w:rsid w:val="00386FAC"/>
    <w:rsid w:val="00386FFD"/>
    <w:rsid w:val="0038710A"/>
    <w:rsid w:val="003874E3"/>
    <w:rsid w:val="00387818"/>
    <w:rsid w:val="00387840"/>
    <w:rsid w:val="00387930"/>
    <w:rsid w:val="00387A49"/>
    <w:rsid w:val="00387B76"/>
    <w:rsid w:val="00387B91"/>
    <w:rsid w:val="00387BD9"/>
    <w:rsid w:val="00387DC9"/>
    <w:rsid w:val="00387DCB"/>
    <w:rsid w:val="00387EFE"/>
    <w:rsid w:val="003900D3"/>
    <w:rsid w:val="003901E6"/>
    <w:rsid w:val="003902E7"/>
    <w:rsid w:val="0039043D"/>
    <w:rsid w:val="00390448"/>
    <w:rsid w:val="003904D9"/>
    <w:rsid w:val="00390531"/>
    <w:rsid w:val="00390597"/>
    <w:rsid w:val="003905B5"/>
    <w:rsid w:val="003906FA"/>
    <w:rsid w:val="00390767"/>
    <w:rsid w:val="003909DA"/>
    <w:rsid w:val="003909FD"/>
    <w:rsid w:val="00390A5B"/>
    <w:rsid w:val="00390AD1"/>
    <w:rsid w:val="00390D32"/>
    <w:rsid w:val="00390DD0"/>
    <w:rsid w:val="00390DD7"/>
    <w:rsid w:val="00390DFA"/>
    <w:rsid w:val="0039114F"/>
    <w:rsid w:val="00391243"/>
    <w:rsid w:val="003912B4"/>
    <w:rsid w:val="003913AF"/>
    <w:rsid w:val="003913B0"/>
    <w:rsid w:val="003914C1"/>
    <w:rsid w:val="003914DA"/>
    <w:rsid w:val="003915DF"/>
    <w:rsid w:val="00391762"/>
    <w:rsid w:val="003918D0"/>
    <w:rsid w:val="00391B3B"/>
    <w:rsid w:val="00391DDC"/>
    <w:rsid w:val="00391EFB"/>
    <w:rsid w:val="00391FFF"/>
    <w:rsid w:val="003921D2"/>
    <w:rsid w:val="00392232"/>
    <w:rsid w:val="00392309"/>
    <w:rsid w:val="0039240D"/>
    <w:rsid w:val="003924AA"/>
    <w:rsid w:val="0039255F"/>
    <w:rsid w:val="00392688"/>
    <w:rsid w:val="0039276C"/>
    <w:rsid w:val="003927D0"/>
    <w:rsid w:val="003927DF"/>
    <w:rsid w:val="0039281F"/>
    <w:rsid w:val="003928BF"/>
    <w:rsid w:val="00392953"/>
    <w:rsid w:val="00392A32"/>
    <w:rsid w:val="00392A47"/>
    <w:rsid w:val="00392D48"/>
    <w:rsid w:val="00392E23"/>
    <w:rsid w:val="00392E78"/>
    <w:rsid w:val="00392F19"/>
    <w:rsid w:val="00392FAE"/>
    <w:rsid w:val="003930F2"/>
    <w:rsid w:val="00393261"/>
    <w:rsid w:val="003933A2"/>
    <w:rsid w:val="003934C4"/>
    <w:rsid w:val="00393557"/>
    <w:rsid w:val="00393559"/>
    <w:rsid w:val="0039360E"/>
    <w:rsid w:val="0039371E"/>
    <w:rsid w:val="0039384C"/>
    <w:rsid w:val="003938A4"/>
    <w:rsid w:val="00393A7A"/>
    <w:rsid w:val="00393B45"/>
    <w:rsid w:val="00393BFC"/>
    <w:rsid w:val="00393BFD"/>
    <w:rsid w:val="00393CE1"/>
    <w:rsid w:val="00393DC1"/>
    <w:rsid w:val="00393E19"/>
    <w:rsid w:val="00393E1E"/>
    <w:rsid w:val="00393E36"/>
    <w:rsid w:val="0039400F"/>
    <w:rsid w:val="003940BA"/>
    <w:rsid w:val="00394104"/>
    <w:rsid w:val="00394123"/>
    <w:rsid w:val="0039422C"/>
    <w:rsid w:val="003942E8"/>
    <w:rsid w:val="003943AD"/>
    <w:rsid w:val="003944B4"/>
    <w:rsid w:val="003944E3"/>
    <w:rsid w:val="003945F3"/>
    <w:rsid w:val="0039466B"/>
    <w:rsid w:val="00394695"/>
    <w:rsid w:val="003946A7"/>
    <w:rsid w:val="0039472A"/>
    <w:rsid w:val="003948E1"/>
    <w:rsid w:val="003949C1"/>
    <w:rsid w:val="003949D6"/>
    <w:rsid w:val="00394D7D"/>
    <w:rsid w:val="00394EAF"/>
    <w:rsid w:val="00394F2E"/>
    <w:rsid w:val="00394F59"/>
    <w:rsid w:val="00395041"/>
    <w:rsid w:val="00395460"/>
    <w:rsid w:val="00395502"/>
    <w:rsid w:val="0039566E"/>
    <w:rsid w:val="0039567E"/>
    <w:rsid w:val="0039576F"/>
    <w:rsid w:val="003958FB"/>
    <w:rsid w:val="003959CA"/>
    <w:rsid w:val="00395A41"/>
    <w:rsid w:val="00395B2A"/>
    <w:rsid w:val="00395B78"/>
    <w:rsid w:val="00395B9C"/>
    <w:rsid w:val="00395F13"/>
    <w:rsid w:val="00395F97"/>
    <w:rsid w:val="0039603B"/>
    <w:rsid w:val="003960A7"/>
    <w:rsid w:val="003961B4"/>
    <w:rsid w:val="00396541"/>
    <w:rsid w:val="00396600"/>
    <w:rsid w:val="0039667C"/>
    <w:rsid w:val="003966B0"/>
    <w:rsid w:val="00396760"/>
    <w:rsid w:val="00396817"/>
    <w:rsid w:val="0039689D"/>
    <w:rsid w:val="003969B0"/>
    <w:rsid w:val="00396A17"/>
    <w:rsid w:val="00396EF1"/>
    <w:rsid w:val="00396F13"/>
    <w:rsid w:val="00396F1D"/>
    <w:rsid w:val="00396F73"/>
    <w:rsid w:val="00396FE0"/>
    <w:rsid w:val="0039705E"/>
    <w:rsid w:val="003970C3"/>
    <w:rsid w:val="00397109"/>
    <w:rsid w:val="003971E1"/>
    <w:rsid w:val="00397361"/>
    <w:rsid w:val="003973EF"/>
    <w:rsid w:val="0039740E"/>
    <w:rsid w:val="003974BC"/>
    <w:rsid w:val="003976D5"/>
    <w:rsid w:val="003979CC"/>
    <w:rsid w:val="00397A16"/>
    <w:rsid w:val="00397AD2"/>
    <w:rsid w:val="00397B90"/>
    <w:rsid w:val="00397C48"/>
    <w:rsid w:val="00397C65"/>
    <w:rsid w:val="00397CF3"/>
    <w:rsid w:val="00397D9C"/>
    <w:rsid w:val="00397F51"/>
    <w:rsid w:val="003A00FC"/>
    <w:rsid w:val="003A015F"/>
    <w:rsid w:val="003A02AF"/>
    <w:rsid w:val="003A0358"/>
    <w:rsid w:val="003A05B1"/>
    <w:rsid w:val="003A063F"/>
    <w:rsid w:val="003A070C"/>
    <w:rsid w:val="003A0788"/>
    <w:rsid w:val="003A07D8"/>
    <w:rsid w:val="003A0857"/>
    <w:rsid w:val="003A086D"/>
    <w:rsid w:val="003A0909"/>
    <w:rsid w:val="003A0A77"/>
    <w:rsid w:val="003A0AA0"/>
    <w:rsid w:val="003A0DB8"/>
    <w:rsid w:val="003A0DDF"/>
    <w:rsid w:val="003A1039"/>
    <w:rsid w:val="003A10FA"/>
    <w:rsid w:val="003A132E"/>
    <w:rsid w:val="003A15D1"/>
    <w:rsid w:val="003A172E"/>
    <w:rsid w:val="003A17C1"/>
    <w:rsid w:val="003A184D"/>
    <w:rsid w:val="003A1A0A"/>
    <w:rsid w:val="003A1C9C"/>
    <w:rsid w:val="003A1D23"/>
    <w:rsid w:val="003A20AB"/>
    <w:rsid w:val="003A20C7"/>
    <w:rsid w:val="003A2263"/>
    <w:rsid w:val="003A22F4"/>
    <w:rsid w:val="003A2561"/>
    <w:rsid w:val="003A2571"/>
    <w:rsid w:val="003A2633"/>
    <w:rsid w:val="003A28C3"/>
    <w:rsid w:val="003A28FA"/>
    <w:rsid w:val="003A2982"/>
    <w:rsid w:val="003A298E"/>
    <w:rsid w:val="003A2AEE"/>
    <w:rsid w:val="003A2BB0"/>
    <w:rsid w:val="003A2C1B"/>
    <w:rsid w:val="003A2C6F"/>
    <w:rsid w:val="003A2C8D"/>
    <w:rsid w:val="003A2D2D"/>
    <w:rsid w:val="003A2DE6"/>
    <w:rsid w:val="003A2E28"/>
    <w:rsid w:val="003A2E3B"/>
    <w:rsid w:val="003A2E9E"/>
    <w:rsid w:val="003A3078"/>
    <w:rsid w:val="003A312E"/>
    <w:rsid w:val="003A3235"/>
    <w:rsid w:val="003A3334"/>
    <w:rsid w:val="003A339E"/>
    <w:rsid w:val="003A3464"/>
    <w:rsid w:val="003A355B"/>
    <w:rsid w:val="003A37C7"/>
    <w:rsid w:val="003A37CA"/>
    <w:rsid w:val="003A382E"/>
    <w:rsid w:val="003A3855"/>
    <w:rsid w:val="003A3963"/>
    <w:rsid w:val="003A3997"/>
    <w:rsid w:val="003A3A3B"/>
    <w:rsid w:val="003A3AEE"/>
    <w:rsid w:val="003A3B61"/>
    <w:rsid w:val="003A3B64"/>
    <w:rsid w:val="003A3C3E"/>
    <w:rsid w:val="003A3C87"/>
    <w:rsid w:val="003A3E1D"/>
    <w:rsid w:val="003A3E3B"/>
    <w:rsid w:val="003A3F16"/>
    <w:rsid w:val="003A3F56"/>
    <w:rsid w:val="003A3FC0"/>
    <w:rsid w:val="003A4091"/>
    <w:rsid w:val="003A40FC"/>
    <w:rsid w:val="003A43D1"/>
    <w:rsid w:val="003A4449"/>
    <w:rsid w:val="003A4471"/>
    <w:rsid w:val="003A4490"/>
    <w:rsid w:val="003A453F"/>
    <w:rsid w:val="003A48BB"/>
    <w:rsid w:val="003A496B"/>
    <w:rsid w:val="003A49A3"/>
    <w:rsid w:val="003A4A37"/>
    <w:rsid w:val="003A4C1C"/>
    <w:rsid w:val="003A4D54"/>
    <w:rsid w:val="003A4DCB"/>
    <w:rsid w:val="003A4E33"/>
    <w:rsid w:val="003A4F74"/>
    <w:rsid w:val="003A4FA4"/>
    <w:rsid w:val="003A5079"/>
    <w:rsid w:val="003A5089"/>
    <w:rsid w:val="003A5138"/>
    <w:rsid w:val="003A532B"/>
    <w:rsid w:val="003A5435"/>
    <w:rsid w:val="003A546E"/>
    <w:rsid w:val="003A558E"/>
    <w:rsid w:val="003A562F"/>
    <w:rsid w:val="003A5661"/>
    <w:rsid w:val="003A5738"/>
    <w:rsid w:val="003A57AE"/>
    <w:rsid w:val="003A57F6"/>
    <w:rsid w:val="003A5937"/>
    <w:rsid w:val="003A5AAD"/>
    <w:rsid w:val="003A5B57"/>
    <w:rsid w:val="003A5B5A"/>
    <w:rsid w:val="003A5B7B"/>
    <w:rsid w:val="003A5C4C"/>
    <w:rsid w:val="003A5E1D"/>
    <w:rsid w:val="003A5F18"/>
    <w:rsid w:val="003A5F3C"/>
    <w:rsid w:val="003A5F49"/>
    <w:rsid w:val="003A6072"/>
    <w:rsid w:val="003A6080"/>
    <w:rsid w:val="003A6175"/>
    <w:rsid w:val="003A629F"/>
    <w:rsid w:val="003A62FA"/>
    <w:rsid w:val="003A633A"/>
    <w:rsid w:val="003A640C"/>
    <w:rsid w:val="003A645C"/>
    <w:rsid w:val="003A646E"/>
    <w:rsid w:val="003A6955"/>
    <w:rsid w:val="003A6AC7"/>
    <w:rsid w:val="003A6BD3"/>
    <w:rsid w:val="003A6C4B"/>
    <w:rsid w:val="003A6E21"/>
    <w:rsid w:val="003A6F18"/>
    <w:rsid w:val="003A6F40"/>
    <w:rsid w:val="003A6F55"/>
    <w:rsid w:val="003A6FBB"/>
    <w:rsid w:val="003A7105"/>
    <w:rsid w:val="003A712B"/>
    <w:rsid w:val="003A71FD"/>
    <w:rsid w:val="003A7419"/>
    <w:rsid w:val="003A7423"/>
    <w:rsid w:val="003A74F2"/>
    <w:rsid w:val="003A7643"/>
    <w:rsid w:val="003A7806"/>
    <w:rsid w:val="003A79C8"/>
    <w:rsid w:val="003A7EA2"/>
    <w:rsid w:val="003B016A"/>
    <w:rsid w:val="003B0177"/>
    <w:rsid w:val="003B062B"/>
    <w:rsid w:val="003B0638"/>
    <w:rsid w:val="003B066B"/>
    <w:rsid w:val="003B06D3"/>
    <w:rsid w:val="003B06DD"/>
    <w:rsid w:val="003B0991"/>
    <w:rsid w:val="003B0C3A"/>
    <w:rsid w:val="003B0E06"/>
    <w:rsid w:val="003B0E7D"/>
    <w:rsid w:val="003B0F34"/>
    <w:rsid w:val="003B1049"/>
    <w:rsid w:val="003B1154"/>
    <w:rsid w:val="003B1237"/>
    <w:rsid w:val="003B12DF"/>
    <w:rsid w:val="003B12E1"/>
    <w:rsid w:val="003B1394"/>
    <w:rsid w:val="003B14C2"/>
    <w:rsid w:val="003B14FD"/>
    <w:rsid w:val="003B15AA"/>
    <w:rsid w:val="003B164B"/>
    <w:rsid w:val="003B171A"/>
    <w:rsid w:val="003B19B0"/>
    <w:rsid w:val="003B1B15"/>
    <w:rsid w:val="003B1B70"/>
    <w:rsid w:val="003B1CE1"/>
    <w:rsid w:val="003B1D6E"/>
    <w:rsid w:val="003B1D97"/>
    <w:rsid w:val="003B1FAB"/>
    <w:rsid w:val="003B206F"/>
    <w:rsid w:val="003B2072"/>
    <w:rsid w:val="003B20EE"/>
    <w:rsid w:val="003B211F"/>
    <w:rsid w:val="003B2269"/>
    <w:rsid w:val="003B236E"/>
    <w:rsid w:val="003B2419"/>
    <w:rsid w:val="003B244E"/>
    <w:rsid w:val="003B25A3"/>
    <w:rsid w:val="003B2628"/>
    <w:rsid w:val="003B280C"/>
    <w:rsid w:val="003B295B"/>
    <w:rsid w:val="003B297A"/>
    <w:rsid w:val="003B29DD"/>
    <w:rsid w:val="003B2A21"/>
    <w:rsid w:val="003B2A4B"/>
    <w:rsid w:val="003B2B83"/>
    <w:rsid w:val="003B2D36"/>
    <w:rsid w:val="003B2EAB"/>
    <w:rsid w:val="003B305F"/>
    <w:rsid w:val="003B30C6"/>
    <w:rsid w:val="003B31FF"/>
    <w:rsid w:val="003B3236"/>
    <w:rsid w:val="003B32B2"/>
    <w:rsid w:val="003B32B6"/>
    <w:rsid w:val="003B3344"/>
    <w:rsid w:val="003B342E"/>
    <w:rsid w:val="003B350C"/>
    <w:rsid w:val="003B3637"/>
    <w:rsid w:val="003B38AA"/>
    <w:rsid w:val="003B39B2"/>
    <w:rsid w:val="003B3A15"/>
    <w:rsid w:val="003B3AA3"/>
    <w:rsid w:val="003B3B98"/>
    <w:rsid w:val="003B3CD5"/>
    <w:rsid w:val="003B3D1E"/>
    <w:rsid w:val="003B3D21"/>
    <w:rsid w:val="003B3D37"/>
    <w:rsid w:val="003B3D52"/>
    <w:rsid w:val="003B3D5E"/>
    <w:rsid w:val="003B3DD7"/>
    <w:rsid w:val="003B3DF2"/>
    <w:rsid w:val="003B3F2D"/>
    <w:rsid w:val="003B4005"/>
    <w:rsid w:val="003B40EA"/>
    <w:rsid w:val="003B4134"/>
    <w:rsid w:val="003B41D0"/>
    <w:rsid w:val="003B4375"/>
    <w:rsid w:val="003B44D8"/>
    <w:rsid w:val="003B4528"/>
    <w:rsid w:val="003B45DF"/>
    <w:rsid w:val="003B464C"/>
    <w:rsid w:val="003B492E"/>
    <w:rsid w:val="003B499F"/>
    <w:rsid w:val="003B4B1C"/>
    <w:rsid w:val="003B4B95"/>
    <w:rsid w:val="003B4BAC"/>
    <w:rsid w:val="003B4C04"/>
    <w:rsid w:val="003B4D06"/>
    <w:rsid w:val="003B4D9D"/>
    <w:rsid w:val="003B4E19"/>
    <w:rsid w:val="003B512D"/>
    <w:rsid w:val="003B5190"/>
    <w:rsid w:val="003B52D0"/>
    <w:rsid w:val="003B5308"/>
    <w:rsid w:val="003B534D"/>
    <w:rsid w:val="003B5366"/>
    <w:rsid w:val="003B549A"/>
    <w:rsid w:val="003B5645"/>
    <w:rsid w:val="003B57BF"/>
    <w:rsid w:val="003B585B"/>
    <w:rsid w:val="003B58F2"/>
    <w:rsid w:val="003B58F5"/>
    <w:rsid w:val="003B5A66"/>
    <w:rsid w:val="003B5BEB"/>
    <w:rsid w:val="003B5D25"/>
    <w:rsid w:val="003B5DBA"/>
    <w:rsid w:val="003B5E98"/>
    <w:rsid w:val="003B5ED5"/>
    <w:rsid w:val="003B5EDD"/>
    <w:rsid w:val="003B6039"/>
    <w:rsid w:val="003B60D1"/>
    <w:rsid w:val="003B61AE"/>
    <w:rsid w:val="003B636D"/>
    <w:rsid w:val="003B63F3"/>
    <w:rsid w:val="003B6418"/>
    <w:rsid w:val="003B652D"/>
    <w:rsid w:val="003B6547"/>
    <w:rsid w:val="003B66DD"/>
    <w:rsid w:val="003B6795"/>
    <w:rsid w:val="003B691B"/>
    <w:rsid w:val="003B6A18"/>
    <w:rsid w:val="003B6BE0"/>
    <w:rsid w:val="003B6D17"/>
    <w:rsid w:val="003B6D3C"/>
    <w:rsid w:val="003B6EA1"/>
    <w:rsid w:val="003B6F6E"/>
    <w:rsid w:val="003B6F9D"/>
    <w:rsid w:val="003B707E"/>
    <w:rsid w:val="003B72D2"/>
    <w:rsid w:val="003B7322"/>
    <w:rsid w:val="003B73C1"/>
    <w:rsid w:val="003B7441"/>
    <w:rsid w:val="003B756F"/>
    <w:rsid w:val="003B7779"/>
    <w:rsid w:val="003B794A"/>
    <w:rsid w:val="003B7A8B"/>
    <w:rsid w:val="003B7AAD"/>
    <w:rsid w:val="003B7C6B"/>
    <w:rsid w:val="003B7CB4"/>
    <w:rsid w:val="003B7CF7"/>
    <w:rsid w:val="003B7DB9"/>
    <w:rsid w:val="003B7DDE"/>
    <w:rsid w:val="003B7E54"/>
    <w:rsid w:val="003C00BB"/>
    <w:rsid w:val="003C045F"/>
    <w:rsid w:val="003C047A"/>
    <w:rsid w:val="003C0627"/>
    <w:rsid w:val="003C068B"/>
    <w:rsid w:val="003C07D2"/>
    <w:rsid w:val="003C099B"/>
    <w:rsid w:val="003C09B0"/>
    <w:rsid w:val="003C0B2F"/>
    <w:rsid w:val="003C0BB7"/>
    <w:rsid w:val="003C0C4A"/>
    <w:rsid w:val="003C0D4F"/>
    <w:rsid w:val="003C0D5B"/>
    <w:rsid w:val="003C0D9A"/>
    <w:rsid w:val="003C0EA2"/>
    <w:rsid w:val="003C0FE1"/>
    <w:rsid w:val="003C1590"/>
    <w:rsid w:val="003C1718"/>
    <w:rsid w:val="003C1A69"/>
    <w:rsid w:val="003C1C0D"/>
    <w:rsid w:val="003C1C64"/>
    <w:rsid w:val="003C1D2D"/>
    <w:rsid w:val="003C1E42"/>
    <w:rsid w:val="003C1E7F"/>
    <w:rsid w:val="003C1F5C"/>
    <w:rsid w:val="003C1FCB"/>
    <w:rsid w:val="003C218D"/>
    <w:rsid w:val="003C21D5"/>
    <w:rsid w:val="003C220F"/>
    <w:rsid w:val="003C2267"/>
    <w:rsid w:val="003C2288"/>
    <w:rsid w:val="003C22C1"/>
    <w:rsid w:val="003C22D4"/>
    <w:rsid w:val="003C2313"/>
    <w:rsid w:val="003C241D"/>
    <w:rsid w:val="003C2478"/>
    <w:rsid w:val="003C2580"/>
    <w:rsid w:val="003C267E"/>
    <w:rsid w:val="003C26DE"/>
    <w:rsid w:val="003C27B6"/>
    <w:rsid w:val="003C27F1"/>
    <w:rsid w:val="003C281E"/>
    <w:rsid w:val="003C2AA8"/>
    <w:rsid w:val="003C2B82"/>
    <w:rsid w:val="003C2C00"/>
    <w:rsid w:val="003C2C2D"/>
    <w:rsid w:val="003C2DC9"/>
    <w:rsid w:val="003C2E31"/>
    <w:rsid w:val="003C2E68"/>
    <w:rsid w:val="003C2EAE"/>
    <w:rsid w:val="003C2F2A"/>
    <w:rsid w:val="003C2FEA"/>
    <w:rsid w:val="003C3158"/>
    <w:rsid w:val="003C3172"/>
    <w:rsid w:val="003C31B9"/>
    <w:rsid w:val="003C3204"/>
    <w:rsid w:val="003C3442"/>
    <w:rsid w:val="003C3456"/>
    <w:rsid w:val="003C3537"/>
    <w:rsid w:val="003C355F"/>
    <w:rsid w:val="003C356B"/>
    <w:rsid w:val="003C3806"/>
    <w:rsid w:val="003C3896"/>
    <w:rsid w:val="003C38A3"/>
    <w:rsid w:val="003C38C1"/>
    <w:rsid w:val="003C3B19"/>
    <w:rsid w:val="003C3BDF"/>
    <w:rsid w:val="003C3C10"/>
    <w:rsid w:val="003C3EBB"/>
    <w:rsid w:val="003C3FBB"/>
    <w:rsid w:val="003C3FC5"/>
    <w:rsid w:val="003C40CB"/>
    <w:rsid w:val="003C435F"/>
    <w:rsid w:val="003C4608"/>
    <w:rsid w:val="003C4809"/>
    <w:rsid w:val="003C4897"/>
    <w:rsid w:val="003C4C16"/>
    <w:rsid w:val="003C4C62"/>
    <w:rsid w:val="003C4E3C"/>
    <w:rsid w:val="003C4F71"/>
    <w:rsid w:val="003C508A"/>
    <w:rsid w:val="003C5147"/>
    <w:rsid w:val="003C52CE"/>
    <w:rsid w:val="003C5312"/>
    <w:rsid w:val="003C5394"/>
    <w:rsid w:val="003C553D"/>
    <w:rsid w:val="003C5547"/>
    <w:rsid w:val="003C5809"/>
    <w:rsid w:val="003C5953"/>
    <w:rsid w:val="003C5979"/>
    <w:rsid w:val="003C59F5"/>
    <w:rsid w:val="003C5A6B"/>
    <w:rsid w:val="003C5A6C"/>
    <w:rsid w:val="003C5B14"/>
    <w:rsid w:val="003C5D7A"/>
    <w:rsid w:val="003C5F03"/>
    <w:rsid w:val="003C6053"/>
    <w:rsid w:val="003C6229"/>
    <w:rsid w:val="003C6254"/>
    <w:rsid w:val="003C62B1"/>
    <w:rsid w:val="003C6336"/>
    <w:rsid w:val="003C6359"/>
    <w:rsid w:val="003C639F"/>
    <w:rsid w:val="003C6404"/>
    <w:rsid w:val="003C66C5"/>
    <w:rsid w:val="003C670E"/>
    <w:rsid w:val="003C67B1"/>
    <w:rsid w:val="003C6991"/>
    <w:rsid w:val="003C6A2C"/>
    <w:rsid w:val="003C6A55"/>
    <w:rsid w:val="003C6B0D"/>
    <w:rsid w:val="003C6B0E"/>
    <w:rsid w:val="003C6C4E"/>
    <w:rsid w:val="003C6EE3"/>
    <w:rsid w:val="003C6F5C"/>
    <w:rsid w:val="003C7059"/>
    <w:rsid w:val="003C70DD"/>
    <w:rsid w:val="003C7115"/>
    <w:rsid w:val="003C71C5"/>
    <w:rsid w:val="003C7350"/>
    <w:rsid w:val="003C73E6"/>
    <w:rsid w:val="003C744A"/>
    <w:rsid w:val="003C758A"/>
    <w:rsid w:val="003C76AA"/>
    <w:rsid w:val="003C7789"/>
    <w:rsid w:val="003C7967"/>
    <w:rsid w:val="003C7A91"/>
    <w:rsid w:val="003C7AC6"/>
    <w:rsid w:val="003C7D99"/>
    <w:rsid w:val="003C7F3B"/>
    <w:rsid w:val="003D00E1"/>
    <w:rsid w:val="003D0100"/>
    <w:rsid w:val="003D01C3"/>
    <w:rsid w:val="003D02C9"/>
    <w:rsid w:val="003D0429"/>
    <w:rsid w:val="003D049B"/>
    <w:rsid w:val="003D0556"/>
    <w:rsid w:val="003D06B3"/>
    <w:rsid w:val="003D0777"/>
    <w:rsid w:val="003D07BB"/>
    <w:rsid w:val="003D0A8E"/>
    <w:rsid w:val="003D0C7B"/>
    <w:rsid w:val="003D0D73"/>
    <w:rsid w:val="003D0E5C"/>
    <w:rsid w:val="003D0F78"/>
    <w:rsid w:val="003D0FBA"/>
    <w:rsid w:val="003D10CE"/>
    <w:rsid w:val="003D10DC"/>
    <w:rsid w:val="003D1110"/>
    <w:rsid w:val="003D11E9"/>
    <w:rsid w:val="003D1206"/>
    <w:rsid w:val="003D12D9"/>
    <w:rsid w:val="003D153C"/>
    <w:rsid w:val="003D1665"/>
    <w:rsid w:val="003D168D"/>
    <w:rsid w:val="003D192C"/>
    <w:rsid w:val="003D19E9"/>
    <w:rsid w:val="003D1A45"/>
    <w:rsid w:val="003D1B01"/>
    <w:rsid w:val="003D1DDB"/>
    <w:rsid w:val="003D1DF6"/>
    <w:rsid w:val="003D1E0F"/>
    <w:rsid w:val="003D1EC3"/>
    <w:rsid w:val="003D1F6E"/>
    <w:rsid w:val="003D1F87"/>
    <w:rsid w:val="003D2070"/>
    <w:rsid w:val="003D2097"/>
    <w:rsid w:val="003D224A"/>
    <w:rsid w:val="003D22D1"/>
    <w:rsid w:val="003D2443"/>
    <w:rsid w:val="003D2454"/>
    <w:rsid w:val="003D25D0"/>
    <w:rsid w:val="003D270A"/>
    <w:rsid w:val="003D2726"/>
    <w:rsid w:val="003D273C"/>
    <w:rsid w:val="003D28B3"/>
    <w:rsid w:val="003D2A02"/>
    <w:rsid w:val="003D2ACE"/>
    <w:rsid w:val="003D2B33"/>
    <w:rsid w:val="003D2C1D"/>
    <w:rsid w:val="003D2C64"/>
    <w:rsid w:val="003D2E70"/>
    <w:rsid w:val="003D2ED8"/>
    <w:rsid w:val="003D2F6B"/>
    <w:rsid w:val="003D2FD0"/>
    <w:rsid w:val="003D2FDA"/>
    <w:rsid w:val="003D3083"/>
    <w:rsid w:val="003D3158"/>
    <w:rsid w:val="003D3164"/>
    <w:rsid w:val="003D32FA"/>
    <w:rsid w:val="003D338F"/>
    <w:rsid w:val="003D33E5"/>
    <w:rsid w:val="003D3483"/>
    <w:rsid w:val="003D35F2"/>
    <w:rsid w:val="003D36BD"/>
    <w:rsid w:val="003D370E"/>
    <w:rsid w:val="003D398D"/>
    <w:rsid w:val="003D3A57"/>
    <w:rsid w:val="003D3B3B"/>
    <w:rsid w:val="003D3C40"/>
    <w:rsid w:val="003D3D38"/>
    <w:rsid w:val="003D3E16"/>
    <w:rsid w:val="003D3E1A"/>
    <w:rsid w:val="003D3EBB"/>
    <w:rsid w:val="003D3F63"/>
    <w:rsid w:val="003D41F7"/>
    <w:rsid w:val="003D426D"/>
    <w:rsid w:val="003D427D"/>
    <w:rsid w:val="003D43C2"/>
    <w:rsid w:val="003D4403"/>
    <w:rsid w:val="003D450F"/>
    <w:rsid w:val="003D4585"/>
    <w:rsid w:val="003D45C6"/>
    <w:rsid w:val="003D474E"/>
    <w:rsid w:val="003D480E"/>
    <w:rsid w:val="003D481F"/>
    <w:rsid w:val="003D491E"/>
    <w:rsid w:val="003D49EF"/>
    <w:rsid w:val="003D49F6"/>
    <w:rsid w:val="003D4A12"/>
    <w:rsid w:val="003D4A29"/>
    <w:rsid w:val="003D4CAB"/>
    <w:rsid w:val="003D4E35"/>
    <w:rsid w:val="003D4FDC"/>
    <w:rsid w:val="003D50AC"/>
    <w:rsid w:val="003D50E8"/>
    <w:rsid w:val="003D5258"/>
    <w:rsid w:val="003D52D8"/>
    <w:rsid w:val="003D5317"/>
    <w:rsid w:val="003D549D"/>
    <w:rsid w:val="003D569F"/>
    <w:rsid w:val="003D572A"/>
    <w:rsid w:val="003D5925"/>
    <w:rsid w:val="003D59A3"/>
    <w:rsid w:val="003D59B9"/>
    <w:rsid w:val="003D59BA"/>
    <w:rsid w:val="003D5A15"/>
    <w:rsid w:val="003D5A2A"/>
    <w:rsid w:val="003D5AC1"/>
    <w:rsid w:val="003D5B71"/>
    <w:rsid w:val="003D5C51"/>
    <w:rsid w:val="003D5D1B"/>
    <w:rsid w:val="003D5D1E"/>
    <w:rsid w:val="003D5D5D"/>
    <w:rsid w:val="003D5DC4"/>
    <w:rsid w:val="003D5E74"/>
    <w:rsid w:val="003D6178"/>
    <w:rsid w:val="003D61F4"/>
    <w:rsid w:val="003D6224"/>
    <w:rsid w:val="003D6249"/>
    <w:rsid w:val="003D6379"/>
    <w:rsid w:val="003D63AA"/>
    <w:rsid w:val="003D6542"/>
    <w:rsid w:val="003D6640"/>
    <w:rsid w:val="003D6654"/>
    <w:rsid w:val="003D6662"/>
    <w:rsid w:val="003D66E7"/>
    <w:rsid w:val="003D6969"/>
    <w:rsid w:val="003D69E3"/>
    <w:rsid w:val="003D6AFA"/>
    <w:rsid w:val="003D6CC4"/>
    <w:rsid w:val="003D6CE0"/>
    <w:rsid w:val="003D6CFF"/>
    <w:rsid w:val="003D6D34"/>
    <w:rsid w:val="003D6D6E"/>
    <w:rsid w:val="003D6D6F"/>
    <w:rsid w:val="003D6EA8"/>
    <w:rsid w:val="003D714D"/>
    <w:rsid w:val="003D71FD"/>
    <w:rsid w:val="003D730E"/>
    <w:rsid w:val="003D740B"/>
    <w:rsid w:val="003D7567"/>
    <w:rsid w:val="003D75BE"/>
    <w:rsid w:val="003D75CD"/>
    <w:rsid w:val="003D76EA"/>
    <w:rsid w:val="003D7700"/>
    <w:rsid w:val="003D7ACB"/>
    <w:rsid w:val="003D7BDF"/>
    <w:rsid w:val="003D7D58"/>
    <w:rsid w:val="003D7DD5"/>
    <w:rsid w:val="003D7DF9"/>
    <w:rsid w:val="003D7EA4"/>
    <w:rsid w:val="003E00C0"/>
    <w:rsid w:val="003E02BF"/>
    <w:rsid w:val="003E038F"/>
    <w:rsid w:val="003E069E"/>
    <w:rsid w:val="003E07CA"/>
    <w:rsid w:val="003E08A5"/>
    <w:rsid w:val="003E0A46"/>
    <w:rsid w:val="003E0B37"/>
    <w:rsid w:val="003E0C9D"/>
    <w:rsid w:val="003E0D23"/>
    <w:rsid w:val="003E0FB8"/>
    <w:rsid w:val="003E0FC4"/>
    <w:rsid w:val="003E10F3"/>
    <w:rsid w:val="003E1143"/>
    <w:rsid w:val="003E11DD"/>
    <w:rsid w:val="003E1206"/>
    <w:rsid w:val="003E1218"/>
    <w:rsid w:val="003E123A"/>
    <w:rsid w:val="003E1267"/>
    <w:rsid w:val="003E15BD"/>
    <w:rsid w:val="003E1605"/>
    <w:rsid w:val="003E169B"/>
    <w:rsid w:val="003E1767"/>
    <w:rsid w:val="003E1876"/>
    <w:rsid w:val="003E1A66"/>
    <w:rsid w:val="003E1A79"/>
    <w:rsid w:val="003E1A94"/>
    <w:rsid w:val="003E1AF7"/>
    <w:rsid w:val="003E1C22"/>
    <w:rsid w:val="003E1CA8"/>
    <w:rsid w:val="003E1D88"/>
    <w:rsid w:val="003E1DA3"/>
    <w:rsid w:val="003E1E0F"/>
    <w:rsid w:val="003E1E90"/>
    <w:rsid w:val="003E1F54"/>
    <w:rsid w:val="003E1FC4"/>
    <w:rsid w:val="003E2185"/>
    <w:rsid w:val="003E2229"/>
    <w:rsid w:val="003E23B4"/>
    <w:rsid w:val="003E2446"/>
    <w:rsid w:val="003E278E"/>
    <w:rsid w:val="003E27C4"/>
    <w:rsid w:val="003E298B"/>
    <w:rsid w:val="003E2B92"/>
    <w:rsid w:val="003E2BEE"/>
    <w:rsid w:val="003E2C04"/>
    <w:rsid w:val="003E2C2A"/>
    <w:rsid w:val="003E2C2D"/>
    <w:rsid w:val="003E2C54"/>
    <w:rsid w:val="003E2D38"/>
    <w:rsid w:val="003E2E44"/>
    <w:rsid w:val="003E2F46"/>
    <w:rsid w:val="003E3208"/>
    <w:rsid w:val="003E32D4"/>
    <w:rsid w:val="003E34E9"/>
    <w:rsid w:val="003E35E9"/>
    <w:rsid w:val="003E3603"/>
    <w:rsid w:val="003E366A"/>
    <w:rsid w:val="003E3675"/>
    <w:rsid w:val="003E370B"/>
    <w:rsid w:val="003E3763"/>
    <w:rsid w:val="003E3B88"/>
    <w:rsid w:val="003E3BC5"/>
    <w:rsid w:val="003E3D69"/>
    <w:rsid w:val="003E3DC0"/>
    <w:rsid w:val="003E3DC7"/>
    <w:rsid w:val="003E3E2F"/>
    <w:rsid w:val="003E3E54"/>
    <w:rsid w:val="003E4371"/>
    <w:rsid w:val="003E4451"/>
    <w:rsid w:val="003E4533"/>
    <w:rsid w:val="003E457D"/>
    <w:rsid w:val="003E4590"/>
    <w:rsid w:val="003E47B0"/>
    <w:rsid w:val="003E486E"/>
    <w:rsid w:val="003E4A59"/>
    <w:rsid w:val="003E4C30"/>
    <w:rsid w:val="003E4C6D"/>
    <w:rsid w:val="003E4D00"/>
    <w:rsid w:val="003E4DC1"/>
    <w:rsid w:val="003E4E61"/>
    <w:rsid w:val="003E4E9D"/>
    <w:rsid w:val="003E4FF8"/>
    <w:rsid w:val="003E5035"/>
    <w:rsid w:val="003E51DF"/>
    <w:rsid w:val="003E52A5"/>
    <w:rsid w:val="003E52F4"/>
    <w:rsid w:val="003E537C"/>
    <w:rsid w:val="003E542E"/>
    <w:rsid w:val="003E54B7"/>
    <w:rsid w:val="003E5640"/>
    <w:rsid w:val="003E592F"/>
    <w:rsid w:val="003E59A4"/>
    <w:rsid w:val="003E59BC"/>
    <w:rsid w:val="003E59C0"/>
    <w:rsid w:val="003E5AE9"/>
    <w:rsid w:val="003E5B2A"/>
    <w:rsid w:val="003E5B5D"/>
    <w:rsid w:val="003E5B93"/>
    <w:rsid w:val="003E5EA2"/>
    <w:rsid w:val="003E5F54"/>
    <w:rsid w:val="003E5FC7"/>
    <w:rsid w:val="003E6017"/>
    <w:rsid w:val="003E622A"/>
    <w:rsid w:val="003E64E0"/>
    <w:rsid w:val="003E64E5"/>
    <w:rsid w:val="003E655D"/>
    <w:rsid w:val="003E65F5"/>
    <w:rsid w:val="003E661C"/>
    <w:rsid w:val="003E663F"/>
    <w:rsid w:val="003E66D0"/>
    <w:rsid w:val="003E6764"/>
    <w:rsid w:val="003E677F"/>
    <w:rsid w:val="003E6839"/>
    <w:rsid w:val="003E68DF"/>
    <w:rsid w:val="003E6917"/>
    <w:rsid w:val="003E6946"/>
    <w:rsid w:val="003E694D"/>
    <w:rsid w:val="003E697F"/>
    <w:rsid w:val="003E6981"/>
    <w:rsid w:val="003E6D6A"/>
    <w:rsid w:val="003E6F61"/>
    <w:rsid w:val="003E6FAA"/>
    <w:rsid w:val="003E7042"/>
    <w:rsid w:val="003E70C9"/>
    <w:rsid w:val="003E7127"/>
    <w:rsid w:val="003E7191"/>
    <w:rsid w:val="003E722A"/>
    <w:rsid w:val="003E7230"/>
    <w:rsid w:val="003E736C"/>
    <w:rsid w:val="003E73AE"/>
    <w:rsid w:val="003E7545"/>
    <w:rsid w:val="003E7575"/>
    <w:rsid w:val="003E75A3"/>
    <w:rsid w:val="003E75B2"/>
    <w:rsid w:val="003E767C"/>
    <w:rsid w:val="003E7793"/>
    <w:rsid w:val="003E7841"/>
    <w:rsid w:val="003E7C30"/>
    <w:rsid w:val="003E7D11"/>
    <w:rsid w:val="003E7E7B"/>
    <w:rsid w:val="003E7EFD"/>
    <w:rsid w:val="003E7F4E"/>
    <w:rsid w:val="003E7F83"/>
    <w:rsid w:val="003E7FEA"/>
    <w:rsid w:val="003F0013"/>
    <w:rsid w:val="003F0037"/>
    <w:rsid w:val="003F0134"/>
    <w:rsid w:val="003F019D"/>
    <w:rsid w:val="003F031F"/>
    <w:rsid w:val="003F0377"/>
    <w:rsid w:val="003F0413"/>
    <w:rsid w:val="003F04BE"/>
    <w:rsid w:val="003F04EB"/>
    <w:rsid w:val="003F04EF"/>
    <w:rsid w:val="003F05EF"/>
    <w:rsid w:val="003F0652"/>
    <w:rsid w:val="003F068C"/>
    <w:rsid w:val="003F06B9"/>
    <w:rsid w:val="003F06BC"/>
    <w:rsid w:val="003F0813"/>
    <w:rsid w:val="003F08A7"/>
    <w:rsid w:val="003F0906"/>
    <w:rsid w:val="003F0976"/>
    <w:rsid w:val="003F0A95"/>
    <w:rsid w:val="003F0B0F"/>
    <w:rsid w:val="003F0B7D"/>
    <w:rsid w:val="003F0BC8"/>
    <w:rsid w:val="003F0C65"/>
    <w:rsid w:val="003F0C9C"/>
    <w:rsid w:val="003F0CE7"/>
    <w:rsid w:val="003F0DF7"/>
    <w:rsid w:val="003F0E5C"/>
    <w:rsid w:val="003F0EDE"/>
    <w:rsid w:val="003F0F33"/>
    <w:rsid w:val="003F0F5D"/>
    <w:rsid w:val="003F11C1"/>
    <w:rsid w:val="003F1362"/>
    <w:rsid w:val="003F13D8"/>
    <w:rsid w:val="003F171A"/>
    <w:rsid w:val="003F1727"/>
    <w:rsid w:val="003F17AE"/>
    <w:rsid w:val="003F180F"/>
    <w:rsid w:val="003F189A"/>
    <w:rsid w:val="003F18D4"/>
    <w:rsid w:val="003F191C"/>
    <w:rsid w:val="003F1A3A"/>
    <w:rsid w:val="003F1B71"/>
    <w:rsid w:val="003F1C70"/>
    <w:rsid w:val="003F1C77"/>
    <w:rsid w:val="003F1D7B"/>
    <w:rsid w:val="003F1E2D"/>
    <w:rsid w:val="003F1EB8"/>
    <w:rsid w:val="003F2033"/>
    <w:rsid w:val="003F20E2"/>
    <w:rsid w:val="003F2182"/>
    <w:rsid w:val="003F21EF"/>
    <w:rsid w:val="003F224D"/>
    <w:rsid w:val="003F2258"/>
    <w:rsid w:val="003F228D"/>
    <w:rsid w:val="003F2294"/>
    <w:rsid w:val="003F22DC"/>
    <w:rsid w:val="003F236C"/>
    <w:rsid w:val="003F267C"/>
    <w:rsid w:val="003F26E9"/>
    <w:rsid w:val="003F2758"/>
    <w:rsid w:val="003F2761"/>
    <w:rsid w:val="003F284B"/>
    <w:rsid w:val="003F28D4"/>
    <w:rsid w:val="003F28EE"/>
    <w:rsid w:val="003F2A85"/>
    <w:rsid w:val="003F2A87"/>
    <w:rsid w:val="003F2AE4"/>
    <w:rsid w:val="003F2AE5"/>
    <w:rsid w:val="003F2C3B"/>
    <w:rsid w:val="003F2EC7"/>
    <w:rsid w:val="003F302A"/>
    <w:rsid w:val="003F314D"/>
    <w:rsid w:val="003F32D3"/>
    <w:rsid w:val="003F3342"/>
    <w:rsid w:val="003F34DF"/>
    <w:rsid w:val="003F36C9"/>
    <w:rsid w:val="003F36E0"/>
    <w:rsid w:val="003F37D7"/>
    <w:rsid w:val="003F3901"/>
    <w:rsid w:val="003F3AB9"/>
    <w:rsid w:val="003F3B85"/>
    <w:rsid w:val="003F3E30"/>
    <w:rsid w:val="003F3E32"/>
    <w:rsid w:val="003F400D"/>
    <w:rsid w:val="003F40D3"/>
    <w:rsid w:val="003F421E"/>
    <w:rsid w:val="003F437E"/>
    <w:rsid w:val="003F448F"/>
    <w:rsid w:val="003F4495"/>
    <w:rsid w:val="003F4581"/>
    <w:rsid w:val="003F47C5"/>
    <w:rsid w:val="003F47FA"/>
    <w:rsid w:val="003F49B2"/>
    <w:rsid w:val="003F4A70"/>
    <w:rsid w:val="003F4A7E"/>
    <w:rsid w:val="003F4B2B"/>
    <w:rsid w:val="003F4C9F"/>
    <w:rsid w:val="003F4CB9"/>
    <w:rsid w:val="003F4F14"/>
    <w:rsid w:val="003F4FFC"/>
    <w:rsid w:val="003F51D5"/>
    <w:rsid w:val="003F5269"/>
    <w:rsid w:val="003F5289"/>
    <w:rsid w:val="003F5339"/>
    <w:rsid w:val="003F53AD"/>
    <w:rsid w:val="003F54E8"/>
    <w:rsid w:val="003F569F"/>
    <w:rsid w:val="003F5AD8"/>
    <w:rsid w:val="003F5B70"/>
    <w:rsid w:val="003F5C0F"/>
    <w:rsid w:val="003F5D1E"/>
    <w:rsid w:val="003F5E75"/>
    <w:rsid w:val="003F5F0C"/>
    <w:rsid w:val="003F5F4C"/>
    <w:rsid w:val="003F5FFC"/>
    <w:rsid w:val="003F60DC"/>
    <w:rsid w:val="003F6238"/>
    <w:rsid w:val="003F62A0"/>
    <w:rsid w:val="003F638E"/>
    <w:rsid w:val="003F647F"/>
    <w:rsid w:val="003F65EA"/>
    <w:rsid w:val="003F67C7"/>
    <w:rsid w:val="003F67D8"/>
    <w:rsid w:val="003F681D"/>
    <w:rsid w:val="003F6880"/>
    <w:rsid w:val="003F69BE"/>
    <w:rsid w:val="003F6AFB"/>
    <w:rsid w:val="003F6C16"/>
    <w:rsid w:val="003F6D8D"/>
    <w:rsid w:val="003F6F2C"/>
    <w:rsid w:val="003F7102"/>
    <w:rsid w:val="003F71A2"/>
    <w:rsid w:val="003F72D4"/>
    <w:rsid w:val="003F74FC"/>
    <w:rsid w:val="003F755A"/>
    <w:rsid w:val="003F766A"/>
    <w:rsid w:val="003F7681"/>
    <w:rsid w:val="003F7761"/>
    <w:rsid w:val="003F7859"/>
    <w:rsid w:val="003F78F7"/>
    <w:rsid w:val="003F79BF"/>
    <w:rsid w:val="003F7A1E"/>
    <w:rsid w:val="003F7C62"/>
    <w:rsid w:val="003F7C7D"/>
    <w:rsid w:val="003F7E23"/>
    <w:rsid w:val="003F7E42"/>
    <w:rsid w:val="003F7FDE"/>
    <w:rsid w:val="00400148"/>
    <w:rsid w:val="004002E1"/>
    <w:rsid w:val="0040033D"/>
    <w:rsid w:val="00400402"/>
    <w:rsid w:val="0040049A"/>
    <w:rsid w:val="004004C1"/>
    <w:rsid w:val="0040051B"/>
    <w:rsid w:val="00400694"/>
    <w:rsid w:val="004007F7"/>
    <w:rsid w:val="00400A82"/>
    <w:rsid w:val="00400AE6"/>
    <w:rsid w:val="00400B64"/>
    <w:rsid w:val="00400D1B"/>
    <w:rsid w:val="00400E37"/>
    <w:rsid w:val="00400EAF"/>
    <w:rsid w:val="00400EB2"/>
    <w:rsid w:val="00400F4F"/>
    <w:rsid w:val="00401022"/>
    <w:rsid w:val="004010FB"/>
    <w:rsid w:val="004010FD"/>
    <w:rsid w:val="00401360"/>
    <w:rsid w:val="00401443"/>
    <w:rsid w:val="00401453"/>
    <w:rsid w:val="0040146B"/>
    <w:rsid w:val="004014C5"/>
    <w:rsid w:val="00401742"/>
    <w:rsid w:val="004017D3"/>
    <w:rsid w:val="004017F5"/>
    <w:rsid w:val="004018D9"/>
    <w:rsid w:val="004018DA"/>
    <w:rsid w:val="004019C4"/>
    <w:rsid w:val="00401A29"/>
    <w:rsid w:val="00401A68"/>
    <w:rsid w:val="00401A83"/>
    <w:rsid w:val="00401DFF"/>
    <w:rsid w:val="00401EAC"/>
    <w:rsid w:val="00401EDD"/>
    <w:rsid w:val="00401EEF"/>
    <w:rsid w:val="00401F4E"/>
    <w:rsid w:val="00401F6F"/>
    <w:rsid w:val="00402082"/>
    <w:rsid w:val="004020DC"/>
    <w:rsid w:val="004020E6"/>
    <w:rsid w:val="00402164"/>
    <w:rsid w:val="00402224"/>
    <w:rsid w:val="0040239B"/>
    <w:rsid w:val="004023D9"/>
    <w:rsid w:val="004025A6"/>
    <w:rsid w:val="00402647"/>
    <w:rsid w:val="00402669"/>
    <w:rsid w:val="00402711"/>
    <w:rsid w:val="00402914"/>
    <w:rsid w:val="0040291B"/>
    <w:rsid w:val="004029B7"/>
    <w:rsid w:val="00402AD3"/>
    <w:rsid w:val="00402B97"/>
    <w:rsid w:val="00402BA7"/>
    <w:rsid w:val="00402BF1"/>
    <w:rsid w:val="00402C7F"/>
    <w:rsid w:val="00402D1A"/>
    <w:rsid w:val="00402D74"/>
    <w:rsid w:val="00402DEE"/>
    <w:rsid w:val="00402E2C"/>
    <w:rsid w:val="00402F7C"/>
    <w:rsid w:val="0040308C"/>
    <w:rsid w:val="0040313F"/>
    <w:rsid w:val="004031AF"/>
    <w:rsid w:val="00403208"/>
    <w:rsid w:val="0040328C"/>
    <w:rsid w:val="004032AF"/>
    <w:rsid w:val="004032DF"/>
    <w:rsid w:val="00403356"/>
    <w:rsid w:val="0040337F"/>
    <w:rsid w:val="0040338D"/>
    <w:rsid w:val="004034A1"/>
    <w:rsid w:val="00403539"/>
    <w:rsid w:val="00403653"/>
    <w:rsid w:val="004038D0"/>
    <w:rsid w:val="00403928"/>
    <w:rsid w:val="00403A31"/>
    <w:rsid w:val="00403A39"/>
    <w:rsid w:val="00403B17"/>
    <w:rsid w:val="00403B85"/>
    <w:rsid w:val="00403BAD"/>
    <w:rsid w:val="00403BC7"/>
    <w:rsid w:val="00403BCC"/>
    <w:rsid w:val="00403D0F"/>
    <w:rsid w:val="00403D4F"/>
    <w:rsid w:val="00403EB7"/>
    <w:rsid w:val="00403F3C"/>
    <w:rsid w:val="00404219"/>
    <w:rsid w:val="0040433D"/>
    <w:rsid w:val="004043A5"/>
    <w:rsid w:val="004043AC"/>
    <w:rsid w:val="004044E3"/>
    <w:rsid w:val="00404500"/>
    <w:rsid w:val="00404528"/>
    <w:rsid w:val="004045F5"/>
    <w:rsid w:val="00404643"/>
    <w:rsid w:val="00404878"/>
    <w:rsid w:val="00404BA4"/>
    <w:rsid w:val="00404DBF"/>
    <w:rsid w:val="00404DE3"/>
    <w:rsid w:val="00404EE5"/>
    <w:rsid w:val="00404FA4"/>
    <w:rsid w:val="00405050"/>
    <w:rsid w:val="00405137"/>
    <w:rsid w:val="004051BD"/>
    <w:rsid w:val="00405224"/>
    <w:rsid w:val="00405283"/>
    <w:rsid w:val="004053DA"/>
    <w:rsid w:val="004053E3"/>
    <w:rsid w:val="004053EB"/>
    <w:rsid w:val="00405463"/>
    <w:rsid w:val="004054C5"/>
    <w:rsid w:val="00405595"/>
    <w:rsid w:val="004057E1"/>
    <w:rsid w:val="004059AF"/>
    <w:rsid w:val="004059F6"/>
    <w:rsid w:val="00405A49"/>
    <w:rsid w:val="00405B52"/>
    <w:rsid w:val="00405D94"/>
    <w:rsid w:val="00405DC7"/>
    <w:rsid w:val="00405E89"/>
    <w:rsid w:val="00405EB8"/>
    <w:rsid w:val="00405FBF"/>
    <w:rsid w:val="00406101"/>
    <w:rsid w:val="00406409"/>
    <w:rsid w:val="004064FD"/>
    <w:rsid w:val="00406516"/>
    <w:rsid w:val="0040660D"/>
    <w:rsid w:val="004066EC"/>
    <w:rsid w:val="00406844"/>
    <w:rsid w:val="004068EB"/>
    <w:rsid w:val="00406A6A"/>
    <w:rsid w:val="00406AAF"/>
    <w:rsid w:val="00406B40"/>
    <w:rsid w:val="00406C2A"/>
    <w:rsid w:val="00406D16"/>
    <w:rsid w:val="00406D36"/>
    <w:rsid w:val="00406EEC"/>
    <w:rsid w:val="00406EF1"/>
    <w:rsid w:val="00406FAE"/>
    <w:rsid w:val="00407203"/>
    <w:rsid w:val="00407411"/>
    <w:rsid w:val="00407500"/>
    <w:rsid w:val="00407640"/>
    <w:rsid w:val="004076F2"/>
    <w:rsid w:val="00407786"/>
    <w:rsid w:val="004078FE"/>
    <w:rsid w:val="00407AD9"/>
    <w:rsid w:val="00407ADC"/>
    <w:rsid w:val="00407D1C"/>
    <w:rsid w:val="00407D1F"/>
    <w:rsid w:val="00407E59"/>
    <w:rsid w:val="00407E91"/>
    <w:rsid w:val="00407FD3"/>
    <w:rsid w:val="0041010C"/>
    <w:rsid w:val="00410111"/>
    <w:rsid w:val="00410244"/>
    <w:rsid w:val="0041029A"/>
    <w:rsid w:val="00410314"/>
    <w:rsid w:val="0041037E"/>
    <w:rsid w:val="0041044C"/>
    <w:rsid w:val="004105D8"/>
    <w:rsid w:val="004105F1"/>
    <w:rsid w:val="00410632"/>
    <w:rsid w:val="004106CC"/>
    <w:rsid w:val="00410753"/>
    <w:rsid w:val="0041081A"/>
    <w:rsid w:val="00410873"/>
    <w:rsid w:val="004108E8"/>
    <w:rsid w:val="00410A06"/>
    <w:rsid w:val="00410ACC"/>
    <w:rsid w:val="00410B10"/>
    <w:rsid w:val="00410C31"/>
    <w:rsid w:val="00410CC8"/>
    <w:rsid w:val="00411057"/>
    <w:rsid w:val="004111A5"/>
    <w:rsid w:val="00411266"/>
    <w:rsid w:val="004112E1"/>
    <w:rsid w:val="004113E2"/>
    <w:rsid w:val="00411457"/>
    <w:rsid w:val="00411597"/>
    <w:rsid w:val="00411632"/>
    <w:rsid w:val="00411707"/>
    <w:rsid w:val="0041180A"/>
    <w:rsid w:val="0041182E"/>
    <w:rsid w:val="00411915"/>
    <w:rsid w:val="00411D3E"/>
    <w:rsid w:val="00411D46"/>
    <w:rsid w:val="00411D49"/>
    <w:rsid w:val="00411E06"/>
    <w:rsid w:val="00412085"/>
    <w:rsid w:val="0041214B"/>
    <w:rsid w:val="004121E9"/>
    <w:rsid w:val="00412218"/>
    <w:rsid w:val="004122C6"/>
    <w:rsid w:val="0041233E"/>
    <w:rsid w:val="0041276F"/>
    <w:rsid w:val="004127AC"/>
    <w:rsid w:val="00412833"/>
    <w:rsid w:val="00412992"/>
    <w:rsid w:val="004129AC"/>
    <w:rsid w:val="00412A4F"/>
    <w:rsid w:val="00412AB9"/>
    <w:rsid w:val="00412BB0"/>
    <w:rsid w:val="00412CB6"/>
    <w:rsid w:val="00412D25"/>
    <w:rsid w:val="00412D46"/>
    <w:rsid w:val="00412DAB"/>
    <w:rsid w:val="00412EF9"/>
    <w:rsid w:val="00413154"/>
    <w:rsid w:val="0041317E"/>
    <w:rsid w:val="0041324A"/>
    <w:rsid w:val="00413475"/>
    <w:rsid w:val="004135A6"/>
    <w:rsid w:val="00413767"/>
    <w:rsid w:val="00413779"/>
    <w:rsid w:val="004137C6"/>
    <w:rsid w:val="004137CF"/>
    <w:rsid w:val="0041385B"/>
    <w:rsid w:val="0041392A"/>
    <w:rsid w:val="0041399B"/>
    <w:rsid w:val="004139B0"/>
    <w:rsid w:val="004139EB"/>
    <w:rsid w:val="00413BB8"/>
    <w:rsid w:val="00413C4E"/>
    <w:rsid w:val="00413DF9"/>
    <w:rsid w:val="00413E32"/>
    <w:rsid w:val="00414074"/>
    <w:rsid w:val="00414075"/>
    <w:rsid w:val="00414133"/>
    <w:rsid w:val="00414224"/>
    <w:rsid w:val="00414269"/>
    <w:rsid w:val="004144B9"/>
    <w:rsid w:val="0041452B"/>
    <w:rsid w:val="00414572"/>
    <w:rsid w:val="0041472F"/>
    <w:rsid w:val="004148BD"/>
    <w:rsid w:val="00414A4B"/>
    <w:rsid w:val="00414B9D"/>
    <w:rsid w:val="00414E9C"/>
    <w:rsid w:val="00414F43"/>
    <w:rsid w:val="00415073"/>
    <w:rsid w:val="004150CB"/>
    <w:rsid w:val="004150ED"/>
    <w:rsid w:val="0041526C"/>
    <w:rsid w:val="004152E4"/>
    <w:rsid w:val="004154A9"/>
    <w:rsid w:val="00415570"/>
    <w:rsid w:val="004155FA"/>
    <w:rsid w:val="004156C1"/>
    <w:rsid w:val="004156CA"/>
    <w:rsid w:val="0041584A"/>
    <w:rsid w:val="0041588E"/>
    <w:rsid w:val="00415929"/>
    <w:rsid w:val="0041593E"/>
    <w:rsid w:val="00415A6C"/>
    <w:rsid w:val="00415C98"/>
    <w:rsid w:val="00415CE6"/>
    <w:rsid w:val="00415D58"/>
    <w:rsid w:val="00415D9C"/>
    <w:rsid w:val="00415E4C"/>
    <w:rsid w:val="00415EE6"/>
    <w:rsid w:val="00415F22"/>
    <w:rsid w:val="00416008"/>
    <w:rsid w:val="00416029"/>
    <w:rsid w:val="00416091"/>
    <w:rsid w:val="004160CD"/>
    <w:rsid w:val="004160D9"/>
    <w:rsid w:val="00416189"/>
    <w:rsid w:val="00416204"/>
    <w:rsid w:val="004162F2"/>
    <w:rsid w:val="00416405"/>
    <w:rsid w:val="0041642E"/>
    <w:rsid w:val="004165BD"/>
    <w:rsid w:val="004165D6"/>
    <w:rsid w:val="004165FA"/>
    <w:rsid w:val="00416615"/>
    <w:rsid w:val="0041665A"/>
    <w:rsid w:val="0041679C"/>
    <w:rsid w:val="004168D8"/>
    <w:rsid w:val="0041691A"/>
    <w:rsid w:val="0041697E"/>
    <w:rsid w:val="00416A08"/>
    <w:rsid w:val="00416A0B"/>
    <w:rsid w:val="00416A20"/>
    <w:rsid w:val="00416A4E"/>
    <w:rsid w:val="00416BD5"/>
    <w:rsid w:val="00416C6B"/>
    <w:rsid w:val="00416CE9"/>
    <w:rsid w:val="00416D1B"/>
    <w:rsid w:val="00416DE5"/>
    <w:rsid w:val="00416E9B"/>
    <w:rsid w:val="00416FAF"/>
    <w:rsid w:val="00416FFB"/>
    <w:rsid w:val="00417181"/>
    <w:rsid w:val="004172CF"/>
    <w:rsid w:val="00417353"/>
    <w:rsid w:val="004173C8"/>
    <w:rsid w:val="00417437"/>
    <w:rsid w:val="00417468"/>
    <w:rsid w:val="004174FA"/>
    <w:rsid w:val="0041756D"/>
    <w:rsid w:val="004175A0"/>
    <w:rsid w:val="00417828"/>
    <w:rsid w:val="00417A33"/>
    <w:rsid w:val="00417DBB"/>
    <w:rsid w:val="00420155"/>
    <w:rsid w:val="00420163"/>
    <w:rsid w:val="004203C1"/>
    <w:rsid w:val="004203E8"/>
    <w:rsid w:val="004204BA"/>
    <w:rsid w:val="004206B6"/>
    <w:rsid w:val="004206BD"/>
    <w:rsid w:val="004208F6"/>
    <w:rsid w:val="004209C0"/>
    <w:rsid w:val="00420CA3"/>
    <w:rsid w:val="00420D9F"/>
    <w:rsid w:val="00420EE6"/>
    <w:rsid w:val="00420F70"/>
    <w:rsid w:val="00420F9C"/>
    <w:rsid w:val="00421104"/>
    <w:rsid w:val="00421143"/>
    <w:rsid w:val="0042118A"/>
    <w:rsid w:val="004212FC"/>
    <w:rsid w:val="00421322"/>
    <w:rsid w:val="004215DC"/>
    <w:rsid w:val="0042164B"/>
    <w:rsid w:val="00421655"/>
    <w:rsid w:val="00421760"/>
    <w:rsid w:val="00421796"/>
    <w:rsid w:val="004217BF"/>
    <w:rsid w:val="004217C9"/>
    <w:rsid w:val="004219AA"/>
    <w:rsid w:val="00421A70"/>
    <w:rsid w:val="00421C1A"/>
    <w:rsid w:val="00421C4A"/>
    <w:rsid w:val="00421F8B"/>
    <w:rsid w:val="0042200D"/>
    <w:rsid w:val="00422024"/>
    <w:rsid w:val="004221FA"/>
    <w:rsid w:val="00422427"/>
    <w:rsid w:val="004224D5"/>
    <w:rsid w:val="0042250C"/>
    <w:rsid w:val="004225C0"/>
    <w:rsid w:val="004226AC"/>
    <w:rsid w:val="004226EE"/>
    <w:rsid w:val="0042276A"/>
    <w:rsid w:val="004227B2"/>
    <w:rsid w:val="00422833"/>
    <w:rsid w:val="00422862"/>
    <w:rsid w:val="0042286A"/>
    <w:rsid w:val="00422906"/>
    <w:rsid w:val="00422C14"/>
    <w:rsid w:val="00422D1F"/>
    <w:rsid w:val="00422D8D"/>
    <w:rsid w:val="00422DE6"/>
    <w:rsid w:val="00422F31"/>
    <w:rsid w:val="00423002"/>
    <w:rsid w:val="00423060"/>
    <w:rsid w:val="00423085"/>
    <w:rsid w:val="004230DB"/>
    <w:rsid w:val="004231F6"/>
    <w:rsid w:val="004232BE"/>
    <w:rsid w:val="004232EE"/>
    <w:rsid w:val="004234B0"/>
    <w:rsid w:val="00423526"/>
    <w:rsid w:val="00423675"/>
    <w:rsid w:val="004237B7"/>
    <w:rsid w:val="004237C1"/>
    <w:rsid w:val="00423802"/>
    <w:rsid w:val="00423830"/>
    <w:rsid w:val="00423B39"/>
    <w:rsid w:val="00423C3D"/>
    <w:rsid w:val="00423CA4"/>
    <w:rsid w:val="00423E0E"/>
    <w:rsid w:val="00423E4C"/>
    <w:rsid w:val="00423EAD"/>
    <w:rsid w:val="0042402D"/>
    <w:rsid w:val="004240DD"/>
    <w:rsid w:val="0042412D"/>
    <w:rsid w:val="004241AA"/>
    <w:rsid w:val="0042428D"/>
    <w:rsid w:val="00424318"/>
    <w:rsid w:val="0042446A"/>
    <w:rsid w:val="0042446B"/>
    <w:rsid w:val="004245CB"/>
    <w:rsid w:val="00424636"/>
    <w:rsid w:val="004246D1"/>
    <w:rsid w:val="004246DB"/>
    <w:rsid w:val="004247FE"/>
    <w:rsid w:val="00424803"/>
    <w:rsid w:val="00424997"/>
    <w:rsid w:val="004249FE"/>
    <w:rsid w:val="00424D33"/>
    <w:rsid w:val="00424E55"/>
    <w:rsid w:val="00424F5A"/>
    <w:rsid w:val="004251DE"/>
    <w:rsid w:val="00425267"/>
    <w:rsid w:val="004252AC"/>
    <w:rsid w:val="00425340"/>
    <w:rsid w:val="00425558"/>
    <w:rsid w:val="004255D8"/>
    <w:rsid w:val="004256D3"/>
    <w:rsid w:val="0042599F"/>
    <w:rsid w:val="00425A54"/>
    <w:rsid w:val="00425B3A"/>
    <w:rsid w:val="00425BB0"/>
    <w:rsid w:val="00425CBB"/>
    <w:rsid w:val="00425F32"/>
    <w:rsid w:val="00426080"/>
    <w:rsid w:val="004260E3"/>
    <w:rsid w:val="00426380"/>
    <w:rsid w:val="004263B7"/>
    <w:rsid w:val="00426499"/>
    <w:rsid w:val="004265B2"/>
    <w:rsid w:val="004265FB"/>
    <w:rsid w:val="00426612"/>
    <w:rsid w:val="004268D8"/>
    <w:rsid w:val="00426965"/>
    <w:rsid w:val="00426982"/>
    <w:rsid w:val="0042698A"/>
    <w:rsid w:val="00426C2A"/>
    <w:rsid w:val="00426DB4"/>
    <w:rsid w:val="00426EB2"/>
    <w:rsid w:val="00426F01"/>
    <w:rsid w:val="00426F8A"/>
    <w:rsid w:val="0042701A"/>
    <w:rsid w:val="004270F8"/>
    <w:rsid w:val="00427134"/>
    <w:rsid w:val="004271E5"/>
    <w:rsid w:val="004271F1"/>
    <w:rsid w:val="00427222"/>
    <w:rsid w:val="004273CB"/>
    <w:rsid w:val="00427443"/>
    <w:rsid w:val="0042752D"/>
    <w:rsid w:val="00427577"/>
    <w:rsid w:val="0042758F"/>
    <w:rsid w:val="004275DD"/>
    <w:rsid w:val="0042767A"/>
    <w:rsid w:val="004278D3"/>
    <w:rsid w:val="004279B4"/>
    <w:rsid w:val="004279B9"/>
    <w:rsid w:val="00427B4D"/>
    <w:rsid w:val="00427BBC"/>
    <w:rsid w:val="00427E46"/>
    <w:rsid w:val="00427E8D"/>
    <w:rsid w:val="004300F0"/>
    <w:rsid w:val="00430125"/>
    <w:rsid w:val="004301A9"/>
    <w:rsid w:val="004302A5"/>
    <w:rsid w:val="00430323"/>
    <w:rsid w:val="00430443"/>
    <w:rsid w:val="00430493"/>
    <w:rsid w:val="004304F5"/>
    <w:rsid w:val="00430568"/>
    <w:rsid w:val="00430594"/>
    <w:rsid w:val="00430748"/>
    <w:rsid w:val="00430772"/>
    <w:rsid w:val="00430804"/>
    <w:rsid w:val="00430877"/>
    <w:rsid w:val="00430A7C"/>
    <w:rsid w:val="00430C4E"/>
    <w:rsid w:val="00430DFB"/>
    <w:rsid w:val="00430E9C"/>
    <w:rsid w:val="00431034"/>
    <w:rsid w:val="00431044"/>
    <w:rsid w:val="004312A5"/>
    <w:rsid w:val="0043138B"/>
    <w:rsid w:val="0043163C"/>
    <w:rsid w:val="004316EA"/>
    <w:rsid w:val="0043174E"/>
    <w:rsid w:val="004318B6"/>
    <w:rsid w:val="004319A9"/>
    <w:rsid w:val="00431A43"/>
    <w:rsid w:val="00431AFF"/>
    <w:rsid w:val="00431B55"/>
    <w:rsid w:val="00431DAF"/>
    <w:rsid w:val="00431E4B"/>
    <w:rsid w:val="00431FF3"/>
    <w:rsid w:val="00432102"/>
    <w:rsid w:val="00432106"/>
    <w:rsid w:val="004321AA"/>
    <w:rsid w:val="0043264F"/>
    <w:rsid w:val="00432725"/>
    <w:rsid w:val="0043279E"/>
    <w:rsid w:val="004328CC"/>
    <w:rsid w:val="00432A0E"/>
    <w:rsid w:val="00432A69"/>
    <w:rsid w:val="00432AD1"/>
    <w:rsid w:val="00432AE7"/>
    <w:rsid w:val="00432B0E"/>
    <w:rsid w:val="00432B4E"/>
    <w:rsid w:val="00432B94"/>
    <w:rsid w:val="00432BA2"/>
    <w:rsid w:val="00432BFF"/>
    <w:rsid w:val="00432C80"/>
    <w:rsid w:val="00432CCC"/>
    <w:rsid w:val="00432DB5"/>
    <w:rsid w:val="00432F87"/>
    <w:rsid w:val="00432FC9"/>
    <w:rsid w:val="00433042"/>
    <w:rsid w:val="004331C6"/>
    <w:rsid w:val="00433245"/>
    <w:rsid w:val="00433280"/>
    <w:rsid w:val="00433296"/>
    <w:rsid w:val="004335A1"/>
    <w:rsid w:val="00433614"/>
    <w:rsid w:val="00433621"/>
    <w:rsid w:val="00433641"/>
    <w:rsid w:val="0043369A"/>
    <w:rsid w:val="00433801"/>
    <w:rsid w:val="0043385E"/>
    <w:rsid w:val="0043394D"/>
    <w:rsid w:val="004339D7"/>
    <w:rsid w:val="004339DB"/>
    <w:rsid w:val="00433B26"/>
    <w:rsid w:val="00433BCD"/>
    <w:rsid w:val="00433C4E"/>
    <w:rsid w:val="00433CA3"/>
    <w:rsid w:val="00433CAD"/>
    <w:rsid w:val="00433CC3"/>
    <w:rsid w:val="00433DEF"/>
    <w:rsid w:val="00433E01"/>
    <w:rsid w:val="0043408C"/>
    <w:rsid w:val="0043409B"/>
    <w:rsid w:val="004341E5"/>
    <w:rsid w:val="0043420D"/>
    <w:rsid w:val="00434221"/>
    <w:rsid w:val="00434345"/>
    <w:rsid w:val="004343CC"/>
    <w:rsid w:val="00434502"/>
    <w:rsid w:val="0043464B"/>
    <w:rsid w:val="0043469F"/>
    <w:rsid w:val="004347AD"/>
    <w:rsid w:val="004349B4"/>
    <w:rsid w:val="004349CB"/>
    <w:rsid w:val="00434A13"/>
    <w:rsid w:val="00434BBD"/>
    <w:rsid w:val="00434C3A"/>
    <w:rsid w:val="00434CD6"/>
    <w:rsid w:val="00434D60"/>
    <w:rsid w:val="00434DA5"/>
    <w:rsid w:val="00434DBF"/>
    <w:rsid w:val="00435079"/>
    <w:rsid w:val="0043510B"/>
    <w:rsid w:val="00435187"/>
    <w:rsid w:val="004352A0"/>
    <w:rsid w:val="0043544E"/>
    <w:rsid w:val="00435500"/>
    <w:rsid w:val="0043558A"/>
    <w:rsid w:val="00435825"/>
    <w:rsid w:val="0043591B"/>
    <w:rsid w:val="00435976"/>
    <w:rsid w:val="00435A4A"/>
    <w:rsid w:val="00435C71"/>
    <w:rsid w:val="00435CAE"/>
    <w:rsid w:val="00435E14"/>
    <w:rsid w:val="00435E70"/>
    <w:rsid w:val="00435E80"/>
    <w:rsid w:val="00435F15"/>
    <w:rsid w:val="004360C6"/>
    <w:rsid w:val="00436197"/>
    <w:rsid w:val="004361E3"/>
    <w:rsid w:val="00436479"/>
    <w:rsid w:val="0043679C"/>
    <w:rsid w:val="00436804"/>
    <w:rsid w:val="004368C9"/>
    <w:rsid w:val="00436C54"/>
    <w:rsid w:val="00436CC6"/>
    <w:rsid w:val="00436DA5"/>
    <w:rsid w:val="00436EDE"/>
    <w:rsid w:val="0043718F"/>
    <w:rsid w:val="00437354"/>
    <w:rsid w:val="00437382"/>
    <w:rsid w:val="0043742B"/>
    <w:rsid w:val="004374B8"/>
    <w:rsid w:val="004374DC"/>
    <w:rsid w:val="00437576"/>
    <w:rsid w:val="00437647"/>
    <w:rsid w:val="004377C5"/>
    <w:rsid w:val="004378E9"/>
    <w:rsid w:val="004379C1"/>
    <w:rsid w:val="00437A68"/>
    <w:rsid w:val="00437B61"/>
    <w:rsid w:val="00437D42"/>
    <w:rsid w:val="00437D74"/>
    <w:rsid w:val="0044000D"/>
    <w:rsid w:val="004400B7"/>
    <w:rsid w:val="004400F8"/>
    <w:rsid w:val="0044013E"/>
    <w:rsid w:val="0044029A"/>
    <w:rsid w:val="004402F8"/>
    <w:rsid w:val="00440358"/>
    <w:rsid w:val="004403B2"/>
    <w:rsid w:val="004404EF"/>
    <w:rsid w:val="00440517"/>
    <w:rsid w:val="00440526"/>
    <w:rsid w:val="0044055E"/>
    <w:rsid w:val="00440665"/>
    <w:rsid w:val="004407B1"/>
    <w:rsid w:val="00440867"/>
    <w:rsid w:val="004409AF"/>
    <w:rsid w:val="00440B06"/>
    <w:rsid w:val="00440B29"/>
    <w:rsid w:val="00440B65"/>
    <w:rsid w:val="00440BC7"/>
    <w:rsid w:val="00440CE8"/>
    <w:rsid w:val="00440DB4"/>
    <w:rsid w:val="00440E99"/>
    <w:rsid w:val="00440FD6"/>
    <w:rsid w:val="00440FEA"/>
    <w:rsid w:val="00441009"/>
    <w:rsid w:val="004410A6"/>
    <w:rsid w:val="004411C2"/>
    <w:rsid w:val="00441223"/>
    <w:rsid w:val="004412C3"/>
    <w:rsid w:val="00441342"/>
    <w:rsid w:val="004414CF"/>
    <w:rsid w:val="00441526"/>
    <w:rsid w:val="004417F6"/>
    <w:rsid w:val="00441A94"/>
    <w:rsid w:val="00441AC4"/>
    <w:rsid w:val="00441C07"/>
    <w:rsid w:val="00441D3C"/>
    <w:rsid w:val="00441F54"/>
    <w:rsid w:val="00441FAA"/>
    <w:rsid w:val="00441FDE"/>
    <w:rsid w:val="00442036"/>
    <w:rsid w:val="00442464"/>
    <w:rsid w:val="004424BF"/>
    <w:rsid w:val="004424E3"/>
    <w:rsid w:val="00442558"/>
    <w:rsid w:val="0044266B"/>
    <w:rsid w:val="00442757"/>
    <w:rsid w:val="0044288D"/>
    <w:rsid w:val="004428B3"/>
    <w:rsid w:val="0044296E"/>
    <w:rsid w:val="00442984"/>
    <w:rsid w:val="004429CB"/>
    <w:rsid w:val="00442A3A"/>
    <w:rsid w:val="00442A57"/>
    <w:rsid w:val="00442A68"/>
    <w:rsid w:val="00442B6A"/>
    <w:rsid w:val="00442BF4"/>
    <w:rsid w:val="00442C4D"/>
    <w:rsid w:val="00442E6D"/>
    <w:rsid w:val="00442EC6"/>
    <w:rsid w:val="00442F47"/>
    <w:rsid w:val="00442FC2"/>
    <w:rsid w:val="0044315A"/>
    <w:rsid w:val="00443400"/>
    <w:rsid w:val="00443559"/>
    <w:rsid w:val="004435EA"/>
    <w:rsid w:val="00443763"/>
    <w:rsid w:val="004437AA"/>
    <w:rsid w:val="004438C7"/>
    <w:rsid w:val="004438D7"/>
    <w:rsid w:val="00443AC8"/>
    <w:rsid w:val="00443B9C"/>
    <w:rsid w:val="00443D21"/>
    <w:rsid w:val="00443D38"/>
    <w:rsid w:val="00443E90"/>
    <w:rsid w:val="0044403C"/>
    <w:rsid w:val="00444143"/>
    <w:rsid w:val="00444152"/>
    <w:rsid w:val="0044421B"/>
    <w:rsid w:val="004442A2"/>
    <w:rsid w:val="004442DF"/>
    <w:rsid w:val="004442F9"/>
    <w:rsid w:val="00444304"/>
    <w:rsid w:val="00444366"/>
    <w:rsid w:val="004443D8"/>
    <w:rsid w:val="0044446A"/>
    <w:rsid w:val="004446E1"/>
    <w:rsid w:val="004446FB"/>
    <w:rsid w:val="00444741"/>
    <w:rsid w:val="004447ED"/>
    <w:rsid w:val="004448AB"/>
    <w:rsid w:val="00444918"/>
    <w:rsid w:val="00444A1B"/>
    <w:rsid w:val="00444C22"/>
    <w:rsid w:val="00444C76"/>
    <w:rsid w:val="00444D08"/>
    <w:rsid w:val="00444D2C"/>
    <w:rsid w:val="00444D4E"/>
    <w:rsid w:val="00444D69"/>
    <w:rsid w:val="00444D84"/>
    <w:rsid w:val="00444EBD"/>
    <w:rsid w:val="00444F30"/>
    <w:rsid w:val="00445120"/>
    <w:rsid w:val="00445299"/>
    <w:rsid w:val="00445477"/>
    <w:rsid w:val="00445500"/>
    <w:rsid w:val="0044550B"/>
    <w:rsid w:val="004455CF"/>
    <w:rsid w:val="0044560A"/>
    <w:rsid w:val="0044569B"/>
    <w:rsid w:val="004458D0"/>
    <w:rsid w:val="00445978"/>
    <w:rsid w:val="00445A1E"/>
    <w:rsid w:val="00445B25"/>
    <w:rsid w:val="00445B87"/>
    <w:rsid w:val="00445CD1"/>
    <w:rsid w:val="00445CD8"/>
    <w:rsid w:val="00445D02"/>
    <w:rsid w:val="00445DA0"/>
    <w:rsid w:val="00445EED"/>
    <w:rsid w:val="00445F2E"/>
    <w:rsid w:val="00445F8A"/>
    <w:rsid w:val="00445FAB"/>
    <w:rsid w:val="00446041"/>
    <w:rsid w:val="00446276"/>
    <w:rsid w:val="004462FC"/>
    <w:rsid w:val="004464C8"/>
    <w:rsid w:val="0044656D"/>
    <w:rsid w:val="004465BA"/>
    <w:rsid w:val="0044667E"/>
    <w:rsid w:val="004467A6"/>
    <w:rsid w:val="00446814"/>
    <w:rsid w:val="004469BF"/>
    <w:rsid w:val="00446A01"/>
    <w:rsid w:val="00446C0E"/>
    <w:rsid w:val="00446CF1"/>
    <w:rsid w:val="00446D4E"/>
    <w:rsid w:val="00446E5A"/>
    <w:rsid w:val="00446F61"/>
    <w:rsid w:val="004471FC"/>
    <w:rsid w:val="00447237"/>
    <w:rsid w:val="00447376"/>
    <w:rsid w:val="00447660"/>
    <w:rsid w:val="0044781D"/>
    <w:rsid w:val="00447831"/>
    <w:rsid w:val="004478DE"/>
    <w:rsid w:val="0044794A"/>
    <w:rsid w:val="00447A00"/>
    <w:rsid w:val="00447D58"/>
    <w:rsid w:val="00447E33"/>
    <w:rsid w:val="00447F7A"/>
    <w:rsid w:val="00447F8B"/>
    <w:rsid w:val="00447FD0"/>
    <w:rsid w:val="004502E6"/>
    <w:rsid w:val="004503BD"/>
    <w:rsid w:val="004503BE"/>
    <w:rsid w:val="00450468"/>
    <w:rsid w:val="00450486"/>
    <w:rsid w:val="004504DF"/>
    <w:rsid w:val="0045053F"/>
    <w:rsid w:val="004505AD"/>
    <w:rsid w:val="004505F7"/>
    <w:rsid w:val="0045067A"/>
    <w:rsid w:val="00450C10"/>
    <w:rsid w:val="00450CB9"/>
    <w:rsid w:val="00450E85"/>
    <w:rsid w:val="00450F1D"/>
    <w:rsid w:val="00450F59"/>
    <w:rsid w:val="00450F9F"/>
    <w:rsid w:val="00451099"/>
    <w:rsid w:val="00451158"/>
    <w:rsid w:val="004511AB"/>
    <w:rsid w:val="00451244"/>
    <w:rsid w:val="0045130D"/>
    <w:rsid w:val="0045136E"/>
    <w:rsid w:val="004513F8"/>
    <w:rsid w:val="00451410"/>
    <w:rsid w:val="00451434"/>
    <w:rsid w:val="00451457"/>
    <w:rsid w:val="004514B4"/>
    <w:rsid w:val="004515C8"/>
    <w:rsid w:val="004516B6"/>
    <w:rsid w:val="0045177A"/>
    <w:rsid w:val="00451781"/>
    <w:rsid w:val="004517C8"/>
    <w:rsid w:val="004517D4"/>
    <w:rsid w:val="004517DB"/>
    <w:rsid w:val="0045183B"/>
    <w:rsid w:val="00451899"/>
    <w:rsid w:val="00451943"/>
    <w:rsid w:val="00451A36"/>
    <w:rsid w:val="00451A40"/>
    <w:rsid w:val="00451DED"/>
    <w:rsid w:val="00451EDA"/>
    <w:rsid w:val="00452230"/>
    <w:rsid w:val="0045225E"/>
    <w:rsid w:val="00452445"/>
    <w:rsid w:val="0045254F"/>
    <w:rsid w:val="004525EA"/>
    <w:rsid w:val="00452641"/>
    <w:rsid w:val="00452650"/>
    <w:rsid w:val="00452991"/>
    <w:rsid w:val="004529F6"/>
    <w:rsid w:val="00452A25"/>
    <w:rsid w:val="00452B61"/>
    <w:rsid w:val="00452D86"/>
    <w:rsid w:val="00452E98"/>
    <w:rsid w:val="00452EF7"/>
    <w:rsid w:val="0045305D"/>
    <w:rsid w:val="004530F1"/>
    <w:rsid w:val="004531C6"/>
    <w:rsid w:val="004531D1"/>
    <w:rsid w:val="00453313"/>
    <w:rsid w:val="00453366"/>
    <w:rsid w:val="0045336B"/>
    <w:rsid w:val="00453410"/>
    <w:rsid w:val="00453436"/>
    <w:rsid w:val="00453465"/>
    <w:rsid w:val="00453488"/>
    <w:rsid w:val="004535CE"/>
    <w:rsid w:val="00453656"/>
    <w:rsid w:val="004536AF"/>
    <w:rsid w:val="0045371B"/>
    <w:rsid w:val="00453798"/>
    <w:rsid w:val="004537E3"/>
    <w:rsid w:val="004537F8"/>
    <w:rsid w:val="00453ABC"/>
    <w:rsid w:val="00453AC6"/>
    <w:rsid w:val="00453B77"/>
    <w:rsid w:val="00453BC8"/>
    <w:rsid w:val="00453D80"/>
    <w:rsid w:val="0045401D"/>
    <w:rsid w:val="00454078"/>
    <w:rsid w:val="004541D4"/>
    <w:rsid w:val="00454334"/>
    <w:rsid w:val="0045437D"/>
    <w:rsid w:val="004543E2"/>
    <w:rsid w:val="0045447D"/>
    <w:rsid w:val="00454512"/>
    <w:rsid w:val="00454570"/>
    <w:rsid w:val="00454623"/>
    <w:rsid w:val="00454649"/>
    <w:rsid w:val="004547D3"/>
    <w:rsid w:val="004547F6"/>
    <w:rsid w:val="0045487F"/>
    <w:rsid w:val="00454A8E"/>
    <w:rsid w:val="00454C79"/>
    <w:rsid w:val="00454CB1"/>
    <w:rsid w:val="00454D0C"/>
    <w:rsid w:val="00454F9B"/>
    <w:rsid w:val="00454FA7"/>
    <w:rsid w:val="00454FCF"/>
    <w:rsid w:val="0045500A"/>
    <w:rsid w:val="0045506C"/>
    <w:rsid w:val="004552A3"/>
    <w:rsid w:val="00455326"/>
    <w:rsid w:val="00455371"/>
    <w:rsid w:val="004553FE"/>
    <w:rsid w:val="004556C8"/>
    <w:rsid w:val="004556EB"/>
    <w:rsid w:val="004558F8"/>
    <w:rsid w:val="0045599E"/>
    <w:rsid w:val="004559A1"/>
    <w:rsid w:val="00455A09"/>
    <w:rsid w:val="00455A89"/>
    <w:rsid w:val="00455B12"/>
    <w:rsid w:val="00455B7F"/>
    <w:rsid w:val="00455E24"/>
    <w:rsid w:val="00455F13"/>
    <w:rsid w:val="004561AE"/>
    <w:rsid w:val="004561DA"/>
    <w:rsid w:val="004561ED"/>
    <w:rsid w:val="0045620F"/>
    <w:rsid w:val="00456728"/>
    <w:rsid w:val="00456883"/>
    <w:rsid w:val="004568C0"/>
    <w:rsid w:val="00456B7D"/>
    <w:rsid w:val="00456BFF"/>
    <w:rsid w:val="00456C49"/>
    <w:rsid w:val="00456D7D"/>
    <w:rsid w:val="0045715F"/>
    <w:rsid w:val="00457322"/>
    <w:rsid w:val="0045738D"/>
    <w:rsid w:val="004573D4"/>
    <w:rsid w:val="004574B0"/>
    <w:rsid w:val="00457523"/>
    <w:rsid w:val="00457555"/>
    <w:rsid w:val="00457A06"/>
    <w:rsid w:val="00457A51"/>
    <w:rsid w:val="00457B7A"/>
    <w:rsid w:val="00457DCC"/>
    <w:rsid w:val="00457E97"/>
    <w:rsid w:val="00457F51"/>
    <w:rsid w:val="004600EB"/>
    <w:rsid w:val="004601F6"/>
    <w:rsid w:val="004603DA"/>
    <w:rsid w:val="004603E4"/>
    <w:rsid w:val="004603F1"/>
    <w:rsid w:val="00460647"/>
    <w:rsid w:val="0046065A"/>
    <w:rsid w:val="00460718"/>
    <w:rsid w:val="004607EA"/>
    <w:rsid w:val="0046080C"/>
    <w:rsid w:val="00460872"/>
    <w:rsid w:val="004609F6"/>
    <w:rsid w:val="00460ABA"/>
    <w:rsid w:val="00460B2D"/>
    <w:rsid w:val="00460B4B"/>
    <w:rsid w:val="00460BC4"/>
    <w:rsid w:val="00460C85"/>
    <w:rsid w:val="00460D93"/>
    <w:rsid w:val="00460DFF"/>
    <w:rsid w:val="00460E0B"/>
    <w:rsid w:val="00460ED8"/>
    <w:rsid w:val="00460ED9"/>
    <w:rsid w:val="00460FD9"/>
    <w:rsid w:val="00460FE0"/>
    <w:rsid w:val="00461240"/>
    <w:rsid w:val="00461244"/>
    <w:rsid w:val="00461272"/>
    <w:rsid w:val="00461277"/>
    <w:rsid w:val="00461317"/>
    <w:rsid w:val="004614F6"/>
    <w:rsid w:val="00461507"/>
    <w:rsid w:val="00461634"/>
    <w:rsid w:val="004616C0"/>
    <w:rsid w:val="0046173C"/>
    <w:rsid w:val="0046183F"/>
    <w:rsid w:val="004618A2"/>
    <w:rsid w:val="0046196C"/>
    <w:rsid w:val="00461D9B"/>
    <w:rsid w:val="00461E74"/>
    <w:rsid w:val="00461E82"/>
    <w:rsid w:val="00461EF5"/>
    <w:rsid w:val="00461FB8"/>
    <w:rsid w:val="00461FFF"/>
    <w:rsid w:val="0046205F"/>
    <w:rsid w:val="0046210F"/>
    <w:rsid w:val="0046211C"/>
    <w:rsid w:val="00462171"/>
    <w:rsid w:val="00462226"/>
    <w:rsid w:val="0046227E"/>
    <w:rsid w:val="0046256A"/>
    <w:rsid w:val="004626B2"/>
    <w:rsid w:val="00462700"/>
    <w:rsid w:val="004627F9"/>
    <w:rsid w:val="00462822"/>
    <w:rsid w:val="0046287C"/>
    <w:rsid w:val="00462A73"/>
    <w:rsid w:val="00462A96"/>
    <w:rsid w:val="00462BB9"/>
    <w:rsid w:val="00462C28"/>
    <w:rsid w:val="00462C43"/>
    <w:rsid w:val="00462CB5"/>
    <w:rsid w:val="00462E4D"/>
    <w:rsid w:val="00462E75"/>
    <w:rsid w:val="00462F53"/>
    <w:rsid w:val="00463090"/>
    <w:rsid w:val="004630A9"/>
    <w:rsid w:val="00463173"/>
    <w:rsid w:val="00463205"/>
    <w:rsid w:val="00463319"/>
    <w:rsid w:val="00463410"/>
    <w:rsid w:val="0046341C"/>
    <w:rsid w:val="00463439"/>
    <w:rsid w:val="00463497"/>
    <w:rsid w:val="00463787"/>
    <w:rsid w:val="0046378B"/>
    <w:rsid w:val="004637B3"/>
    <w:rsid w:val="00463819"/>
    <w:rsid w:val="004639D0"/>
    <w:rsid w:val="00463A4D"/>
    <w:rsid w:val="00463B6A"/>
    <w:rsid w:val="00463B6D"/>
    <w:rsid w:val="00463C56"/>
    <w:rsid w:val="00463D31"/>
    <w:rsid w:val="00463EF6"/>
    <w:rsid w:val="00463F42"/>
    <w:rsid w:val="0046406F"/>
    <w:rsid w:val="00464120"/>
    <w:rsid w:val="00464123"/>
    <w:rsid w:val="00464238"/>
    <w:rsid w:val="004643A7"/>
    <w:rsid w:val="004644C2"/>
    <w:rsid w:val="004644C9"/>
    <w:rsid w:val="004644CD"/>
    <w:rsid w:val="00464650"/>
    <w:rsid w:val="00464656"/>
    <w:rsid w:val="004646B4"/>
    <w:rsid w:val="004648B5"/>
    <w:rsid w:val="004649D7"/>
    <w:rsid w:val="00464B19"/>
    <w:rsid w:val="00464B7D"/>
    <w:rsid w:val="00464BFC"/>
    <w:rsid w:val="00464CE2"/>
    <w:rsid w:val="00464D3C"/>
    <w:rsid w:val="00464DBD"/>
    <w:rsid w:val="00464DC5"/>
    <w:rsid w:val="00464F5E"/>
    <w:rsid w:val="00464FC8"/>
    <w:rsid w:val="00465087"/>
    <w:rsid w:val="00465107"/>
    <w:rsid w:val="00465138"/>
    <w:rsid w:val="004654E5"/>
    <w:rsid w:val="004655D3"/>
    <w:rsid w:val="004656EF"/>
    <w:rsid w:val="00465768"/>
    <w:rsid w:val="00465A2F"/>
    <w:rsid w:val="00465B72"/>
    <w:rsid w:val="00465BD5"/>
    <w:rsid w:val="00465C16"/>
    <w:rsid w:val="00465C95"/>
    <w:rsid w:val="00465E78"/>
    <w:rsid w:val="00465E93"/>
    <w:rsid w:val="00465F3F"/>
    <w:rsid w:val="00465F67"/>
    <w:rsid w:val="00465FA4"/>
    <w:rsid w:val="00465FB4"/>
    <w:rsid w:val="00466066"/>
    <w:rsid w:val="00466190"/>
    <w:rsid w:val="0046648F"/>
    <w:rsid w:val="00466519"/>
    <w:rsid w:val="00466592"/>
    <w:rsid w:val="004665EE"/>
    <w:rsid w:val="00466770"/>
    <w:rsid w:val="0046678D"/>
    <w:rsid w:val="004668A8"/>
    <w:rsid w:val="00466A31"/>
    <w:rsid w:val="00466AEA"/>
    <w:rsid w:val="00466BF4"/>
    <w:rsid w:val="00466C6A"/>
    <w:rsid w:val="00466CBA"/>
    <w:rsid w:val="00466DED"/>
    <w:rsid w:val="00466FB8"/>
    <w:rsid w:val="00467025"/>
    <w:rsid w:val="00467097"/>
    <w:rsid w:val="004674FC"/>
    <w:rsid w:val="00467534"/>
    <w:rsid w:val="0046753B"/>
    <w:rsid w:val="0046761A"/>
    <w:rsid w:val="00467686"/>
    <w:rsid w:val="00467693"/>
    <w:rsid w:val="004676BA"/>
    <w:rsid w:val="004678C7"/>
    <w:rsid w:val="004679ED"/>
    <w:rsid w:val="00467A38"/>
    <w:rsid w:val="00467A56"/>
    <w:rsid w:val="00467A83"/>
    <w:rsid w:val="00467B40"/>
    <w:rsid w:val="00467B7F"/>
    <w:rsid w:val="00467E86"/>
    <w:rsid w:val="00467EC0"/>
    <w:rsid w:val="004702C4"/>
    <w:rsid w:val="004703B8"/>
    <w:rsid w:val="004704C4"/>
    <w:rsid w:val="004705BB"/>
    <w:rsid w:val="004705F0"/>
    <w:rsid w:val="00470663"/>
    <w:rsid w:val="004706BA"/>
    <w:rsid w:val="00470767"/>
    <w:rsid w:val="004707D4"/>
    <w:rsid w:val="004709B1"/>
    <w:rsid w:val="00470A48"/>
    <w:rsid w:val="00470AAC"/>
    <w:rsid w:val="00470B54"/>
    <w:rsid w:val="00470BFC"/>
    <w:rsid w:val="00470C36"/>
    <w:rsid w:val="00470C3F"/>
    <w:rsid w:val="00470C7A"/>
    <w:rsid w:val="00470CD2"/>
    <w:rsid w:val="00470D70"/>
    <w:rsid w:val="00470DB1"/>
    <w:rsid w:val="00470DB6"/>
    <w:rsid w:val="00470DC8"/>
    <w:rsid w:val="00470E01"/>
    <w:rsid w:val="00471162"/>
    <w:rsid w:val="0047138B"/>
    <w:rsid w:val="004715CA"/>
    <w:rsid w:val="0047163C"/>
    <w:rsid w:val="0047166A"/>
    <w:rsid w:val="004716DA"/>
    <w:rsid w:val="00471972"/>
    <w:rsid w:val="004719FD"/>
    <w:rsid w:val="00471A5D"/>
    <w:rsid w:val="00471A7A"/>
    <w:rsid w:val="00471AC6"/>
    <w:rsid w:val="00471C35"/>
    <w:rsid w:val="00471C8C"/>
    <w:rsid w:val="00471C8E"/>
    <w:rsid w:val="00471CD5"/>
    <w:rsid w:val="00471D65"/>
    <w:rsid w:val="00471E55"/>
    <w:rsid w:val="00471FD8"/>
    <w:rsid w:val="004721B6"/>
    <w:rsid w:val="0047221F"/>
    <w:rsid w:val="0047228E"/>
    <w:rsid w:val="00472647"/>
    <w:rsid w:val="0047283F"/>
    <w:rsid w:val="00472914"/>
    <w:rsid w:val="00472A70"/>
    <w:rsid w:val="00472C47"/>
    <w:rsid w:val="00472E34"/>
    <w:rsid w:val="00472FAC"/>
    <w:rsid w:val="00473188"/>
    <w:rsid w:val="004731C7"/>
    <w:rsid w:val="0047329B"/>
    <w:rsid w:val="00473468"/>
    <w:rsid w:val="00473496"/>
    <w:rsid w:val="00473511"/>
    <w:rsid w:val="00473532"/>
    <w:rsid w:val="00473569"/>
    <w:rsid w:val="004735F9"/>
    <w:rsid w:val="0047365F"/>
    <w:rsid w:val="00473685"/>
    <w:rsid w:val="0047381A"/>
    <w:rsid w:val="0047382B"/>
    <w:rsid w:val="00473889"/>
    <w:rsid w:val="00473914"/>
    <w:rsid w:val="00473977"/>
    <w:rsid w:val="004739B6"/>
    <w:rsid w:val="00473AF3"/>
    <w:rsid w:val="00473B2C"/>
    <w:rsid w:val="00473C88"/>
    <w:rsid w:val="00473CDD"/>
    <w:rsid w:val="00473DBB"/>
    <w:rsid w:val="00473F2A"/>
    <w:rsid w:val="00473F3A"/>
    <w:rsid w:val="0047401B"/>
    <w:rsid w:val="00474107"/>
    <w:rsid w:val="0047416C"/>
    <w:rsid w:val="00474205"/>
    <w:rsid w:val="004743B5"/>
    <w:rsid w:val="00474525"/>
    <w:rsid w:val="00474534"/>
    <w:rsid w:val="0047471D"/>
    <w:rsid w:val="00474873"/>
    <w:rsid w:val="00474922"/>
    <w:rsid w:val="004749D1"/>
    <w:rsid w:val="00474A19"/>
    <w:rsid w:val="00474ACC"/>
    <w:rsid w:val="00474B74"/>
    <w:rsid w:val="00474D0C"/>
    <w:rsid w:val="00474D62"/>
    <w:rsid w:val="00474E77"/>
    <w:rsid w:val="00474F6C"/>
    <w:rsid w:val="00474F71"/>
    <w:rsid w:val="004750DF"/>
    <w:rsid w:val="00475406"/>
    <w:rsid w:val="00475554"/>
    <w:rsid w:val="00475682"/>
    <w:rsid w:val="00475708"/>
    <w:rsid w:val="0047571E"/>
    <w:rsid w:val="0047574E"/>
    <w:rsid w:val="004757D3"/>
    <w:rsid w:val="004758BD"/>
    <w:rsid w:val="00475A3D"/>
    <w:rsid w:val="00475AD8"/>
    <w:rsid w:val="00475B69"/>
    <w:rsid w:val="00475B9C"/>
    <w:rsid w:val="00475CA4"/>
    <w:rsid w:val="00475CBC"/>
    <w:rsid w:val="00475D4A"/>
    <w:rsid w:val="004761F9"/>
    <w:rsid w:val="0047622F"/>
    <w:rsid w:val="004762DC"/>
    <w:rsid w:val="004763F3"/>
    <w:rsid w:val="004764DE"/>
    <w:rsid w:val="004764E8"/>
    <w:rsid w:val="004766A2"/>
    <w:rsid w:val="004767AB"/>
    <w:rsid w:val="004768F8"/>
    <w:rsid w:val="00476A9A"/>
    <w:rsid w:val="00476AD2"/>
    <w:rsid w:val="00476CE0"/>
    <w:rsid w:val="00476D27"/>
    <w:rsid w:val="00476D33"/>
    <w:rsid w:val="00476DE9"/>
    <w:rsid w:val="00476EC4"/>
    <w:rsid w:val="00476F3C"/>
    <w:rsid w:val="0047718C"/>
    <w:rsid w:val="004771CD"/>
    <w:rsid w:val="004771EB"/>
    <w:rsid w:val="004772F9"/>
    <w:rsid w:val="00477342"/>
    <w:rsid w:val="00477350"/>
    <w:rsid w:val="00477393"/>
    <w:rsid w:val="00477497"/>
    <w:rsid w:val="004774A3"/>
    <w:rsid w:val="004774E2"/>
    <w:rsid w:val="00477616"/>
    <w:rsid w:val="0047763D"/>
    <w:rsid w:val="00477686"/>
    <w:rsid w:val="004776BB"/>
    <w:rsid w:val="0047777B"/>
    <w:rsid w:val="00477830"/>
    <w:rsid w:val="004779E7"/>
    <w:rsid w:val="00477C97"/>
    <w:rsid w:val="00477CAC"/>
    <w:rsid w:val="00477E16"/>
    <w:rsid w:val="00477E7B"/>
    <w:rsid w:val="00477F0B"/>
    <w:rsid w:val="004800C8"/>
    <w:rsid w:val="004800E1"/>
    <w:rsid w:val="00480117"/>
    <w:rsid w:val="004801A5"/>
    <w:rsid w:val="0048022B"/>
    <w:rsid w:val="004806E1"/>
    <w:rsid w:val="0048071E"/>
    <w:rsid w:val="00480727"/>
    <w:rsid w:val="0048075D"/>
    <w:rsid w:val="0048078B"/>
    <w:rsid w:val="00480793"/>
    <w:rsid w:val="0048086E"/>
    <w:rsid w:val="00480995"/>
    <w:rsid w:val="00480B83"/>
    <w:rsid w:val="00480BF5"/>
    <w:rsid w:val="00480DD4"/>
    <w:rsid w:val="00480EB0"/>
    <w:rsid w:val="00480F63"/>
    <w:rsid w:val="0048100A"/>
    <w:rsid w:val="00481080"/>
    <w:rsid w:val="004810A4"/>
    <w:rsid w:val="004811AF"/>
    <w:rsid w:val="00481360"/>
    <w:rsid w:val="0048140B"/>
    <w:rsid w:val="0048153E"/>
    <w:rsid w:val="00481564"/>
    <w:rsid w:val="004815FE"/>
    <w:rsid w:val="00481668"/>
    <w:rsid w:val="004816D8"/>
    <w:rsid w:val="00481A65"/>
    <w:rsid w:val="00481B6D"/>
    <w:rsid w:val="00481BFE"/>
    <w:rsid w:val="00481E4F"/>
    <w:rsid w:val="00481E55"/>
    <w:rsid w:val="00482394"/>
    <w:rsid w:val="004823C7"/>
    <w:rsid w:val="00482436"/>
    <w:rsid w:val="00482505"/>
    <w:rsid w:val="00482541"/>
    <w:rsid w:val="00482595"/>
    <w:rsid w:val="004825E3"/>
    <w:rsid w:val="00482613"/>
    <w:rsid w:val="004826C1"/>
    <w:rsid w:val="004826C3"/>
    <w:rsid w:val="00482770"/>
    <w:rsid w:val="004827B1"/>
    <w:rsid w:val="004827D6"/>
    <w:rsid w:val="0048281A"/>
    <w:rsid w:val="00482952"/>
    <w:rsid w:val="0048299C"/>
    <w:rsid w:val="00482A52"/>
    <w:rsid w:val="00482BEB"/>
    <w:rsid w:val="00482C23"/>
    <w:rsid w:val="00482C82"/>
    <w:rsid w:val="00482CB2"/>
    <w:rsid w:val="00482CC9"/>
    <w:rsid w:val="00482D7A"/>
    <w:rsid w:val="00482DAF"/>
    <w:rsid w:val="00482DE0"/>
    <w:rsid w:val="0048309E"/>
    <w:rsid w:val="00483116"/>
    <w:rsid w:val="00483133"/>
    <w:rsid w:val="00483177"/>
    <w:rsid w:val="0048323E"/>
    <w:rsid w:val="00483288"/>
    <w:rsid w:val="004832F8"/>
    <w:rsid w:val="00483338"/>
    <w:rsid w:val="004835DB"/>
    <w:rsid w:val="004835EE"/>
    <w:rsid w:val="004837BC"/>
    <w:rsid w:val="004838AB"/>
    <w:rsid w:val="004838BC"/>
    <w:rsid w:val="00483A67"/>
    <w:rsid w:val="00483C1B"/>
    <w:rsid w:val="00483C53"/>
    <w:rsid w:val="00483D2E"/>
    <w:rsid w:val="00484092"/>
    <w:rsid w:val="004840AD"/>
    <w:rsid w:val="0048410E"/>
    <w:rsid w:val="0048412B"/>
    <w:rsid w:val="00484227"/>
    <w:rsid w:val="0048440E"/>
    <w:rsid w:val="004844B3"/>
    <w:rsid w:val="004845C9"/>
    <w:rsid w:val="0048462D"/>
    <w:rsid w:val="0048465C"/>
    <w:rsid w:val="004847EF"/>
    <w:rsid w:val="00484925"/>
    <w:rsid w:val="004849BB"/>
    <w:rsid w:val="004849E2"/>
    <w:rsid w:val="00484A80"/>
    <w:rsid w:val="00484BE1"/>
    <w:rsid w:val="00484C9B"/>
    <w:rsid w:val="00484F02"/>
    <w:rsid w:val="00484FE3"/>
    <w:rsid w:val="004850C3"/>
    <w:rsid w:val="00485110"/>
    <w:rsid w:val="0048525D"/>
    <w:rsid w:val="004852A1"/>
    <w:rsid w:val="004852E3"/>
    <w:rsid w:val="004852ED"/>
    <w:rsid w:val="00485316"/>
    <w:rsid w:val="00485424"/>
    <w:rsid w:val="00485451"/>
    <w:rsid w:val="0048557D"/>
    <w:rsid w:val="00485790"/>
    <w:rsid w:val="0048581F"/>
    <w:rsid w:val="0048594C"/>
    <w:rsid w:val="00485B67"/>
    <w:rsid w:val="00485BDB"/>
    <w:rsid w:val="00485CDE"/>
    <w:rsid w:val="00485D1F"/>
    <w:rsid w:val="00485E84"/>
    <w:rsid w:val="0048607D"/>
    <w:rsid w:val="0048634C"/>
    <w:rsid w:val="00486622"/>
    <w:rsid w:val="00486643"/>
    <w:rsid w:val="00486648"/>
    <w:rsid w:val="00486655"/>
    <w:rsid w:val="004866B7"/>
    <w:rsid w:val="00486702"/>
    <w:rsid w:val="00486719"/>
    <w:rsid w:val="0048674F"/>
    <w:rsid w:val="00486759"/>
    <w:rsid w:val="0048688D"/>
    <w:rsid w:val="004868CA"/>
    <w:rsid w:val="00486C02"/>
    <w:rsid w:val="00486C66"/>
    <w:rsid w:val="00486D75"/>
    <w:rsid w:val="00486D78"/>
    <w:rsid w:val="00486DE4"/>
    <w:rsid w:val="004870BB"/>
    <w:rsid w:val="0048719C"/>
    <w:rsid w:val="00487288"/>
    <w:rsid w:val="004872C0"/>
    <w:rsid w:val="004872E3"/>
    <w:rsid w:val="00487796"/>
    <w:rsid w:val="00487880"/>
    <w:rsid w:val="00487994"/>
    <w:rsid w:val="00487E59"/>
    <w:rsid w:val="00487E79"/>
    <w:rsid w:val="004900C1"/>
    <w:rsid w:val="00490193"/>
    <w:rsid w:val="004902CA"/>
    <w:rsid w:val="00490324"/>
    <w:rsid w:val="00490481"/>
    <w:rsid w:val="004904ED"/>
    <w:rsid w:val="004906BF"/>
    <w:rsid w:val="00490701"/>
    <w:rsid w:val="00490724"/>
    <w:rsid w:val="0049074D"/>
    <w:rsid w:val="004907B2"/>
    <w:rsid w:val="004908C7"/>
    <w:rsid w:val="004908CC"/>
    <w:rsid w:val="00490937"/>
    <w:rsid w:val="00490990"/>
    <w:rsid w:val="00490A25"/>
    <w:rsid w:val="00490B3B"/>
    <w:rsid w:val="00490B80"/>
    <w:rsid w:val="00490B92"/>
    <w:rsid w:val="00490BD5"/>
    <w:rsid w:val="00490E1E"/>
    <w:rsid w:val="00490FC6"/>
    <w:rsid w:val="004910FF"/>
    <w:rsid w:val="00491109"/>
    <w:rsid w:val="00491182"/>
    <w:rsid w:val="0049125A"/>
    <w:rsid w:val="004913B5"/>
    <w:rsid w:val="00491465"/>
    <w:rsid w:val="0049164A"/>
    <w:rsid w:val="0049187D"/>
    <w:rsid w:val="0049197A"/>
    <w:rsid w:val="004919B5"/>
    <w:rsid w:val="004919D7"/>
    <w:rsid w:val="00491A11"/>
    <w:rsid w:val="00491B6D"/>
    <w:rsid w:val="00491C3C"/>
    <w:rsid w:val="00491C48"/>
    <w:rsid w:val="00491C9E"/>
    <w:rsid w:val="00491D37"/>
    <w:rsid w:val="00491E24"/>
    <w:rsid w:val="00491ED6"/>
    <w:rsid w:val="004920D0"/>
    <w:rsid w:val="00492168"/>
    <w:rsid w:val="00492179"/>
    <w:rsid w:val="00492214"/>
    <w:rsid w:val="0049248E"/>
    <w:rsid w:val="004924A8"/>
    <w:rsid w:val="00492522"/>
    <w:rsid w:val="0049255E"/>
    <w:rsid w:val="0049272D"/>
    <w:rsid w:val="00492979"/>
    <w:rsid w:val="0049298A"/>
    <w:rsid w:val="00492AA2"/>
    <w:rsid w:val="00492B15"/>
    <w:rsid w:val="00492C7C"/>
    <w:rsid w:val="00492D2F"/>
    <w:rsid w:val="00492E06"/>
    <w:rsid w:val="00492FBD"/>
    <w:rsid w:val="00493029"/>
    <w:rsid w:val="00493084"/>
    <w:rsid w:val="00493135"/>
    <w:rsid w:val="00493226"/>
    <w:rsid w:val="00493335"/>
    <w:rsid w:val="00493336"/>
    <w:rsid w:val="0049340F"/>
    <w:rsid w:val="00493545"/>
    <w:rsid w:val="00493615"/>
    <w:rsid w:val="00493705"/>
    <w:rsid w:val="00493725"/>
    <w:rsid w:val="004938F0"/>
    <w:rsid w:val="00493928"/>
    <w:rsid w:val="00493A4D"/>
    <w:rsid w:val="00493A78"/>
    <w:rsid w:val="00493AD6"/>
    <w:rsid w:val="00493C21"/>
    <w:rsid w:val="00493D2C"/>
    <w:rsid w:val="00493EC0"/>
    <w:rsid w:val="00493F41"/>
    <w:rsid w:val="00493F49"/>
    <w:rsid w:val="00493FA1"/>
    <w:rsid w:val="0049410C"/>
    <w:rsid w:val="00494139"/>
    <w:rsid w:val="0049419D"/>
    <w:rsid w:val="004941D9"/>
    <w:rsid w:val="004943C8"/>
    <w:rsid w:val="00494525"/>
    <w:rsid w:val="00494544"/>
    <w:rsid w:val="0049455D"/>
    <w:rsid w:val="00494849"/>
    <w:rsid w:val="004949BC"/>
    <w:rsid w:val="00494A3F"/>
    <w:rsid w:val="00494ACF"/>
    <w:rsid w:val="00494D41"/>
    <w:rsid w:val="00494D64"/>
    <w:rsid w:val="00494D84"/>
    <w:rsid w:val="00494E44"/>
    <w:rsid w:val="0049524A"/>
    <w:rsid w:val="00495267"/>
    <w:rsid w:val="004953CC"/>
    <w:rsid w:val="00495442"/>
    <w:rsid w:val="00495586"/>
    <w:rsid w:val="004955B2"/>
    <w:rsid w:val="00495666"/>
    <w:rsid w:val="00495885"/>
    <w:rsid w:val="00495889"/>
    <w:rsid w:val="004958B2"/>
    <w:rsid w:val="00495901"/>
    <w:rsid w:val="00495948"/>
    <w:rsid w:val="00495998"/>
    <w:rsid w:val="004959E9"/>
    <w:rsid w:val="00495A9F"/>
    <w:rsid w:val="00495B0B"/>
    <w:rsid w:val="00495B94"/>
    <w:rsid w:val="00495E63"/>
    <w:rsid w:val="00495E99"/>
    <w:rsid w:val="00495F0C"/>
    <w:rsid w:val="00495F46"/>
    <w:rsid w:val="00496041"/>
    <w:rsid w:val="004962B0"/>
    <w:rsid w:val="00496312"/>
    <w:rsid w:val="00496481"/>
    <w:rsid w:val="0049660C"/>
    <w:rsid w:val="00496768"/>
    <w:rsid w:val="004967D3"/>
    <w:rsid w:val="00496910"/>
    <w:rsid w:val="0049693E"/>
    <w:rsid w:val="00496997"/>
    <w:rsid w:val="00496A0C"/>
    <w:rsid w:val="00496A4E"/>
    <w:rsid w:val="00496BBC"/>
    <w:rsid w:val="00496DF5"/>
    <w:rsid w:val="00496EBB"/>
    <w:rsid w:val="00496F21"/>
    <w:rsid w:val="00496FDD"/>
    <w:rsid w:val="00496FE8"/>
    <w:rsid w:val="00497100"/>
    <w:rsid w:val="00497249"/>
    <w:rsid w:val="0049742B"/>
    <w:rsid w:val="004974E4"/>
    <w:rsid w:val="00497523"/>
    <w:rsid w:val="004979C6"/>
    <w:rsid w:val="00497B63"/>
    <w:rsid w:val="00497CD9"/>
    <w:rsid w:val="00497CE2"/>
    <w:rsid w:val="00497DB8"/>
    <w:rsid w:val="00497E45"/>
    <w:rsid w:val="00497EE6"/>
    <w:rsid w:val="004A01E1"/>
    <w:rsid w:val="004A0421"/>
    <w:rsid w:val="004A046E"/>
    <w:rsid w:val="004A04CE"/>
    <w:rsid w:val="004A057B"/>
    <w:rsid w:val="004A05C9"/>
    <w:rsid w:val="004A0637"/>
    <w:rsid w:val="004A06BA"/>
    <w:rsid w:val="004A0795"/>
    <w:rsid w:val="004A0872"/>
    <w:rsid w:val="004A0C15"/>
    <w:rsid w:val="004A0D82"/>
    <w:rsid w:val="004A0EB8"/>
    <w:rsid w:val="004A0FC6"/>
    <w:rsid w:val="004A1015"/>
    <w:rsid w:val="004A1149"/>
    <w:rsid w:val="004A1235"/>
    <w:rsid w:val="004A128E"/>
    <w:rsid w:val="004A135E"/>
    <w:rsid w:val="004A146E"/>
    <w:rsid w:val="004A14DD"/>
    <w:rsid w:val="004A14F2"/>
    <w:rsid w:val="004A157E"/>
    <w:rsid w:val="004A1648"/>
    <w:rsid w:val="004A168E"/>
    <w:rsid w:val="004A1793"/>
    <w:rsid w:val="004A189A"/>
    <w:rsid w:val="004A18E1"/>
    <w:rsid w:val="004A1BAB"/>
    <w:rsid w:val="004A1C4D"/>
    <w:rsid w:val="004A1E07"/>
    <w:rsid w:val="004A1F8B"/>
    <w:rsid w:val="004A20CC"/>
    <w:rsid w:val="004A21D3"/>
    <w:rsid w:val="004A22CC"/>
    <w:rsid w:val="004A26C4"/>
    <w:rsid w:val="004A26F9"/>
    <w:rsid w:val="004A273C"/>
    <w:rsid w:val="004A277A"/>
    <w:rsid w:val="004A27AE"/>
    <w:rsid w:val="004A29C5"/>
    <w:rsid w:val="004A2A95"/>
    <w:rsid w:val="004A2AE0"/>
    <w:rsid w:val="004A2BCF"/>
    <w:rsid w:val="004A2C24"/>
    <w:rsid w:val="004A2C47"/>
    <w:rsid w:val="004A3020"/>
    <w:rsid w:val="004A3046"/>
    <w:rsid w:val="004A3112"/>
    <w:rsid w:val="004A3260"/>
    <w:rsid w:val="004A3445"/>
    <w:rsid w:val="004A34DF"/>
    <w:rsid w:val="004A36F6"/>
    <w:rsid w:val="004A373E"/>
    <w:rsid w:val="004A3778"/>
    <w:rsid w:val="004A37AB"/>
    <w:rsid w:val="004A37EA"/>
    <w:rsid w:val="004A39E9"/>
    <w:rsid w:val="004A3A16"/>
    <w:rsid w:val="004A3B76"/>
    <w:rsid w:val="004A3C22"/>
    <w:rsid w:val="004A3C40"/>
    <w:rsid w:val="004A3E3B"/>
    <w:rsid w:val="004A3F84"/>
    <w:rsid w:val="004A4171"/>
    <w:rsid w:val="004A418E"/>
    <w:rsid w:val="004A44BE"/>
    <w:rsid w:val="004A461D"/>
    <w:rsid w:val="004A4654"/>
    <w:rsid w:val="004A46D8"/>
    <w:rsid w:val="004A46FC"/>
    <w:rsid w:val="004A4832"/>
    <w:rsid w:val="004A489B"/>
    <w:rsid w:val="004A49C2"/>
    <w:rsid w:val="004A49D5"/>
    <w:rsid w:val="004A4A05"/>
    <w:rsid w:val="004A4A76"/>
    <w:rsid w:val="004A4B1E"/>
    <w:rsid w:val="004A4B5F"/>
    <w:rsid w:val="004A4E60"/>
    <w:rsid w:val="004A4F46"/>
    <w:rsid w:val="004A5009"/>
    <w:rsid w:val="004A51B1"/>
    <w:rsid w:val="004A525F"/>
    <w:rsid w:val="004A5366"/>
    <w:rsid w:val="004A538D"/>
    <w:rsid w:val="004A543B"/>
    <w:rsid w:val="004A5690"/>
    <w:rsid w:val="004A56FB"/>
    <w:rsid w:val="004A58B0"/>
    <w:rsid w:val="004A5912"/>
    <w:rsid w:val="004A591E"/>
    <w:rsid w:val="004A5B3B"/>
    <w:rsid w:val="004A5BCD"/>
    <w:rsid w:val="004A5CCF"/>
    <w:rsid w:val="004A5D26"/>
    <w:rsid w:val="004A5D74"/>
    <w:rsid w:val="004A5E75"/>
    <w:rsid w:val="004A5EF4"/>
    <w:rsid w:val="004A5EFC"/>
    <w:rsid w:val="004A60A3"/>
    <w:rsid w:val="004A61BA"/>
    <w:rsid w:val="004A61EC"/>
    <w:rsid w:val="004A621C"/>
    <w:rsid w:val="004A62A6"/>
    <w:rsid w:val="004A62CC"/>
    <w:rsid w:val="004A677F"/>
    <w:rsid w:val="004A67E8"/>
    <w:rsid w:val="004A6824"/>
    <w:rsid w:val="004A683B"/>
    <w:rsid w:val="004A68C1"/>
    <w:rsid w:val="004A691A"/>
    <w:rsid w:val="004A6953"/>
    <w:rsid w:val="004A6BE4"/>
    <w:rsid w:val="004A6C32"/>
    <w:rsid w:val="004A6C35"/>
    <w:rsid w:val="004A6D32"/>
    <w:rsid w:val="004A6E1A"/>
    <w:rsid w:val="004A6E69"/>
    <w:rsid w:val="004A6E9D"/>
    <w:rsid w:val="004A6F0F"/>
    <w:rsid w:val="004A6F91"/>
    <w:rsid w:val="004A701A"/>
    <w:rsid w:val="004A707D"/>
    <w:rsid w:val="004A71D5"/>
    <w:rsid w:val="004A71EA"/>
    <w:rsid w:val="004A7301"/>
    <w:rsid w:val="004A7317"/>
    <w:rsid w:val="004A73ED"/>
    <w:rsid w:val="004A744C"/>
    <w:rsid w:val="004A74B5"/>
    <w:rsid w:val="004A78CB"/>
    <w:rsid w:val="004A793E"/>
    <w:rsid w:val="004A7C1C"/>
    <w:rsid w:val="004A7DCC"/>
    <w:rsid w:val="004B0216"/>
    <w:rsid w:val="004B0275"/>
    <w:rsid w:val="004B02C2"/>
    <w:rsid w:val="004B034D"/>
    <w:rsid w:val="004B0478"/>
    <w:rsid w:val="004B052F"/>
    <w:rsid w:val="004B0666"/>
    <w:rsid w:val="004B0734"/>
    <w:rsid w:val="004B0749"/>
    <w:rsid w:val="004B0765"/>
    <w:rsid w:val="004B0997"/>
    <w:rsid w:val="004B09C7"/>
    <w:rsid w:val="004B0B0E"/>
    <w:rsid w:val="004B0B1D"/>
    <w:rsid w:val="004B0C08"/>
    <w:rsid w:val="004B0F6D"/>
    <w:rsid w:val="004B112E"/>
    <w:rsid w:val="004B11B3"/>
    <w:rsid w:val="004B123D"/>
    <w:rsid w:val="004B1243"/>
    <w:rsid w:val="004B1292"/>
    <w:rsid w:val="004B12E3"/>
    <w:rsid w:val="004B13CD"/>
    <w:rsid w:val="004B14CC"/>
    <w:rsid w:val="004B15A9"/>
    <w:rsid w:val="004B15E2"/>
    <w:rsid w:val="004B16D7"/>
    <w:rsid w:val="004B1739"/>
    <w:rsid w:val="004B182C"/>
    <w:rsid w:val="004B1ACA"/>
    <w:rsid w:val="004B1AF4"/>
    <w:rsid w:val="004B1B51"/>
    <w:rsid w:val="004B1BAB"/>
    <w:rsid w:val="004B1D34"/>
    <w:rsid w:val="004B1E80"/>
    <w:rsid w:val="004B213A"/>
    <w:rsid w:val="004B2176"/>
    <w:rsid w:val="004B2195"/>
    <w:rsid w:val="004B22C8"/>
    <w:rsid w:val="004B287A"/>
    <w:rsid w:val="004B29B2"/>
    <w:rsid w:val="004B29FA"/>
    <w:rsid w:val="004B2A26"/>
    <w:rsid w:val="004B2A32"/>
    <w:rsid w:val="004B2A52"/>
    <w:rsid w:val="004B2A94"/>
    <w:rsid w:val="004B2A96"/>
    <w:rsid w:val="004B2C7F"/>
    <w:rsid w:val="004B2CFC"/>
    <w:rsid w:val="004B2E39"/>
    <w:rsid w:val="004B2E50"/>
    <w:rsid w:val="004B2E59"/>
    <w:rsid w:val="004B2EA7"/>
    <w:rsid w:val="004B301C"/>
    <w:rsid w:val="004B30B4"/>
    <w:rsid w:val="004B33C4"/>
    <w:rsid w:val="004B3475"/>
    <w:rsid w:val="004B3483"/>
    <w:rsid w:val="004B34AD"/>
    <w:rsid w:val="004B358A"/>
    <w:rsid w:val="004B36D0"/>
    <w:rsid w:val="004B39C1"/>
    <w:rsid w:val="004B3B2D"/>
    <w:rsid w:val="004B3C07"/>
    <w:rsid w:val="004B3C18"/>
    <w:rsid w:val="004B3C7C"/>
    <w:rsid w:val="004B3CB3"/>
    <w:rsid w:val="004B3F55"/>
    <w:rsid w:val="004B3F8D"/>
    <w:rsid w:val="004B4036"/>
    <w:rsid w:val="004B41DF"/>
    <w:rsid w:val="004B4326"/>
    <w:rsid w:val="004B440E"/>
    <w:rsid w:val="004B4468"/>
    <w:rsid w:val="004B44C9"/>
    <w:rsid w:val="004B45FD"/>
    <w:rsid w:val="004B47DE"/>
    <w:rsid w:val="004B47FF"/>
    <w:rsid w:val="004B493B"/>
    <w:rsid w:val="004B496A"/>
    <w:rsid w:val="004B4AC1"/>
    <w:rsid w:val="004B4BD8"/>
    <w:rsid w:val="004B4CE8"/>
    <w:rsid w:val="004B4D4B"/>
    <w:rsid w:val="004B4FCA"/>
    <w:rsid w:val="004B5150"/>
    <w:rsid w:val="004B51B4"/>
    <w:rsid w:val="004B51BD"/>
    <w:rsid w:val="004B51D6"/>
    <w:rsid w:val="004B529F"/>
    <w:rsid w:val="004B5355"/>
    <w:rsid w:val="004B556D"/>
    <w:rsid w:val="004B572F"/>
    <w:rsid w:val="004B5742"/>
    <w:rsid w:val="004B57AD"/>
    <w:rsid w:val="004B582D"/>
    <w:rsid w:val="004B5863"/>
    <w:rsid w:val="004B58C8"/>
    <w:rsid w:val="004B58EF"/>
    <w:rsid w:val="004B5B07"/>
    <w:rsid w:val="004B5B7E"/>
    <w:rsid w:val="004B5DB6"/>
    <w:rsid w:val="004B5E3C"/>
    <w:rsid w:val="004B5E55"/>
    <w:rsid w:val="004B6064"/>
    <w:rsid w:val="004B60C1"/>
    <w:rsid w:val="004B6189"/>
    <w:rsid w:val="004B62C3"/>
    <w:rsid w:val="004B64A4"/>
    <w:rsid w:val="004B64A7"/>
    <w:rsid w:val="004B64F9"/>
    <w:rsid w:val="004B6556"/>
    <w:rsid w:val="004B662B"/>
    <w:rsid w:val="004B66A9"/>
    <w:rsid w:val="004B6794"/>
    <w:rsid w:val="004B67A7"/>
    <w:rsid w:val="004B6A6D"/>
    <w:rsid w:val="004B6C30"/>
    <w:rsid w:val="004B6C73"/>
    <w:rsid w:val="004B6C9D"/>
    <w:rsid w:val="004B6E9A"/>
    <w:rsid w:val="004B7064"/>
    <w:rsid w:val="004B706F"/>
    <w:rsid w:val="004B72B6"/>
    <w:rsid w:val="004B7376"/>
    <w:rsid w:val="004B73FF"/>
    <w:rsid w:val="004B767B"/>
    <w:rsid w:val="004B768E"/>
    <w:rsid w:val="004B76E3"/>
    <w:rsid w:val="004B776E"/>
    <w:rsid w:val="004B7977"/>
    <w:rsid w:val="004B79CB"/>
    <w:rsid w:val="004B7A4A"/>
    <w:rsid w:val="004B7A8A"/>
    <w:rsid w:val="004B7AF2"/>
    <w:rsid w:val="004B7B02"/>
    <w:rsid w:val="004B7BD3"/>
    <w:rsid w:val="004B7BF9"/>
    <w:rsid w:val="004B7CDA"/>
    <w:rsid w:val="004B7CF6"/>
    <w:rsid w:val="004B7D8E"/>
    <w:rsid w:val="004B7DBD"/>
    <w:rsid w:val="004B7E56"/>
    <w:rsid w:val="004B7EF0"/>
    <w:rsid w:val="004B7EFD"/>
    <w:rsid w:val="004B7F65"/>
    <w:rsid w:val="004C0336"/>
    <w:rsid w:val="004C0395"/>
    <w:rsid w:val="004C03E2"/>
    <w:rsid w:val="004C04C2"/>
    <w:rsid w:val="004C04CC"/>
    <w:rsid w:val="004C061C"/>
    <w:rsid w:val="004C072F"/>
    <w:rsid w:val="004C075B"/>
    <w:rsid w:val="004C08AF"/>
    <w:rsid w:val="004C0910"/>
    <w:rsid w:val="004C0AD9"/>
    <w:rsid w:val="004C0B18"/>
    <w:rsid w:val="004C0C7A"/>
    <w:rsid w:val="004C0C89"/>
    <w:rsid w:val="004C0CBD"/>
    <w:rsid w:val="004C0CF1"/>
    <w:rsid w:val="004C0D0C"/>
    <w:rsid w:val="004C0E60"/>
    <w:rsid w:val="004C0FA9"/>
    <w:rsid w:val="004C0FAB"/>
    <w:rsid w:val="004C10D0"/>
    <w:rsid w:val="004C10FF"/>
    <w:rsid w:val="004C111B"/>
    <w:rsid w:val="004C113B"/>
    <w:rsid w:val="004C1355"/>
    <w:rsid w:val="004C1361"/>
    <w:rsid w:val="004C13B6"/>
    <w:rsid w:val="004C1604"/>
    <w:rsid w:val="004C18AC"/>
    <w:rsid w:val="004C199E"/>
    <w:rsid w:val="004C19DF"/>
    <w:rsid w:val="004C1A28"/>
    <w:rsid w:val="004C1C0C"/>
    <w:rsid w:val="004C1C22"/>
    <w:rsid w:val="004C1DF0"/>
    <w:rsid w:val="004C1E22"/>
    <w:rsid w:val="004C1E26"/>
    <w:rsid w:val="004C1F26"/>
    <w:rsid w:val="004C1FBE"/>
    <w:rsid w:val="004C1FE0"/>
    <w:rsid w:val="004C1FF8"/>
    <w:rsid w:val="004C2018"/>
    <w:rsid w:val="004C20F7"/>
    <w:rsid w:val="004C2211"/>
    <w:rsid w:val="004C2218"/>
    <w:rsid w:val="004C22C8"/>
    <w:rsid w:val="004C22EE"/>
    <w:rsid w:val="004C2331"/>
    <w:rsid w:val="004C2334"/>
    <w:rsid w:val="004C23B6"/>
    <w:rsid w:val="004C23C2"/>
    <w:rsid w:val="004C23F3"/>
    <w:rsid w:val="004C25A3"/>
    <w:rsid w:val="004C264A"/>
    <w:rsid w:val="004C270B"/>
    <w:rsid w:val="004C27F3"/>
    <w:rsid w:val="004C28B4"/>
    <w:rsid w:val="004C2902"/>
    <w:rsid w:val="004C2A1B"/>
    <w:rsid w:val="004C2A5F"/>
    <w:rsid w:val="004C2AB6"/>
    <w:rsid w:val="004C2AD2"/>
    <w:rsid w:val="004C2BBB"/>
    <w:rsid w:val="004C2C39"/>
    <w:rsid w:val="004C2E23"/>
    <w:rsid w:val="004C2E46"/>
    <w:rsid w:val="004C2E62"/>
    <w:rsid w:val="004C2E79"/>
    <w:rsid w:val="004C2F5F"/>
    <w:rsid w:val="004C302C"/>
    <w:rsid w:val="004C30B8"/>
    <w:rsid w:val="004C3115"/>
    <w:rsid w:val="004C31E6"/>
    <w:rsid w:val="004C32DF"/>
    <w:rsid w:val="004C3606"/>
    <w:rsid w:val="004C36C8"/>
    <w:rsid w:val="004C385A"/>
    <w:rsid w:val="004C387C"/>
    <w:rsid w:val="004C3A02"/>
    <w:rsid w:val="004C3C23"/>
    <w:rsid w:val="004C3C74"/>
    <w:rsid w:val="004C3D54"/>
    <w:rsid w:val="004C3E76"/>
    <w:rsid w:val="004C415A"/>
    <w:rsid w:val="004C422D"/>
    <w:rsid w:val="004C4247"/>
    <w:rsid w:val="004C42E2"/>
    <w:rsid w:val="004C439A"/>
    <w:rsid w:val="004C4545"/>
    <w:rsid w:val="004C45FB"/>
    <w:rsid w:val="004C46F9"/>
    <w:rsid w:val="004C4782"/>
    <w:rsid w:val="004C47A6"/>
    <w:rsid w:val="004C497C"/>
    <w:rsid w:val="004C4B41"/>
    <w:rsid w:val="004C4C40"/>
    <w:rsid w:val="004C4E22"/>
    <w:rsid w:val="004C4E6F"/>
    <w:rsid w:val="004C4EEE"/>
    <w:rsid w:val="004C4FAE"/>
    <w:rsid w:val="004C4FBE"/>
    <w:rsid w:val="004C5004"/>
    <w:rsid w:val="004C50AB"/>
    <w:rsid w:val="004C5141"/>
    <w:rsid w:val="004C5381"/>
    <w:rsid w:val="004C549E"/>
    <w:rsid w:val="004C54E7"/>
    <w:rsid w:val="004C54EA"/>
    <w:rsid w:val="004C5505"/>
    <w:rsid w:val="004C553D"/>
    <w:rsid w:val="004C5575"/>
    <w:rsid w:val="004C55CC"/>
    <w:rsid w:val="004C56A9"/>
    <w:rsid w:val="004C56C2"/>
    <w:rsid w:val="004C5748"/>
    <w:rsid w:val="004C57A7"/>
    <w:rsid w:val="004C5859"/>
    <w:rsid w:val="004C58A7"/>
    <w:rsid w:val="004C5902"/>
    <w:rsid w:val="004C5980"/>
    <w:rsid w:val="004C599A"/>
    <w:rsid w:val="004C5B0D"/>
    <w:rsid w:val="004C5EB5"/>
    <w:rsid w:val="004C6071"/>
    <w:rsid w:val="004C60D0"/>
    <w:rsid w:val="004C630B"/>
    <w:rsid w:val="004C6320"/>
    <w:rsid w:val="004C633B"/>
    <w:rsid w:val="004C64F9"/>
    <w:rsid w:val="004C6728"/>
    <w:rsid w:val="004C68C9"/>
    <w:rsid w:val="004C68F1"/>
    <w:rsid w:val="004C6B0E"/>
    <w:rsid w:val="004C6B77"/>
    <w:rsid w:val="004C6BF9"/>
    <w:rsid w:val="004C6CE8"/>
    <w:rsid w:val="004C6D02"/>
    <w:rsid w:val="004C6DD4"/>
    <w:rsid w:val="004C6EB2"/>
    <w:rsid w:val="004C717A"/>
    <w:rsid w:val="004C71B1"/>
    <w:rsid w:val="004C7238"/>
    <w:rsid w:val="004C725A"/>
    <w:rsid w:val="004C72B0"/>
    <w:rsid w:val="004C7640"/>
    <w:rsid w:val="004C77A4"/>
    <w:rsid w:val="004C79FD"/>
    <w:rsid w:val="004C7B53"/>
    <w:rsid w:val="004C7C66"/>
    <w:rsid w:val="004C7C94"/>
    <w:rsid w:val="004C7CC8"/>
    <w:rsid w:val="004C7DBB"/>
    <w:rsid w:val="004C7DC0"/>
    <w:rsid w:val="004C7F3F"/>
    <w:rsid w:val="004D0012"/>
    <w:rsid w:val="004D0029"/>
    <w:rsid w:val="004D0107"/>
    <w:rsid w:val="004D015E"/>
    <w:rsid w:val="004D022F"/>
    <w:rsid w:val="004D0246"/>
    <w:rsid w:val="004D038C"/>
    <w:rsid w:val="004D03A7"/>
    <w:rsid w:val="004D0427"/>
    <w:rsid w:val="004D04D1"/>
    <w:rsid w:val="004D063F"/>
    <w:rsid w:val="004D0743"/>
    <w:rsid w:val="004D07B7"/>
    <w:rsid w:val="004D07E6"/>
    <w:rsid w:val="004D08E8"/>
    <w:rsid w:val="004D09F9"/>
    <w:rsid w:val="004D0BAA"/>
    <w:rsid w:val="004D0CD3"/>
    <w:rsid w:val="004D0D7E"/>
    <w:rsid w:val="004D0E0C"/>
    <w:rsid w:val="004D0E62"/>
    <w:rsid w:val="004D0E81"/>
    <w:rsid w:val="004D0EB1"/>
    <w:rsid w:val="004D0ED2"/>
    <w:rsid w:val="004D0F21"/>
    <w:rsid w:val="004D0F62"/>
    <w:rsid w:val="004D0F79"/>
    <w:rsid w:val="004D1017"/>
    <w:rsid w:val="004D110C"/>
    <w:rsid w:val="004D114A"/>
    <w:rsid w:val="004D117D"/>
    <w:rsid w:val="004D11BC"/>
    <w:rsid w:val="004D11CA"/>
    <w:rsid w:val="004D1275"/>
    <w:rsid w:val="004D1277"/>
    <w:rsid w:val="004D1383"/>
    <w:rsid w:val="004D14DE"/>
    <w:rsid w:val="004D14E6"/>
    <w:rsid w:val="004D15EB"/>
    <w:rsid w:val="004D16C2"/>
    <w:rsid w:val="004D182D"/>
    <w:rsid w:val="004D1848"/>
    <w:rsid w:val="004D184B"/>
    <w:rsid w:val="004D1987"/>
    <w:rsid w:val="004D199D"/>
    <w:rsid w:val="004D19C3"/>
    <w:rsid w:val="004D1BFA"/>
    <w:rsid w:val="004D1CE7"/>
    <w:rsid w:val="004D1E9E"/>
    <w:rsid w:val="004D2054"/>
    <w:rsid w:val="004D225F"/>
    <w:rsid w:val="004D22A5"/>
    <w:rsid w:val="004D22D6"/>
    <w:rsid w:val="004D2363"/>
    <w:rsid w:val="004D23B9"/>
    <w:rsid w:val="004D2582"/>
    <w:rsid w:val="004D25F8"/>
    <w:rsid w:val="004D271A"/>
    <w:rsid w:val="004D28C1"/>
    <w:rsid w:val="004D2963"/>
    <w:rsid w:val="004D297B"/>
    <w:rsid w:val="004D299C"/>
    <w:rsid w:val="004D2AB5"/>
    <w:rsid w:val="004D2F51"/>
    <w:rsid w:val="004D2F60"/>
    <w:rsid w:val="004D31DF"/>
    <w:rsid w:val="004D32F8"/>
    <w:rsid w:val="004D379D"/>
    <w:rsid w:val="004D38A2"/>
    <w:rsid w:val="004D38FE"/>
    <w:rsid w:val="004D39F7"/>
    <w:rsid w:val="004D3A8B"/>
    <w:rsid w:val="004D3B18"/>
    <w:rsid w:val="004D3B4E"/>
    <w:rsid w:val="004D3B81"/>
    <w:rsid w:val="004D3C82"/>
    <w:rsid w:val="004D3C92"/>
    <w:rsid w:val="004D3CBA"/>
    <w:rsid w:val="004D3CCA"/>
    <w:rsid w:val="004D3EAB"/>
    <w:rsid w:val="004D3EB0"/>
    <w:rsid w:val="004D3EC5"/>
    <w:rsid w:val="004D3F25"/>
    <w:rsid w:val="004D3FA3"/>
    <w:rsid w:val="004D409A"/>
    <w:rsid w:val="004D412E"/>
    <w:rsid w:val="004D417A"/>
    <w:rsid w:val="004D418A"/>
    <w:rsid w:val="004D42F9"/>
    <w:rsid w:val="004D432C"/>
    <w:rsid w:val="004D435E"/>
    <w:rsid w:val="004D4363"/>
    <w:rsid w:val="004D43D7"/>
    <w:rsid w:val="004D4499"/>
    <w:rsid w:val="004D44F5"/>
    <w:rsid w:val="004D453E"/>
    <w:rsid w:val="004D459E"/>
    <w:rsid w:val="004D472C"/>
    <w:rsid w:val="004D475E"/>
    <w:rsid w:val="004D4849"/>
    <w:rsid w:val="004D491E"/>
    <w:rsid w:val="004D4994"/>
    <w:rsid w:val="004D4A4C"/>
    <w:rsid w:val="004D4AB0"/>
    <w:rsid w:val="004D4CF5"/>
    <w:rsid w:val="004D4F22"/>
    <w:rsid w:val="004D501A"/>
    <w:rsid w:val="004D50FC"/>
    <w:rsid w:val="004D5256"/>
    <w:rsid w:val="004D530A"/>
    <w:rsid w:val="004D546C"/>
    <w:rsid w:val="004D5604"/>
    <w:rsid w:val="004D576D"/>
    <w:rsid w:val="004D57F4"/>
    <w:rsid w:val="004D5825"/>
    <w:rsid w:val="004D5913"/>
    <w:rsid w:val="004D5AE8"/>
    <w:rsid w:val="004D5B5A"/>
    <w:rsid w:val="004D5C2E"/>
    <w:rsid w:val="004D5D75"/>
    <w:rsid w:val="004D5DA4"/>
    <w:rsid w:val="004D5F10"/>
    <w:rsid w:val="004D62FD"/>
    <w:rsid w:val="004D633A"/>
    <w:rsid w:val="004D633F"/>
    <w:rsid w:val="004D63EE"/>
    <w:rsid w:val="004D6447"/>
    <w:rsid w:val="004D6459"/>
    <w:rsid w:val="004D65E7"/>
    <w:rsid w:val="004D6691"/>
    <w:rsid w:val="004D66BF"/>
    <w:rsid w:val="004D676C"/>
    <w:rsid w:val="004D697F"/>
    <w:rsid w:val="004D69E9"/>
    <w:rsid w:val="004D6A0A"/>
    <w:rsid w:val="004D6A76"/>
    <w:rsid w:val="004D6A85"/>
    <w:rsid w:val="004D6F29"/>
    <w:rsid w:val="004D6F3D"/>
    <w:rsid w:val="004D71E6"/>
    <w:rsid w:val="004D7335"/>
    <w:rsid w:val="004D737D"/>
    <w:rsid w:val="004D7433"/>
    <w:rsid w:val="004D7530"/>
    <w:rsid w:val="004D7749"/>
    <w:rsid w:val="004D7769"/>
    <w:rsid w:val="004D77A2"/>
    <w:rsid w:val="004D77C5"/>
    <w:rsid w:val="004D786B"/>
    <w:rsid w:val="004D798A"/>
    <w:rsid w:val="004D7AE5"/>
    <w:rsid w:val="004D7B3A"/>
    <w:rsid w:val="004D7D64"/>
    <w:rsid w:val="004D7DB4"/>
    <w:rsid w:val="004D7E16"/>
    <w:rsid w:val="004D7E7A"/>
    <w:rsid w:val="004D7E7E"/>
    <w:rsid w:val="004D7EB0"/>
    <w:rsid w:val="004D7EB5"/>
    <w:rsid w:val="004D7F50"/>
    <w:rsid w:val="004D7F5C"/>
    <w:rsid w:val="004D7F6F"/>
    <w:rsid w:val="004D7FF1"/>
    <w:rsid w:val="004E0014"/>
    <w:rsid w:val="004E0362"/>
    <w:rsid w:val="004E04A2"/>
    <w:rsid w:val="004E059D"/>
    <w:rsid w:val="004E05AF"/>
    <w:rsid w:val="004E069F"/>
    <w:rsid w:val="004E0861"/>
    <w:rsid w:val="004E08B3"/>
    <w:rsid w:val="004E09F4"/>
    <w:rsid w:val="004E0DF0"/>
    <w:rsid w:val="004E0E44"/>
    <w:rsid w:val="004E0F40"/>
    <w:rsid w:val="004E0FFD"/>
    <w:rsid w:val="004E10A6"/>
    <w:rsid w:val="004E1215"/>
    <w:rsid w:val="004E1358"/>
    <w:rsid w:val="004E13D3"/>
    <w:rsid w:val="004E149A"/>
    <w:rsid w:val="004E14E5"/>
    <w:rsid w:val="004E15E4"/>
    <w:rsid w:val="004E1747"/>
    <w:rsid w:val="004E1778"/>
    <w:rsid w:val="004E17F6"/>
    <w:rsid w:val="004E1835"/>
    <w:rsid w:val="004E1865"/>
    <w:rsid w:val="004E19D6"/>
    <w:rsid w:val="004E1AE0"/>
    <w:rsid w:val="004E1BDB"/>
    <w:rsid w:val="004E1C2D"/>
    <w:rsid w:val="004E1DD0"/>
    <w:rsid w:val="004E1E6F"/>
    <w:rsid w:val="004E1EE4"/>
    <w:rsid w:val="004E1F07"/>
    <w:rsid w:val="004E1F4A"/>
    <w:rsid w:val="004E1F5F"/>
    <w:rsid w:val="004E2151"/>
    <w:rsid w:val="004E22AE"/>
    <w:rsid w:val="004E22DF"/>
    <w:rsid w:val="004E24E7"/>
    <w:rsid w:val="004E252D"/>
    <w:rsid w:val="004E257F"/>
    <w:rsid w:val="004E2819"/>
    <w:rsid w:val="004E2889"/>
    <w:rsid w:val="004E288B"/>
    <w:rsid w:val="004E2893"/>
    <w:rsid w:val="004E2A16"/>
    <w:rsid w:val="004E2C1F"/>
    <w:rsid w:val="004E2C93"/>
    <w:rsid w:val="004E2D5C"/>
    <w:rsid w:val="004E2DAE"/>
    <w:rsid w:val="004E2DC6"/>
    <w:rsid w:val="004E2F32"/>
    <w:rsid w:val="004E2F92"/>
    <w:rsid w:val="004E2FA8"/>
    <w:rsid w:val="004E2FBE"/>
    <w:rsid w:val="004E306B"/>
    <w:rsid w:val="004E30F3"/>
    <w:rsid w:val="004E3227"/>
    <w:rsid w:val="004E325E"/>
    <w:rsid w:val="004E32F5"/>
    <w:rsid w:val="004E338E"/>
    <w:rsid w:val="004E343A"/>
    <w:rsid w:val="004E3514"/>
    <w:rsid w:val="004E3590"/>
    <w:rsid w:val="004E35AA"/>
    <w:rsid w:val="004E35D1"/>
    <w:rsid w:val="004E38B5"/>
    <w:rsid w:val="004E39CD"/>
    <w:rsid w:val="004E3A20"/>
    <w:rsid w:val="004E3BA2"/>
    <w:rsid w:val="004E3CD3"/>
    <w:rsid w:val="004E4013"/>
    <w:rsid w:val="004E4089"/>
    <w:rsid w:val="004E4222"/>
    <w:rsid w:val="004E428F"/>
    <w:rsid w:val="004E4354"/>
    <w:rsid w:val="004E44BC"/>
    <w:rsid w:val="004E44EC"/>
    <w:rsid w:val="004E4587"/>
    <w:rsid w:val="004E45A9"/>
    <w:rsid w:val="004E45AE"/>
    <w:rsid w:val="004E4610"/>
    <w:rsid w:val="004E47AA"/>
    <w:rsid w:val="004E47E6"/>
    <w:rsid w:val="004E4A3B"/>
    <w:rsid w:val="004E4B69"/>
    <w:rsid w:val="004E4CFA"/>
    <w:rsid w:val="004E4FE2"/>
    <w:rsid w:val="004E5016"/>
    <w:rsid w:val="004E50B0"/>
    <w:rsid w:val="004E5120"/>
    <w:rsid w:val="004E5166"/>
    <w:rsid w:val="004E51F4"/>
    <w:rsid w:val="004E5242"/>
    <w:rsid w:val="004E5284"/>
    <w:rsid w:val="004E5299"/>
    <w:rsid w:val="004E539A"/>
    <w:rsid w:val="004E53FD"/>
    <w:rsid w:val="004E541B"/>
    <w:rsid w:val="004E5511"/>
    <w:rsid w:val="004E56E5"/>
    <w:rsid w:val="004E5995"/>
    <w:rsid w:val="004E5A67"/>
    <w:rsid w:val="004E5BA7"/>
    <w:rsid w:val="004E5E25"/>
    <w:rsid w:val="004E5E45"/>
    <w:rsid w:val="004E607A"/>
    <w:rsid w:val="004E618E"/>
    <w:rsid w:val="004E6217"/>
    <w:rsid w:val="004E6445"/>
    <w:rsid w:val="004E645C"/>
    <w:rsid w:val="004E64A4"/>
    <w:rsid w:val="004E65F1"/>
    <w:rsid w:val="004E66DD"/>
    <w:rsid w:val="004E6779"/>
    <w:rsid w:val="004E68EC"/>
    <w:rsid w:val="004E6997"/>
    <w:rsid w:val="004E69B8"/>
    <w:rsid w:val="004E6CAB"/>
    <w:rsid w:val="004E6CC6"/>
    <w:rsid w:val="004E6CD3"/>
    <w:rsid w:val="004E6D0D"/>
    <w:rsid w:val="004E6DA7"/>
    <w:rsid w:val="004E6E1D"/>
    <w:rsid w:val="004E7156"/>
    <w:rsid w:val="004E7242"/>
    <w:rsid w:val="004E735A"/>
    <w:rsid w:val="004E7379"/>
    <w:rsid w:val="004E7429"/>
    <w:rsid w:val="004E7491"/>
    <w:rsid w:val="004E7523"/>
    <w:rsid w:val="004E7557"/>
    <w:rsid w:val="004E7585"/>
    <w:rsid w:val="004E75D0"/>
    <w:rsid w:val="004E7690"/>
    <w:rsid w:val="004E76C8"/>
    <w:rsid w:val="004E7790"/>
    <w:rsid w:val="004E7796"/>
    <w:rsid w:val="004E789B"/>
    <w:rsid w:val="004E79D1"/>
    <w:rsid w:val="004E7AEB"/>
    <w:rsid w:val="004E7BE2"/>
    <w:rsid w:val="004E7C07"/>
    <w:rsid w:val="004E7D73"/>
    <w:rsid w:val="004E7DCB"/>
    <w:rsid w:val="004E7E41"/>
    <w:rsid w:val="004E7EF5"/>
    <w:rsid w:val="004E7F04"/>
    <w:rsid w:val="004E7F15"/>
    <w:rsid w:val="004E7F78"/>
    <w:rsid w:val="004E7F8E"/>
    <w:rsid w:val="004E7FB3"/>
    <w:rsid w:val="004E7FF8"/>
    <w:rsid w:val="004F008F"/>
    <w:rsid w:val="004F00D2"/>
    <w:rsid w:val="004F00E3"/>
    <w:rsid w:val="004F0182"/>
    <w:rsid w:val="004F02D8"/>
    <w:rsid w:val="004F0412"/>
    <w:rsid w:val="004F04A0"/>
    <w:rsid w:val="004F059F"/>
    <w:rsid w:val="004F05E4"/>
    <w:rsid w:val="004F0782"/>
    <w:rsid w:val="004F0797"/>
    <w:rsid w:val="004F08FD"/>
    <w:rsid w:val="004F0969"/>
    <w:rsid w:val="004F09B2"/>
    <w:rsid w:val="004F0C2D"/>
    <w:rsid w:val="004F0C5E"/>
    <w:rsid w:val="004F0D8B"/>
    <w:rsid w:val="004F0F65"/>
    <w:rsid w:val="004F1028"/>
    <w:rsid w:val="004F107A"/>
    <w:rsid w:val="004F113D"/>
    <w:rsid w:val="004F1140"/>
    <w:rsid w:val="004F119C"/>
    <w:rsid w:val="004F1205"/>
    <w:rsid w:val="004F12BB"/>
    <w:rsid w:val="004F12DD"/>
    <w:rsid w:val="004F15D8"/>
    <w:rsid w:val="004F162F"/>
    <w:rsid w:val="004F16BF"/>
    <w:rsid w:val="004F17E5"/>
    <w:rsid w:val="004F18CD"/>
    <w:rsid w:val="004F1924"/>
    <w:rsid w:val="004F1A32"/>
    <w:rsid w:val="004F1AE7"/>
    <w:rsid w:val="004F1B22"/>
    <w:rsid w:val="004F1B26"/>
    <w:rsid w:val="004F1B29"/>
    <w:rsid w:val="004F1B3D"/>
    <w:rsid w:val="004F1BEE"/>
    <w:rsid w:val="004F1C7F"/>
    <w:rsid w:val="004F1D5E"/>
    <w:rsid w:val="004F1D71"/>
    <w:rsid w:val="004F1EFD"/>
    <w:rsid w:val="004F1F76"/>
    <w:rsid w:val="004F1FFA"/>
    <w:rsid w:val="004F2145"/>
    <w:rsid w:val="004F216F"/>
    <w:rsid w:val="004F2202"/>
    <w:rsid w:val="004F220D"/>
    <w:rsid w:val="004F227C"/>
    <w:rsid w:val="004F235C"/>
    <w:rsid w:val="004F23AE"/>
    <w:rsid w:val="004F23CB"/>
    <w:rsid w:val="004F2417"/>
    <w:rsid w:val="004F2457"/>
    <w:rsid w:val="004F272C"/>
    <w:rsid w:val="004F27E9"/>
    <w:rsid w:val="004F28E0"/>
    <w:rsid w:val="004F299A"/>
    <w:rsid w:val="004F29DA"/>
    <w:rsid w:val="004F2CA5"/>
    <w:rsid w:val="004F2D4F"/>
    <w:rsid w:val="004F2DA4"/>
    <w:rsid w:val="004F2DFA"/>
    <w:rsid w:val="004F2F98"/>
    <w:rsid w:val="004F306D"/>
    <w:rsid w:val="004F3079"/>
    <w:rsid w:val="004F3087"/>
    <w:rsid w:val="004F30BC"/>
    <w:rsid w:val="004F332F"/>
    <w:rsid w:val="004F335B"/>
    <w:rsid w:val="004F339F"/>
    <w:rsid w:val="004F35D9"/>
    <w:rsid w:val="004F36DC"/>
    <w:rsid w:val="004F3743"/>
    <w:rsid w:val="004F38AB"/>
    <w:rsid w:val="004F39AC"/>
    <w:rsid w:val="004F39E4"/>
    <w:rsid w:val="004F3A65"/>
    <w:rsid w:val="004F3C4E"/>
    <w:rsid w:val="004F3CE1"/>
    <w:rsid w:val="004F3CE8"/>
    <w:rsid w:val="004F3E1F"/>
    <w:rsid w:val="004F3F9B"/>
    <w:rsid w:val="004F4087"/>
    <w:rsid w:val="004F4182"/>
    <w:rsid w:val="004F423A"/>
    <w:rsid w:val="004F45CA"/>
    <w:rsid w:val="004F46CE"/>
    <w:rsid w:val="004F46CF"/>
    <w:rsid w:val="004F475F"/>
    <w:rsid w:val="004F47B7"/>
    <w:rsid w:val="004F4970"/>
    <w:rsid w:val="004F4A22"/>
    <w:rsid w:val="004F4A78"/>
    <w:rsid w:val="004F4B18"/>
    <w:rsid w:val="004F4BBA"/>
    <w:rsid w:val="004F4D8A"/>
    <w:rsid w:val="004F4DF5"/>
    <w:rsid w:val="004F4DF7"/>
    <w:rsid w:val="004F4FCE"/>
    <w:rsid w:val="004F503F"/>
    <w:rsid w:val="004F504A"/>
    <w:rsid w:val="004F517F"/>
    <w:rsid w:val="004F53ED"/>
    <w:rsid w:val="004F54DE"/>
    <w:rsid w:val="004F561D"/>
    <w:rsid w:val="004F56B6"/>
    <w:rsid w:val="004F56EE"/>
    <w:rsid w:val="004F56FE"/>
    <w:rsid w:val="004F573F"/>
    <w:rsid w:val="004F584E"/>
    <w:rsid w:val="004F58B8"/>
    <w:rsid w:val="004F59A7"/>
    <w:rsid w:val="004F5AD2"/>
    <w:rsid w:val="004F5C35"/>
    <w:rsid w:val="004F5D2A"/>
    <w:rsid w:val="004F5D48"/>
    <w:rsid w:val="004F5DE8"/>
    <w:rsid w:val="004F5E5C"/>
    <w:rsid w:val="004F5E75"/>
    <w:rsid w:val="004F5EC6"/>
    <w:rsid w:val="004F5EF0"/>
    <w:rsid w:val="004F5F76"/>
    <w:rsid w:val="004F6124"/>
    <w:rsid w:val="004F61D0"/>
    <w:rsid w:val="004F63AA"/>
    <w:rsid w:val="004F6449"/>
    <w:rsid w:val="004F66BF"/>
    <w:rsid w:val="004F66F6"/>
    <w:rsid w:val="004F6888"/>
    <w:rsid w:val="004F695C"/>
    <w:rsid w:val="004F6A26"/>
    <w:rsid w:val="004F6CA0"/>
    <w:rsid w:val="004F6D04"/>
    <w:rsid w:val="004F6D9A"/>
    <w:rsid w:val="004F6D9F"/>
    <w:rsid w:val="004F6DCC"/>
    <w:rsid w:val="004F7380"/>
    <w:rsid w:val="004F7463"/>
    <w:rsid w:val="004F74CE"/>
    <w:rsid w:val="004F7596"/>
    <w:rsid w:val="004F7635"/>
    <w:rsid w:val="004F7666"/>
    <w:rsid w:val="004F77C1"/>
    <w:rsid w:val="004F7811"/>
    <w:rsid w:val="004F7837"/>
    <w:rsid w:val="004F78AF"/>
    <w:rsid w:val="004F78D3"/>
    <w:rsid w:val="004F794E"/>
    <w:rsid w:val="004F79EC"/>
    <w:rsid w:val="004F7CF6"/>
    <w:rsid w:val="004F7E2F"/>
    <w:rsid w:val="004F7F1F"/>
    <w:rsid w:val="004F7FE1"/>
    <w:rsid w:val="0050004D"/>
    <w:rsid w:val="0050004E"/>
    <w:rsid w:val="00500076"/>
    <w:rsid w:val="005000B5"/>
    <w:rsid w:val="005000EC"/>
    <w:rsid w:val="0050027C"/>
    <w:rsid w:val="00500351"/>
    <w:rsid w:val="00500388"/>
    <w:rsid w:val="005003FF"/>
    <w:rsid w:val="00500538"/>
    <w:rsid w:val="0050055D"/>
    <w:rsid w:val="005005D8"/>
    <w:rsid w:val="00500681"/>
    <w:rsid w:val="0050090B"/>
    <w:rsid w:val="00500AAE"/>
    <w:rsid w:val="00500D10"/>
    <w:rsid w:val="00500D1C"/>
    <w:rsid w:val="00500DF4"/>
    <w:rsid w:val="00500EAB"/>
    <w:rsid w:val="005010A4"/>
    <w:rsid w:val="0050111D"/>
    <w:rsid w:val="0050112E"/>
    <w:rsid w:val="0050114E"/>
    <w:rsid w:val="005011AC"/>
    <w:rsid w:val="005012E4"/>
    <w:rsid w:val="0050142D"/>
    <w:rsid w:val="0050151E"/>
    <w:rsid w:val="005015FE"/>
    <w:rsid w:val="005016B4"/>
    <w:rsid w:val="00501798"/>
    <w:rsid w:val="00501857"/>
    <w:rsid w:val="0050186F"/>
    <w:rsid w:val="00501977"/>
    <w:rsid w:val="0050197B"/>
    <w:rsid w:val="00501C81"/>
    <w:rsid w:val="00501D49"/>
    <w:rsid w:val="00501D9E"/>
    <w:rsid w:val="00501DAC"/>
    <w:rsid w:val="00501F4B"/>
    <w:rsid w:val="00501F96"/>
    <w:rsid w:val="00501FA0"/>
    <w:rsid w:val="00501FED"/>
    <w:rsid w:val="00502029"/>
    <w:rsid w:val="00502284"/>
    <w:rsid w:val="0050236D"/>
    <w:rsid w:val="00502562"/>
    <w:rsid w:val="0050289A"/>
    <w:rsid w:val="005028F6"/>
    <w:rsid w:val="00502914"/>
    <w:rsid w:val="0050295C"/>
    <w:rsid w:val="005029F5"/>
    <w:rsid w:val="00502A21"/>
    <w:rsid w:val="00502B7A"/>
    <w:rsid w:val="00502C62"/>
    <w:rsid w:val="00502C86"/>
    <w:rsid w:val="00502CDB"/>
    <w:rsid w:val="00502DE6"/>
    <w:rsid w:val="00502F6C"/>
    <w:rsid w:val="00503097"/>
    <w:rsid w:val="005030E1"/>
    <w:rsid w:val="00503132"/>
    <w:rsid w:val="005032E9"/>
    <w:rsid w:val="00503499"/>
    <w:rsid w:val="0050388D"/>
    <w:rsid w:val="005038A1"/>
    <w:rsid w:val="005038F9"/>
    <w:rsid w:val="00503AD3"/>
    <w:rsid w:val="00503B26"/>
    <w:rsid w:val="00503CD6"/>
    <w:rsid w:val="00503CFE"/>
    <w:rsid w:val="00503EC5"/>
    <w:rsid w:val="00503ED0"/>
    <w:rsid w:val="005043B0"/>
    <w:rsid w:val="0050441C"/>
    <w:rsid w:val="005044B3"/>
    <w:rsid w:val="0050458B"/>
    <w:rsid w:val="005045E0"/>
    <w:rsid w:val="005046FE"/>
    <w:rsid w:val="00504754"/>
    <w:rsid w:val="0050477B"/>
    <w:rsid w:val="0050478F"/>
    <w:rsid w:val="00504811"/>
    <w:rsid w:val="00504904"/>
    <w:rsid w:val="00504AC2"/>
    <w:rsid w:val="00504BDF"/>
    <w:rsid w:val="00504CC7"/>
    <w:rsid w:val="00504D06"/>
    <w:rsid w:val="00504D1D"/>
    <w:rsid w:val="00504D74"/>
    <w:rsid w:val="00504F15"/>
    <w:rsid w:val="00504F34"/>
    <w:rsid w:val="00504FA8"/>
    <w:rsid w:val="00504FD2"/>
    <w:rsid w:val="0050502F"/>
    <w:rsid w:val="005050C0"/>
    <w:rsid w:val="005050DB"/>
    <w:rsid w:val="005051EC"/>
    <w:rsid w:val="00505338"/>
    <w:rsid w:val="005054E6"/>
    <w:rsid w:val="0050558B"/>
    <w:rsid w:val="00505744"/>
    <w:rsid w:val="00505752"/>
    <w:rsid w:val="00505826"/>
    <w:rsid w:val="00505886"/>
    <w:rsid w:val="00505921"/>
    <w:rsid w:val="00505923"/>
    <w:rsid w:val="005059AF"/>
    <w:rsid w:val="005059F4"/>
    <w:rsid w:val="00505AEA"/>
    <w:rsid w:val="00505B72"/>
    <w:rsid w:val="00505B87"/>
    <w:rsid w:val="00505C2C"/>
    <w:rsid w:val="00505D42"/>
    <w:rsid w:val="00505D79"/>
    <w:rsid w:val="00505D9F"/>
    <w:rsid w:val="00505E49"/>
    <w:rsid w:val="00505E8B"/>
    <w:rsid w:val="00505F58"/>
    <w:rsid w:val="00506018"/>
    <w:rsid w:val="00506025"/>
    <w:rsid w:val="005061AC"/>
    <w:rsid w:val="00506242"/>
    <w:rsid w:val="005062BF"/>
    <w:rsid w:val="005063EC"/>
    <w:rsid w:val="0050656E"/>
    <w:rsid w:val="0050658F"/>
    <w:rsid w:val="0050659D"/>
    <w:rsid w:val="005065D0"/>
    <w:rsid w:val="00506753"/>
    <w:rsid w:val="00506835"/>
    <w:rsid w:val="00506A11"/>
    <w:rsid w:val="00506A5E"/>
    <w:rsid w:val="00506ACB"/>
    <w:rsid w:val="00506AE9"/>
    <w:rsid w:val="00506B20"/>
    <w:rsid w:val="00506B40"/>
    <w:rsid w:val="00506B82"/>
    <w:rsid w:val="00506BFB"/>
    <w:rsid w:val="00506D27"/>
    <w:rsid w:val="00506D4D"/>
    <w:rsid w:val="00506F71"/>
    <w:rsid w:val="00507115"/>
    <w:rsid w:val="0050749C"/>
    <w:rsid w:val="005074A6"/>
    <w:rsid w:val="00507532"/>
    <w:rsid w:val="00507715"/>
    <w:rsid w:val="0050779D"/>
    <w:rsid w:val="00507805"/>
    <w:rsid w:val="005079AF"/>
    <w:rsid w:val="005079BA"/>
    <w:rsid w:val="005079DB"/>
    <w:rsid w:val="00507A36"/>
    <w:rsid w:val="00507A52"/>
    <w:rsid w:val="00507B1A"/>
    <w:rsid w:val="00507C88"/>
    <w:rsid w:val="00507C8D"/>
    <w:rsid w:val="00507CA5"/>
    <w:rsid w:val="00507CF1"/>
    <w:rsid w:val="00507DF3"/>
    <w:rsid w:val="00507FA8"/>
    <w:rsid w:val="00507FAB"/>
    <w:rsid w:val="00507FF9"/>
    <w:rsid w:val="00510197"/>
    <w:rsid w:val="00510238"/>
    <w:rsid w:val="005102AC"/>
    <w:rsid w:val="0051051B"/>
    <w:rsid w:val="005105A9"/>
    <w:rsid w:val="005105E9"/>
    <w:rsid w:val="00510618"/>
    <w:rsid w:val="0051072D"/>
    <w:rsid w:val="005107A9"/>
    <w:rsid w:val="00510823"/>
    <w:rsid w:val="00510863"/>
    <w:rsid w:val="0051087C"/>
    <w:rsid w:val="005108BB"/>
    <w:rsid w:val="00510956"/>
    <w:rsid w:val="00510976"/>
    <w:rsid w:val="00510996"/>
    <w:rsid w:val="005109B7"/>
    <w:rsid w:val="005109F9"/>
    <w:rsid w:val="00510A7A"/>
    <w:rsid w:val="00510B0C"/>
    <w:rsid w:val="00510B4F"/>
    <w:rsid w:val="00510C44"/>
    <w:rsid w:val="00510CF4"/>
    <w:rsid w:val="00510E60"/>
    <w:rsid w:val="00510E9E"/>
    <w:rsid w:val="00510F13"/>
    <w:rsid w:val="00510F49"/>
    <w:rsid w:val="00511003"/>
    <w:rsid w:val="00511022"/>
    <w:rsid w:val="0051116E"/>
    <w:rsid w:val="00511302"/>
    <w:rsid w:val="0051151F"/>
    <w:rsid w:val="0051167A"/>
    <w:rsid w:val="0051176C"/>
    <w:rsid w:val="005117CC"/>
    <w:rsid w:val="005117CE"/>
    <w:rsid w:val="005118D8"/>
    <w:rsid w:val="00511915"/>
    <w:rsid w:val="005119BB"/>
    <w:rsid w:val="00511A70"/>
    <w:rsid w:val="00511A8C"/>
    <w:rsid w:val="00511AA9"/>
    <w:rsid w:val="00511AF4"/>
    <w:rsid w:val="00511BA6"/>
    <w:rsid w:val="00511BB2"/>
    <w:rsid w:val="00511D2D"/>
    <w:rsid w:val="00511DC0"/>
    <w:rsid w:val="00511E0F"/>
    <w:rsid w:val="00511E1E"/>
    <w:rsid w:val="00512054"/>
    <w:rsid w:val="00512136"/>
    <w:rsid w:val="0051219C"/>
    <w:rsid w:val="005121F0"/>
    <w:rsid w:val="005123EF"/>
    <w:rsid w:val="00512436"/>
    <w:rsid w:val="0051245B"/>
    <w:rsid w:val="005124CA"/>
    <w:rsid w:val="00512542"/>
    <w:rsid w:val="005125C4"/>
    <w:rsid w:val="005125EA"/>
    <w:rsid w:val="00512831"/>
    <w:rsid w:val="00512AF5"/>
    <w:rsid w:val="00512B1A"/>
    <w:rsid w:val="00512E5E"/>
    <w:rsid w:val="00512EFC"/>
    <w:rsid w:val="00512F34"/>
    <w:rsid w:val="00512F4A"/>
    <w:rsid w:val="00512F6F"/>
    <w:rsid w:val="00512FB4"/>
    <w:rsid w:val="00513104"/>
    <w:rsid w:val="00513219"/>
    <w:rsid w:val="0051326F"/>
    <w:rsid w:val="005132C5"/>
    <w:rsid w:val="00513407"/>
    <w:rsid w:val="00513622"/>
    <w:rsid w:val="0051375B"/>
    <w:rsid w:val="0051389B"/>
    <w:rsid w:val="005138B8"/>
    <w:rsid w:val="005138D7"/>
    <w:rsid w:val="00513AAE"/>
    <w:rsid w:val="00513B67"/>
    <w:rsid w:val="00513B94"/>
    <w:rsid w:val="00513E01"/>
    <w:rsid w:val="00513F4E"/>
    <w:rsid w:val="00513FC5"/>
    <w:rsid w:val="00513FD0"/>
    <w:rsid w:val="00513FEB"/>
    <w:rsid w:val="00514342"/>
    <w:rsid w:val="00514516"/>
    <w:rsid w:val="005146F0"/>
    <w:rsid w:val="00514726"/>
    <w:rsid w:val="00514765"/>
    <w:rsid w:val="00514831"/>
    <w:rsid w:val="00514923"/>
    <w:rsid w:val="005149C4"/>
    <w:rsid w:val="005149D5"/>
    <w:rsid w:val="00514AA2"/>
    <w:rsid w:val="00514AA7"/>
    <w:rsid w:val="00514BC4"/>
    <w:rsid w:val="00514CEB"/>
    <w:rsid w:val="00514D01"/>
    <w:rsid w:val="00514FFE"/>
    <w:rsid w:val="00515042"/>
    <w:rsid w:val="005150D7"/>
    <w:rsid w:val="005150EA"/>
    <w:rsid w:val="005153BE"/>
    <w:rsid w:val="00515424"/>
    <w:rsid w:val="0051545F"/>
    <w:rsid w:val="0051554B"/>
    <w:rsid w:val="005157FC"/>
    <w:rsid w:val="0051586C"/>
    <w:rsid w:val="00515A5B"/>
    <w:rsid w:val="00515A9C"/>
    <w:rsid w:val="00515B94"/>
    <w:rsid w:val="00515F28"/>
    <w:rsid w:val="00516046"/>
    <w:rsid w:val="00516132"/>
    <w:rsid w:val="005161A8"/>
    <w:rsid w:val="00516343"/>
    <w:rsid w:val="00516345"/>
    <w:rsid w:val="0051638A"/>
    <w:rsid w:val="0051639A"/>
    <w:rsid w:val="005166A7"/>
    <w:rsid w:val="00516912"/>
    <w:rsid w:val="00516A18"/>
    <w:rsid w:val="00516A9C"/>
    <w:rsid w:val="00516B45"/>
    <w:rsid w:val="00516B69"/>
    <w:rsid w:val="00516CD8"/>
    <w:rsid w:val="00516D55"/>
    <w:rsid w:val="00516F97"/>
    <w:rsid w:val="00517131"/>
    <w:rsid w:val="0051713B"/>
    <w:rsid w:val="00517250"/>
    <w:rsid w:val="00517359"/>
    <w:rsid w:val="0051745F"/>
    <w:rsid w:val="00517518"/>
    <w:rsid w:val="005175CC"/>
    <w:rsid w:val="00517627"/>
    <w:rsid w:val="0051767B"/>
    <w:rsid w:val="0051776C"/>
    <w:rsid w:val="005178C0"/>
    <w:rsid w:val="005178F0"/>
    <w:rsid w:val="00517A3D"/>
    <w:rsid w:val="00517C42"/>
    <w:rsid w:val="00517E51"/>
    <w:rsid w:val="00517E8A"/>
    <w:rsid w:val="00517E8B"/>
    <w:rsid w:val="00517EEE"/>
    <w:rsid w:val="00520143"/>
    <w:rsid w:val="00520214"/>
    <w:rsid w:val="005202C1"/>
    <w:rsid w:val="005203ED"/>
    <w:rsid w:val="0052044C"/>
    <w:rsid w:val="005204C7"/>
    <w:rsid w:val="0052071C"/>
    <w:rsid w:val="00520751"/>
    <w:rsid w:val="005208EA"/>
    <w:rsid w:val="0052090E"/>
    <w:rsid w:val="00520A79"/>
    <w:rsid w:val="00520ABD"/>
    <w:rsid w:val="00520B26"/>
    <w:rsid w:val="00520B3E"/>
    <w:rsid w:val="00520BB5"/>
    <w:rsid w:val="00520D52"/>
    <w:rsid w:val="00520DEC"/>
    <w:rsid w:val="00520F0A"/>
    <w:rsid w:val="00520F3C"/>
    <w:rsid w:val="00520F61"/>
    <w:rsid w:val="00520FE9"/>
    <w:rsid w:val="005210DE"/>
    <w:rsid w:val="00521104"/>
    <w:rsid w:val="0052117B"/>
    <w:rsid w:val="005211DD"/>
    <w:rsid w:val="00521273"/>
    <w:rsid w:val="005212A9"/>
    <w:rsid w:val="005213BA"/>
    <w:rsid w:val="0052142E"/>
    <w:rsid w:val="005214E0"/>
    <w:rsid w:val="0052151A"/>
    <w:rsid w:val="00521520"/>
    <w:rsid w:val="00521614"/>
    <w:rsid w:val="00521644"/>
    <w:rsid w:val="005216B4"/>
    <w:rsid w:val="0052187E"/>
    <w:rsid w:val="005218C7"/>
    <w:rsid w:val="0052196F"/>
    <w:rsid w:val="005219E7"/>
    <w:rsid w:val="00521AAA"/>
    <w:rsid w:val="00521B33"/>
    <w:rsid w:val="00521BD8"/>
    <w:rsid w:val="00521C65"/>
    <w:rsid w:val="00521CAB"/>
    <w:rsid w:val="00521D3D"/>
    <w:rsid w:val="00521D6B"/>
    <w:rsid w:val="00521DE8"/>
    <w:rsid w:val="00521E2C"/>
    <w:rsid w:val="00521F9F"/>
    <w:rsid w:val="005220BF"/>
    <w:rsid w:val="0052221D"/>
    <w:rsid w:val="0052226E"/>
    <w:rsid w:val="00522426"/>
    <w:rsid w:val="00522453"/>
    <w:rsid w:val="00522569"/>
    <w:rsid w:val="00522589"/>
    <w:rsid w:val="005227F1"/>
    <w:rsid w:val="0052280D"/>
    <w:rsid w:val="00522819"/>
    <w:rsid w:val="00522876"/>
    <w:rsid w:val="00522891"/>
    <w:rsid w:val="005228F1"/>
    <w:rsid w:val="005229C4"/>
    <w:rsid w:val="005229EA"/>
    <w:rsid w:val="00522C2E"/>
    <w:rsid w:val="00522D23"/>
    <w:rsid w:val="00522D75"/>
    <w:rsid w:val="00522E8D"/>
    <w:rsid w:val="00522EBC"/>
    <w:rsid w:val="00522EEC"/>
    <w:rsid w:val="0052301D"/>
    <w:rsid w:val="0052302B"/>
    <w:rsid w:val="005231EB"/>
    <w:rsid w:val="00523253"/>
    <w:rsid w:val="005233CE"/>
    <w:rsid w:val="0052349E"/>
    <w:rsid w:val="00523553"/>
    <w:rsid w:val="005235CF"/>
    <w:rsid w:val="005238F1"/>
    <w:rsid w:val="00523AD2"/>
    <w:rsid w:val="00523CE1"/>
    <w:rsid w:val="00523E04"/>
    <w:rsid w:val="00523E7C"/>
    <w:rsid w:val="00523F72"/>
    <w:rsid w:val="00523FA9"/>
    <w:rsid w:val="00523FF0"/>
    <w:rsid w:val="0052409D"/>
    <w:rsid w:val="005241BB"/>
    <w:rsid w:val="005242FC"/>
    <w:rsid w:val="0052441A"/>
    <w:rsid w:val="005245A4"/>
    <w:rsid w:val="005245DB"/>
    <w:rsid w:val="00524635"/>
    <w:rsid w:val="005246B0"/>
    <w:rsid w:val="005246DA"/>
    <w:rsid w:val="00524764"/>
    <w:rsid w:val="00524777"/>
    <w:rsid w:val="00524877"/>
    <w:rsid w:val="00524AD6"/>
    <w:rsid w:val="00524AE2"/>
    <w:rsid w:val="00524B12"/>
    <w:rsid w:val="00524C7B"/>
    <w:rsid w:val="00524C84"/>
    <w:rsid w:val="00524DB3"/>
    <w:rsid w:val="00524E26"/>
    <w:rsid w:val="00524E7E"/>
    <w:rsid w:val="00524F20"/>
    <w:rsid w:val="00524FE0"/>
    <w:rsid w:val="00525023"/>
    <w:rsid w:val="0052509E"/>
    <w:rsid w:val="0052513D"/>
    <w:rsid w:val="005251E4"/>
    <w:rsid w:val="005252D8"/>
    <w:rsid w:val="00525314"/>
    <w:rsid w:val="005253D5"/>
    <w:rsid w:val="0052552F"/>
    <w:rsid w:val="00525544"/>
    <w:rsid w:val="0052554D"/>
    <w:rsid w:val="00525609"/>
    <w:rsid w:val="0052563D"/>
    <w:rsid w:val="00525643"/>
    <w:rsid w:val="00525690"/>
    <w:rsid w:val="0052576C"/>
    <w:rsid w:val="00525810"/>
    <w:rsid w:val="00525892"/>
    <w:rsid w:val="0052599F"/>
    <w:rsid w:val="005259F7"/>
    <w:rsid w:val="00525A73"/>
    <w:rsid w:val="00525ABB"/>
    <w:rsid w:val="00525D68"/>
    <w:rsid w:val="00525FC3"/>
    <w:rsid w:val="00526195"/>
    <w:rsid w:val="005262A1"/>
    <w:rsid w:val="005262FE"/>
    <w:rsid w:val="0052631C"/>
    <w:rsid w:val="0052635D"/>
    <w:rsid w:val="005263B6"/>
    <w:rsid w:val="005267D5"/>
    <w:rsid w:val="005268DE"/>
    <w:rsid w:val="005268E3"/>
    <w:rsid w:val="005268E5"/>
    <w:rsid w:val="00526A02"/>
    <w:rsid w:val="00526C6F"/>
    <w:rsid w:val="00526CD1"/>
    <w:rsid w:val="00526D36"/>
    <w:rsid w:val="00526F2E"/>
    <w:rsid w:val="00526F48"/>
    <w:rsid w:val="00527153"/>
    <w:rsid w:val="0052727E"/>
    <w:rsid w:val="00527310"/>
    <w:rsid w:val="00527513"/>
    <w:rsid w:val="005275D7"/>
    <w:rsid w:val="005275F3"/>
    <w:rsid w:val="005276B8"/>
    <w:rsid w:val="00527956"/>
    <w:rsid w:val="00527989"/>
    <w:rsid w:val="00527AB1"/>
    <w:rsid w:val="00527C19"/>
    <w:rsid w:val="00527C76"/>
    <w:rsid w:val="00527CBE"/>
    <w:rsid w:val="00527CD1"/>
    <w:rsid w:val="00527E6E"/>
    <w:rsid w:val="00527EA4"/>
    <w:rsid w:val="00527FAD"/>
    <w:rsid w:val="00530095"/>
    <w:rsid w:val="00530206"/>
    <w:rsid w:val="0053033D"/>
    <w:rsid w:val="005303BE"/>
    <w:rsid w:val="005303E6"/>
    <w:rsid w:val="00530433"/>
    <w:rsid w:val="005304FB"/>
    <w:rsid w:val="00530511"/>
    <w:rsid w:val="0053057C"/>
    <w:rsid w:val="005306DB"/>
    <w:rsid w:val="005307E8"/>
    <w:rsid w:val="00530837"/>
    <w:rsid w:val="005308D4"/>
    <w:rsid w:val="005309B4"/>
    <w:rsid w:val="005309F4"/>
    <w:rsid w:val="00530AD8"/>
    <w:rsid w:val="00530B8A"/>
    <w:rsid w:val="00530C5D"/>
    <w:rsid w:val="00530E07"/>
    <w:rsid w:val="00530E91"/>
    <w:rsid w:val="00530F60"/>
    <w:rsid w:val="00530F9F"/>
    <w:rsid w:val="00530FF8"/>
    <w:rsid w:val="0053104B"/>
    <w:rsid w:val="00531103"/>
    <w:rsid w:val="00531145"/>
    <w:rsid w:val="005312B6"/>
    <w:rsid w:val="005312D2"/>
    <w:rsid w:val="0053130A"/>
    <w:rsid w:val="00531358"/>
    <w:rsid w:val="0053135B"/>
    <w:rsid w:val="005314BA"/>
    <w:rsid w:val="005314EE"/>
    <w:rsid w:val="00531667"/>
    <w:rsid w:val="005316E3"/>
    <w:rsid w:val="00531746"/>
    <w:rsid w:val="00531A60"/>
    <w:rsid w:val="00531A63"/>
    <w:rsid w:val="00531B4E"/>
    <w:rsid w:val="00531B54"/>
    <w:rsid w:val="00531B62"/>
    <w:rsid w:val="00531BAB"/>
    <w:rsid w:val="00531D2F"/>
    <w:rsid w:val="00531D3F"/>
    <w:rsid w:val="00531D80"/>
    <w:rsid w:val="00531EBF"/>
    <w:rsid w:val="00531F15"/>
    <w:rsid w:val="00531F5B"/>
    <w:rsid w:val="00531F8D"/>
    <w:rsid w:val="00532002"/>
    <w:rsid w:val="00532010"/>
    <w:rsid w:val="00532347"/>
    <w:rsid w:val="0053238F"/>
    <w:rsid w:val="00532415"/>
    <w:rsid w:val="005324CF"/>
    <w:rsid w:val="005324EF"/>
    <w:rsid w:val="0053271E"/>
    <w:rsid w:val="00532722"/>
    <w:rsid w:val="0053282A"/>
    <w:rsid w:val="0053282B"/>
    <w:rsid w:val="00532859"/>
    <w:rsid w:val="00532AA9"/>
    <w:rsid w:val="00532B05"/>
    <w:rsid w:val="00532B73"/>
    <w:rsid w:val="00532D8C"/>
    <w:rsid w:val="00532DFA"/>
    <w:rsid w:val="00532FCA"/>
    <w:rsid w:val="005330A5"/>
    <w:rsid w:val="005331F5"/>
    <w:rsid w:val="005332B2"/>
    <w:rsid w:val="00533352"/>
    <w:rsid w:val="0053341D"/>
    <w:rsid w:val="0053347A"/>
    <w:rsid w:val="005337E9"/>
    <w:rsid w:val="00533827"/>
    <w:rsid w:val="0053384F"/>
    <w:rsid w:val="00533855"/>
    <w:rsid w:val="00533895"/>
    <w:rsid w:val="005338CB"/>
    <w:rsid w:val="005338DC"/>
    <w:rsid w:val="0053396F"/>
    <w:rsid w:val="005339E0"/>
    <w:rsid w:val="00533AB4"/>
    <w:rsid w:val="00533AC6"/>
    <w:rsid w:val="00533AE4"/>
    <w:rsid w:val="00533CF4"/>
    <w:rsid w:val="00533F8B"/>
    <w:rsid w:val="00533FA3"/>
    <w:rsid w:val="00534061"/>
    <w:rsid w:val="005341A1"/>
    <w:rsid w:val="005342FE"/>
    <w:rsid w:val="00534373"/>
    <w:rsid w:val="00534511"/>
    <w:rsid w:val="005345D7"/>
    <w:rsid w:val="005345FE"/>
    <w:rsid w:val="00534929"/>
    <w:rsid w:val="00534BE3"/>
    <w:rsid w:val="00534D8B"/>
    <w:rsid w:val="00534E8C"/>
    <w:rsid w:val="0053500F"/>
    <w:rsid w:val="00535090"/>
    <w:rsid w:val="005350D3"/>
    <w:rsid w:val="00535173"/>
    <w:rsid w:val="005351DE"/>
    <w:rsid w:val="00535343"/>
    <w:rsid w:val="00535446"/>
    <w:rsid w:val="005354FC"/>
    <w:rsid w:val="00535500"/>
    <w:rsid w:val="0053553E"/>
    <w:rsid w:val="005357B7"/>
    <w:rsid w:val="005357E7"/>
    <w:rsid w:val="00535CD9"/>
    <w:rsid w:val="00535E5B"/>
    <w:rsid w:val="00535E75"/>
    <w:rsid w:val="00535F56"/>
    <w:rsid w:val="0053606A"/>
    <w:rsid w:val="00536180"/>
    <w:rsid w:val="0053626D"/>
    <w:rsid w:val="005363EE"/>
    <w:rsid w:val="00536561"/>
    <w:rsid w:val="005365FA"/>
    <w:rsid w:val="005368BA"/>
    <w:rsid w:val="005368CF"/>
    <w:rsid w:val="005368EE"/>
    <w:rsid w:val="00536923"/>
    <w:rsid w:val="00536972"/>
    <w:rsid w:val="00536A0F"/>
    <w:rsid w:val="00536AAA"/>
    <w:rsid w:val="00536C7E"/>
    <w:rsid w:val="00536CCC"/>
    <w:rsid w:val="00536CD5"/>
    <w:rsid w:val="00536D23"/>
    <w:rsid w:val="00536D49"/>
    <w:rsid w:val="00536EB5"/>
    <w:rsid w:val="00536FF3"/>
    <w:rsid w:val="0053715B"/>
    <w:rsid w:val="005371A4"/>
    <w:rsid w:val="005372C7"/>
    <w:rsid w:val="0053758F"/>
    <w:rsid w:val="0053759C"/>
    <w:rsid w:val="00537761"/>
    <w:rsid w:val="0053792A"/>
    <w:rsid w:val="005379B0"/>
    <w:rsid w:val="005379E3"/>
    <w:rsid w:val="00537A4B"/>
    <w:rsid w:val="00537B36"/>
    <w:rsid w:val="00537CA3"/>
    <w:rsid w:val="00537EC8"/>
    <w:rsid w:val="00537ECB"/>
    <w:rsid w:val="0054008B"/>
    <w:rsid w:val="00540103"/>
    <w:rsid w:val="0054034A"/>
    <w:rsid w:val="00540353"/>
    <w:rsid w:val="005404B2"/>
    <w:rsid w:val="005404C1"/>
    <w:rsid w:val="00540641"/>
    <w:rsid w:val="00540716"/>
    <w:rsid w:val="00540839"/>
    <w:rsid w:val="00540847"/>
    <w:rsid w:val="0054093C"/>
    <w:rsid w:val="005409AC"/>
    <w:rsid w:val="00540AE0"/>
    <w:rsid w:val="00540B2B"/>
    <w:rsid w:val="00540B69"/>
    <w:rsid w:val="00540C2E"/>
    <w:rsid w:val="00540E8D"/>
    <w:rsid w:val="00540EFA"/>
    <w:rsid w:val="00540F5D"/>
    <w:rsid w:val="00540F7E"/>
    <w:rsid w:val="00540FCA"/>
    <w:rsid w:val="005410B0"/>
    <w:rsid w:val="005412DD"/>
    <w:rsid w:val="0054134A"/>
    <w:rsid w:val="00541357"/>
    <w:rsid w:val="0054142E"/>
    <w:rsid w:val="005414F0"/>
    <w:rsid w:val="00541546"/>
    <w:rsid w:val="005415E4"/>
    <w:rsid w:val="0054162F"/>
    <w:rsid w:val="0054171A"/>
    <w:rsid w:val="0054177A"/>
    <w:rsid w:val="005417A4"/>
    <w:rsid w:val="005417C1"/>
    <w:rsid w:val="005417FA"/>
    <w:rsid w:val="0054186C"/>
    <w:rsid w:val="005418AA"/>
    <w:rsid w:val="0054191C"/>
    <w:rsid w:val="005419A6"/>
    <w:rsid w:val="005419D9"/>
    <w:rsid w:val="005419FF"/>
    <w:rsid w:val="00541A1D"/>
    <w:rsid w:val="00541AAC"/>
    <w:rsid w:val="00541FC8"/>
    <w:rsid w:val="00542073"/>
    <w:rsid w:val="005420D3"/>
    <w:rsid w:val="005422B2"/>
    <w:rsid w:val="00542361"/>
    <w:rsid w:val="0054237C"/>
    <w:rsid w:val="00542448"/>
    <w:rsid w:val="00542450"/>
    <w:rsid w:val="0054247E"/>
    <w:rsid w:val="00542548"/>
    <w:rsid w:val="00542595"/>
    <w:rsid w:val="005425D5"/>
    <w:rsid w:val="00542644"/>
    <w:rsid w:val="005426E9"/>
    <w:rsid w:val="0054280C"/>
    <w:rsid w:val="005428D3"/>
    <w:rsid w:val="0054290C"/>
    <w:rsid w:val="00542AC8"/>
    <w:rsid w:val="00542ADE"/>
    <w:rsid w:val="00542BE7"/>
    <w:rsid w:val="00542CB8"/>
    <w:rsid w:val="00542CEF"/>
    <w:rsid w:val="00542D02"/>
    <w:rsid w:val="00542F28"/>
    <w:rsid w:val="00542F6A"/>
    <w:rsid w:val="0054307F"/>
    <w:rsid w:val="005430FA"/>
    <w:rsid w:val="00543141"/>
    <w:rsid w:val="00543154"/>
    <w:rsid w:val="005431F0"/>
    <w:rsid w:val="005433B6"/>
    <w:rsid w:val="005433CC"/>
    <w:rsid w:val="00543594"/>
    <w:rsid w:val="00543835"/>
    <w:rsid w:val="005438B2"/>
    <w:rsid w:val="00543912"/>
    <w:rsid w:val="00543A2A"/>
    <w:rsid w:val="00543A4B"/>
    <w:rsid w:val="00543A81"/>
    <w:rsid w:val="00543AD2"/>
    <w:rsid w:val="00543BD7"/>
    <w:rsid w:val="00543C0E"/>
    <w:rsid w:val="00543C3F"/>
    <w:rsid w:val="00543D92"/>
    <w:rsid w:val="00544177"/>
    <w:rsid w:val="00544404"/>
    <w:rsid w:val="00544495"/>
    <w:rsid w:val="005445C0"/>
    <w:rsid w:val="00544758"/>
    <w:rsid w:val="00544790"/>
    <w:rsid w:val="0054480C"/>
    <w:rsid w:val="00544846"/>
    <w:rsid w:val="0054488D"/>
    <w:rsid w:val="00544A5F"/>
    <w:rsid w:val="00544A8D"/>
    <w:rsid w:val="00544BA1"/>
    <w:rsid w:val="00544BF9"/>
    <w:rsid w:val="00544C08"/>
    <w:rsid w:val="00544D2C"/>
    <w:rsid w:val="00544F0C"/>
    <w:rsid w:val="00544F63"/>
    <w:rsid w:val="00544F77"/>
    <w:rsid w:val="0054503B"/>
    <w:rsid w:val="0054505F"/>
    <w:rsid w:val="0054510E"/>
    <w:rsid w:val="00545237"/>
    <w:rsid w:val="005452B1"/>
    <w:rsid w:val="00545356"/>
    <w:rsid w:val="00545570"/>
    <w:rsid w:val="005456F1"/>
    <w:rsid w:val="00545727"/>
    <w:rsid w:val="00545813"/>
    <w:rsid w:val="00545911"/>
    <w:rsid w:val="00545916"/>
    <w:rsid w:val="0054598E"/>
    <w:rsid w:val="00545A88"/>
    <w:rsid w:val="00545B12"/>
    <w:rsid w:val="00545B77"/>
    <w:rsid w:val="00545CE7"/>
    <w:rsid w:val="00545D67"/>
    <w:rsid w:val="00545DE8"/>
    <w:rsid w:val="00545ED3"/>
    <w:rsid w:val="00545F5D"/>
    <w:rsid w:val="00546055"/>
    <w:rsid w:val="00546127"/>
    <w:rsid w:val="0054614C"/>
    <w:rsid w:val="005462F4"/>
    <w:rsid w:val="005463D5"/>
    <w:rsid w:val="005465E0"/>
    <w:rsid w:val="00546637"/>
    <w:rsid w:val="00546B00"/>
    <w:rsid w:val="00546BAC"/>
    <w:rsid w:val="00546C1E"/>
    <w:rsid w:val="00546CCA"/>
    <w:rsid w:val="00546D0D"/>
    <w:rsid w:val="00546E0B"/>
    <w:rsid w:val="00546F4F"/>
    <w:rsid w:val="0054709E"/>
    <w:rsid w:val="00547161"/>
    <w:rsid w:val="005472A6"/>
    <w:rsid w:val="005472DC"/>
    <w:rsid w:val="005472EE"/>
    <w:rsid w:val="005473AB"/>
    <w:rsid w:val="0054742E"/>
    <w:rsid w:val="00547452"/>
    <w:rsid w:val="00547643"/>
    <w:rsid w:val="005479D1"/>
    <w:rsid w:val="00547B94"/>
    <w:rsid w:val="00547C2D"/>
    <w:rsid w:val="00547C7B"/>
    <w:rsid w:val="00547DFD"/>
    <w:rsid w:val="00547E22"/>
    <w:rsid w:val="00547ECF"/>
    <w:rsid w:val="00547F33"/>
    <w:rsid w:val="005501F0"/>
    <w:rsid w:val="005501F2"/>
    <w:rsid w:val="00550225"/>
    <w:rsid w:val="005503E1"/>
    <w:rsid w:val="00550535"/>
    <w:rsid w:val="005505D9"/>
    <w:rsid w:val="005507E6"/>
    <w:rsid w:val="00550817"/>
    <w:rsid w:val="005508AC"/>
    <w:rsid w:val="00550929"/>
    <w:rsid w:val="005509BA"/>
    <w:rsid w:val="00550AD5"/>
    <w:rsid w:val="00550BF5"/>
    <w:rsid w:val="00550C49"/>
    <w:rsid w:val="00550D0A"/>
    <w:rsid w:val="00550EBE"/>
    <w:rsid w:val="00550F20"/>
    <w:rsid w:val="00550F4E"/>
    <w:rsid w:val="00551024"/>
    <w:rsid w:val="0055111B"/>
    <w:rsid w:val="005511BD"/>
    <w:rsid w:val="005511F7"/>
    <w:rsid w:val="00551316"/>
    <w:rsid w:val="00551318"/>
    <w:rsid w:val="00551492"/>
    <w:rsid w:val="005515B1"/>
    <w:rsid w:val="0055178C"/>
    <w:rsid w:val="00551A2A"/>
    <w:rsid w:val="00551A6F"/>
    <w:rsid w:val="00551DE7"/>
    <w:rsid w:val="00551E9F"/>
    <w:rsid w:val="00551EBF"/>
    <w:rsid w:val="00551EE4"/>
    <w:rsid w:val="00552049"/>
    <w:rsid w:val="005520F3"/>
    <w:rsid w:val="00552158"/>
    <w:rsid w:val="00552216"/>
    <w:rsid w:val="0055224A"/>
    <w:rsid w:val="005522FD"/>
    <w:rsid w:val="00552314"/>
    <w:rsid w:val="0055233A"/>
    <w:rsid w:val="00552441"/>
    <w:rsid w:val="0055279B"/>
    <w:rsid w:val="005528F7"/>
    <w:rsid w:val="005529F5"/>
    <w:rsid w:val="00552B85"/>
    <w:rsid w:val="00552B90"/>
    <w:rsid w:val="00552D6B"/>
    <w:rsid w:val="00552EC7"/>
    <w:rsid w:val="00552EDF"/>
    <w:rsid w:val="0055342A"/>
    <w:rsid w:val="00553584"/>
    <w:rsid w:val="00553694"/>
    <w:rsid w:val="00553697"/>
    <w:rsid w:val="005536F2"/>
    <w:rsid w:val="00553732"/>
    <w:rsid w:val="00553824"/>
    <w:rsid w:val="005539FC"/>
    <w:rsid w:val="00554021"/>
    <w:rsid w:val="0055402D"/>
    <w:rsid w:val="0055418A"/>
    <w:rsid w:val="005541F1"/>
    <w:rsid w:val="00554203"/>
    <w:rsid w:val="00554208"/>
    <w:rsid w:val="005547A7"/>
    <w:rsid w:val="005547F0"/>
    <w:rsid w:val="005548C2"/>
    <w:rsid w:val="00554A48"/>
    <w:rsid w:val="00554AA5"/>
    <w:rsid w:val="00554B95"/>
    <w:rsid w:val="00554BC3"/>
    <w:rsid w:val="00554CB4"/>
    <w:rsid w:val="00554DA4"/>
    <w:rsid w:val="00554EE5"/>
    <w:rsid w:val="00554F47"/>
    <w:rsid w:val="005550C7"/>
    <w:rsid w:val="00555501"/>
    <w:rsid w:val="00555592"/>
    <w:rsid w:val="005555EB"/>
    <w:rsid w:val="005555F8"/>
    <w:rsid w:val="005555FF"/>
    <w:rsid w:val="00555602"/>
    <w:rsid w:val="0055560D"/>
    <w:rsid w:val="0055584C"/>
    <w:rsid w:val="00555C8A"/>
    <w:rsid w:val="00555CB4"/>
    <w:rsid w:val="00555CDD"/>
    <w:rsid w:val="00555D41"/>
    <w:rsid w:val="00555FAA"/>
    <w:rsid w:val="00556020"/>
    <w:rsid w:val="00556067"/>
    <w:rsid w:val="0055609A"/>
    <w:rsid w:val="0055627F"/>
    <w:rsid w:val="00556300"/>
    <w:rsid w:val="005563A8"/>
    <w:rsid w:val="0055653F"/>
    <w:rsid w:val="00556567"/>
    <w:rsid w:val="005565C0"/>
    <w:rsid w:val="0055676F"/>
    <w:rsid w:val="00556883"/>
    <w:rsid w:val="005568D3"/>
    <w:rsid w:val="005569B3"/>
    <w:rsid w:val="00556A79"/>
    <w:rsid w:val="00556B74"/>
    <w:rsid w:val="00556BFA"/>
    <w:rsid w:val="00556E71"/>
    <w:rsid w:val="00556EB1"/>
    <w:rsid w:val="00556F45"/>
    <w:rsid w:val="00557041"/>
    <w:rsid w:val="005570E0"/>
    <w:rsid w:val="0055718C"/>
    <w:rsid w:val="00557254"/>
    <w:rsid w:val="00557531"/>
    <w:rsid w:val="00557576"/>
    <w:rsid w:val="005575ED"/>
    <w:rsid w:val="00557746"/>
    <w:rsid w:val="00557827"/>
    <w:rsid w:val="0055786A"/>
    <w:rsid w:val="00557916"/>
    <w:rsid w:val="00557A2B"/>
    <w:rsid w:val="00557AAF"/>
    <w:rsid w:val="00557B2D"/>
    <w:rsid w:val="00557C3D"/>
    <w:rsid w:val="00557CA1"/>
    <w:rsid w:val="00557CFF"/>
    <w:rsid w:val="00557E0D"/>
    <w:rsid w:val="00557E23"/>
    <w:rsid w:val="00557F2D"/>
    <w:rsid w:val="005600CC"/>
    <w:rsid w:val="005600EF"/>
    <w:rsid w:val="0056033C"/>
    <w:rsid w:val="00560479"/>
    <w:rsid w:val="005605E8"/>
    <w:rsid w:val="00560687"/>
    <w:rsid w:val="0056070C"/>
    <w:rsid w:val="0056076E"/>
    <w:rsid w:val="0056080C"/>
    <w:rsid w:val="0056083C"/>
    <w:rsid w:val="005608CC"/>
    <w:rsid w:val="005609E9"/>
    <w:rsid w:val="00560A10"/>
    <w:rsid w:val="00560A1A"/>
    <w:rsid w:val="00560B87"/>
    <w:rsid w:val="00560CAD"/>
    <w:rsid w:val="00560E0B"/>
    <w:rsid w:val="00560FC5"/>
    <w:rsid w:val="00561023"/>
    <w:rsid w:val="005610B2"/>
    <w:rsid w:val="005610C3"/>
    <w:rsid w:val="0056116D"/>
    <w:rsid w:val="00561194"/>
    <w:rsid w:val="005614D0"/>
    <w:rsid w:val="00561589"/>
    <w:rsid w:val="005615E1"/>
    <w:rsid w:val="0056167C"/>
    <w:rsid w:val="00561711"/>
    <w:rsid w:val="0056177D"/>
    <w:rsid w:val="00561AF2"/>
    <w:rsid w:val="00561BB4"/>
    <w:rsid w:val="00561C13"/>
    <w:rsid w:val="00561FBE"/>
    <w:rsid w:val="0056206E"/>
    <w:rsid w:val="0056217A"/>
    <w:rsid w:val="00562230"/>
    <w:rsid w:val="005623C0"/>
    <w:rsid w:val="00562432"/>
    <w:rsid w:val="0056255E"/>
    <w:rsid w:val="005626A1"/>
    <w:rsid w:val="00562761"/>
    <w:rsid w:val="005629BE"/>
    <w:rsid w:val="00562A69"/>
    <w:rsid w:val="00562B38"/>
    <w:rsid w:val="00562BDD"/>
    <w:rsid w:val="00562D22"/>
    <w:rsid w:val="00562DE4"/>
    <w:rsid w:val="00562DF0"/>
    <w:rsid w:val="00562E48"/>
    <w:rsid w:val="00562E7D"/>
    <w:rsid w:val="00562FC0"/>
    <w:rsid w:val="00563000"/>
    <w:rsid w:val="00563029"/>
    <w:rsid w:val="005630F7"/>
    <w:rsid w:val="005631B6"/>
    <w:rsid w:val="005631C1"/>
    <w:rsid w:val="00563331"/>
    <w:rsid w:val="00563354"/>
    <w:rsid w:val="00563501"/>
    <w:rsid w:val="005635D0"/>
    <w:rsid w:val="00563603"/>
    <w:rsid w:val="005638F3"/>
    <w:rsid w:val="0056390D"/>
    <w:rsid w:val="00563AC9"/>
    <w:rsid w:val="00563B28"/>
    <w:rsid w:val="00563B54"/>
    <w:rsid w:val="00563D34"/>
    <w:rsid w:val="00563E69"/>
    <w:rsid w:val="00563EAC"/>
    <w:rsid w:val="00563F30"/>
    <w:rsid w:val="00563F68"/>
    <w:rsid w:val="005640AD"/>
    <w:rsid w:val="0056410C"/>
    <w:rsid w:val="00564140"/>
    <w:rsid w:val="00564330"/>
    <w:rsid w:val="00564364"/>
    <w:rsid w:val="0056447B"/>
    <w:rsid w:val="0056458F"/>
    <w:rsid w:val="005645EC"/>
    <w:rsid w:val="00564616"/>
    <w:rsid w:val="0056463B"/>
    <w:rsid w:val="00564677"/>
    <w:rsid w:val="00564722"/>
    <w:rsid w:val="00564983"/>
    <w:rsid w:val="00564B42"/>
    <w:rsid w:val="00564C8B"/>
    <w:rsid w:val="00564D84"/>
    <w:rsid w:val="00564D88"/>
    <w:rsid w:val="00564DD6"/>
    <w:rsid w:val="00565106"/>
    <w:rsid w:val="0056516C"/>
    <w:rsid w:val="005651C9"/>
    <w:rsid w:val="005653A0"/>
    <w:rsid w:val="005654A5"/>
    <w:rsid w:val="00565511"/>
    <w:rsid w:val="0056559B"/>
    <w:rsid w:val="005655D4"/>
    <w:rsid w:val="005655D6"/>
    <w:rsid w:val="00565645"/>
    <w:rsid w:val="005658F2"/>
    <w:rsid w:val="0056593B"/>
    <w:rsid w:val="0056597E"/>
    <w:rsid w:val="00565B16"/>
    <w:rsid w:val="00565CEF"/>
    <w:rsid w:val="00565D66"/>
    <w:rsid w:val="00565EDC"/>
    <w:rsid w:val="00565FB3"/>
    <w:rsid w:val="00566013"/>
    <w:rsid w:val="0056602B"/>
    <w:rsid w:val="005660F9"/>
    <w:rsid w:val="005661A7"/>
    <w:rsid w:val="00566205"/>
    <w:rsid w:val="00566224"/>
    <w:rsid w:val="0056625A"/>
    <w:rsid w:val="00566431"/>
    <w:rsid w:val="0056665C"/>
    <w:rsid w:val="0056668E"/>
    <w:rsid w:val="0056682B"/>
    <w:rsid w:val="00566881"/>
    <w:rsid w:val="005668FA"/>
    <w:rsid w:val="00566981"/>
    <w:rsid w:val="00566A00"/>
    <w:rsid w:val="00566A0B"/>
    <w:rsid w:val="00566B28"/>
    <w:rsid w:val="00566C09"/>
    <w:rsid w:val="00566E00"/>
    <w:rsid w:val="00566F4A"/>
    <w:rsid w:val="00567042"/>
    <w:rsid w:val="005670C8"/>
    <w:rsid w:val="005671C3"/>
    <w:rsid w:val="00567217"/>
    <w:rsid w:val="00567323"/>
    <w:rsid w:val="00567397"/>
    <w:rsid w:val="005673DB"/>
    <w:rsid w:val="00567434"/>
    <w:rsid w:val="0056745F"/>
    <w:rsid w:val="005678E9"/>
    <w:rsid w:val="00567912"/>
    <w:rsid w:val="00567AB2"/>
    <w:rsid w:val="00567ABD"/>
    <w:rsid w:val="00567B40"/>
    <w:rsid w:val="00567B5A"/>
    <w:rsid w:val="00567B88"/>
    <w:rsid w:val="00567C81"/>
    <w:rsid w:val="00567C8C"/>
    <w:rsid w:val="00567CF1"/>
    <w:rsid w:val="00567D18"/>
    <w:rsid w:val="00567D29"/>
    <w:rsid w:val="00567EDA"/>
    <w:rsid w:val="00567F8B"/>
    <w:rsid w:val="0057011E"/>
    <w:rsid w:val="005701AD"/>
    <w:rsid w:val="0057026E"/>
    <w:rsid w:val="005703A2"/>
    <w:rsid w:val="005703BA"/>
    <w:rsid w:val="005704EE"/>
    <w:rsid w:val="0057077D"/>
    <w:rsid w:val="0057083F"/>
    <w:rsid w:val="005708ED"/>
    <w:rsid w:val="00570A9A"/>
    <w:rsid w:val="00570B55"/>
    <w:rsid w:val="00570CCC"/>
    <w:rsid w:val="00570DDC"/>
    <w:rsid w:val="00570DE7"/>
    <w:rsid w:val="00570DF8"/>
    <w:rsid w:val="00570E62"/>
    <w:rsid w:val="00570EAB"/>
    <w:rsid w:val="00570F74"/>
    <w:rsid w:val="00570F82"/>
    <w:rsid w:val="00570FBA"/>
    <w:rsid w:val="00571036"/>
    <w:rsid w:val="0057106B"/>
    <w:rsid w:val="005710C0"/>
    <w:rsid w:val="0057119D"/>
    <w:rsid w:val="00571357"/>
    <w:rsid w:val="005713F0"/>
    <w:rsid w:val="00571651"/>
    <w:rsid w:val="00571816"/>
    <w:rsid w:val="00571873"/>
    <w:rsid w:val="00571A50"/>
    <w:rsid w:val="00571B85"/>
    <w:rsid w:val="00571BEC"/>
    <w:rsid w:val="00571C60"/>
    <w:rsid w:val="00571CC6"/>
    <w:rsid w:val="00571D85"/>
    <w:rsid w:val="00571DB6"/>
    <w:rsid w:val="00572155"/>
    <w:rsid w:val="00572187"/>
    <w:rsid w:val="005722D1"/>
    <w:rsid w:val="005722F6"/>
    <w:rsid w:val="005724DB"/>
    <w:rsid w:val="005724F7"/>
    <w:rsid w:val="005725D0"/>
    <w:rsid w:val="005725F8"/>
    <w:rsid w:val="0057271A"/>
    <w:rsid w:val="00572769"/>
    <w:rsid w:val="00572967"/>
    <w:rsid w:val="00572A32"/>
    <w:rsid w:val="00572B89"/>
    <w:rsid w:val="00572C7E"/>
    <w:rsid w:val="00572E0E"/>
    <w:rsid w:val="00572E45"/>
    <w:rsid w:val="00572E7A"/>
    <w:rsid w:val="00572E9F"/>
    <w:rsid w:val="00572F9A"/>
    <w:rsid w:val="00572FB2"/>
    <w:rsid w:val="00572FFF"/>
    <w:rsid w:val="00573025"/>
    <w:rsid w:val="0057315A"/>
    <w:rsid w:val="005731BE"/>
    <w:rsid w:val="0057326E"/>
    <w:rsid w:val="00573278"/>
    <w:rsid w:val="005733DD"/>
    <w:rsid w:val="00573502"/>
    <w:rsid w:val="005736FA"/>
    <w:rsid w:val="00573834"/>
    <w:rsid w:val="00573940"/>
    <w:rsid w:val="00573B43"/>
    <w:rsid w:val="00573BDD"/>
    <w:rsid w:val="00573C6B"/>
    <w:rsid w:val="00573D4A"/>
    <w:rsid w:val="00573D5E"/>
    <w:rsid w:val="00573E10"/>
    <w:rsid w:val="00573E12"/>
    <w:rsid w:val="00573F5D"/>
    <w:rsid w:val="0057400B"/>
    <w:rsid w:val="005740B3"/>
    <w:rsid w:val="00574230"/>
    <w:rsid w:val="0057430D"/>
    <w:rsid w:val="00574471"/>
    <w:rsid w:val="005744C2"/>
    <w:rsid w:val="00574522"/>
    <w:rsid w:val="00574533"/>
    <w:rsid w:val="0057453B"/>
    <w:rsid w:val="0057460D"/>
    <w:rsid w:val="005746AF"/>
    <w:rsid w:val="005746EF"/>
    <w:rsid w:val="005747A5"/>
    <w:rsid w:val="005747FE"/>
    <w:rsid w:val="00574857"/>
    <w:rsid w:val="00574867"/>
    <w:rsid w:val="00574BB8"/>
    <w:rsid w:val="00574CE3"/>
    <w:rsid w:val="00574F7C"/>
    <w:rsid w:val="005751CE"/>
    <w:rsid w:val="005755FB"/>
    <w:rsid w:val="00575846"/>
    <w:rsid w:val="00575898"/>
    <w:rsid w:val="00575945"/>
    <w:rsid w:val="005759CF"/>
    <w:rsid w:val="00575A0A"/>
    <w:rsid w:val="00575B8D"/>
    <w:rsid w:val="00575BE1"/>
    <w:rsid w:val="00575C96"/>
    <w:rsid w:val="00575FF1"/>
    <w:rsid w:val="00576011"/>
    <w:rsid w:val="0057617F"/>
    <w:rsid w:val="0057647C"/>
    <w:rsid w:val="005765DC"/>
    <w:rsid w:val="0057683C"/>
    <w:rsid w:val="005769D2"/>
    <w:rsid w:val="00576AB6"/>
    <w:rsid w:val="00576B1D"/>
    <w:rsid w:val="00576B66"/>
    <w:rsid w:val="00576BD0"/>
    <w:rsid w:val="00576C1C"/>
    <w:rsid w:val="00576CBF"/>
    <w:rsid w:val="00576D03"/>
    <w:rsid w:val="00576D7D"/>
    <w:rsid w:val="00577065"/>
    <w:rsid w:val="0057707E"/>
    <w:rsid w:val="00577187"/>
    <w:rsid w:val="00577241"/>
    <w:rsid w:val="00577277"/>
    <w:rsid w:val="005773CC"/>
    <w:rsid w:val="005774AC"/>
    <w:rsid w:val="005774EE"/>
    <w:rsid w:val="0057760D"/>
    <w:rsid w:val="00577626"/>
    <w:rsid w:val="005776B0"/>
    <w:rsid w:val="005776D2"/>
    <w:rsid w:val="0057770A"/>
    <w:rsid w:val="005778C6"/>
    <w:rsid w:val="00577915"/>
    <w:rsid w:val="005779D9"/>
    <w:rsid w:val="00577B80"/>
    <w:rsid w:val="00577CFB"/>
    <w:rsid w:val="00577D7F"/>
    <w:rsid w:val="00577E04"/>
    <w:rsid w:val="00577F61"/>
    <w:rsid w:val="00577FC9"/>
    <w:rsid w:val="00577FCC"/>
    <w:rsid w:val="00580058"/>
    <w:rsid w:val="0058009C"/>
    <w:rsid w:val="005801EA"/>
    <w:rsid w:val="005803D4"/>
    <w:rsid w:val="005804BC"/>
    <w:rsid w:val="005804C3"/>
    <w:rsid w:val="005804DF"/>
    <w:rsid w:val="005804E8"/>
    <w:rsid w:val="00580613"/>
    <w:rsid w:val="005806AD"/>
    <w:rsid w:val="005809F6"/>
    <w:rsid w:val="00580AB1"/>
    <w:rsid w:val="00580C86"/>
    <w:rsid w:val="00580C93"/>
    <w:rsid w:val="00580D15"/>
    <w:rsid w:val="00580D43"/>
    <w:rsid w:val="00580D9D"/>
    <w:rsid w:val="00580E25"/>
    <w:rsid w:val="00580E32"/>
    <w:rsid w:val="00580E5E"/>
    <w:rsid w:val="00580ECF"/>
    <w:rsid w:val="00580FC5"/>
    <w:rsid w:val="00581370"/>
    <w:rsid w:val="005813B7"/>
    <w:rsid w:val="005813C4"/>
    <w:rsid w:val="0058145A"/>
    <w:rsid w:val="0058166A"/>
    <w:rsid w:val="00581681"/>
    <w:rsid w:val="005816E9"/>
    <w:rsid w:val="0058185A"/>
    <w:rsid w:val="005818BA"/>
    <w:rsid w:val="0058194E"/>
    <w:rsid w:val="00581BC6"/>
    <w:rsid w:val="00581C57"/>
    <w:rsid w:val="00581CD9"/>
    <w:rsid w:val="00581DA6"/>
    <w:rsid w:val="00581F6C"/>
    <w:rsid w:val="00582040"/>
    <w:rsid w:val="005824F3"/>
    <w:rsid w:val="00582586"/>
    <w:rsid w:val="005825C7"/>
    <w:rsid w:val="005825FA"/>
    <w:rsid w:val="00582633"/>
    <w:rsid w:val="0058274F"/>
    <w:rsid w:val="005827AC"/>
    <w:rsid w:val="00582809"/>
    <w:rsid w:val="0058282A"/>
    <w:rsid w:val="00582ACF"/>
    <w:rsid w:val="00582B0C"/>
    <w:rsid w:val="00582C35"/>
    <w:rsid w:val="00582C71"/>
    <w:rsid w:val="00582CE8"/>
    <w:rsid w:val="00582ED8"/>
    <w:rsid w:val="00582F02"/>
    <w:rsid w:val="00582FF8"/>
    <w:rsid w:val="00583090"/>
    <w:rsid w:val="005831D0"/>
    <w:rsid w:val="005831F3"/>
    <w:rsid w:val="005832AC"/>
    <w:rsid w:val="00583321"/>
    <w:rsid w:val="00583483"/>
    <w:rsid w:val="005835A4"/>
    <w:rsid w:val="00583633"/>
    <w:rsid w:val="00583685"/>
    <w:rsid w:val="00583729"/>
    <w:rsid w:val="00583795"/>
    <w:rsid w:val="005838D4"/>
    <w:rsid w:val="00583983"/>
    <w:rsid w:val="00583C6D"/>
    <w:rsid w:val="00583D9B"/>
    <w:rsid w:val="00583E07"/>
    <w:rsid w:val="00583F03"/>
    <w:rsid w:val="0058417F"/>
    <w:rsid w:val="00584296"/>
    <w:rsid w:val="005842BF"/>
    <w:rsid w:val="00584412"/>
    <w:rsid w:val="0058444E"/>
    <w:rsid w:val="00584609"/>
    <w:rsid w:val="0058472A"/>
    <w:rsid w:val="0058476C"/>
    <w:rsid w:val="0058476D"/>
    <w:rsid w:val="00584780"/>
    <w:rsid w:val="00584866"/>
    <w:rsid w:val="00584915"/>
    <w:rsid w:val="00584B43"/>
    <w:rsid w:val="00584BFE"/>
    <w:rsid w:val="00584C51"/>
    <w:rsid w:val="00584C9B"/>
    <w:rsid w:val="00584CE7"/>
    <w:rsid w:val="00584D7E"/>
    <w:rsid w:val="00584ED5"/>
    <w:rsid w:val="00584F0D"/>
    <w:rsid w:val="00584F3D"/>
    <w:rsid w:val="0058511B"/>
    <w:rsid w:val="0058513B"/>
    <w:rsid w:val="00585154"/>
    <w:rsid w:val="00585178"/>
    <w:rsid w:val="0058525C"/>
    <w:rsid w:val="0058548B"/>
    <w:rsid w:val="00585502"/>
    <w:rsid w:val="0058555D"/>
    <w:rsid w:val="005855CB"/>
    <w:rsid w:val="005857EB"/>
    <w:rsid w:val="005858D2"/>
    <w:rsid w:val="005859CC"/>
    <w:rsid w:val="005859E3"/>
    <w:rsid w:val="00585CA5"/>
    <w:rsid w:val="00585CF0"/>
    <w:rsid w:val="00585D8C"/>
    <w:rsid w:val="00585FE5"/>
    <w:rsid w:val="005860A3"/>
    <w:rsid w:val="00586180"/>
    <w:rsid w:val="0058625C"/>
    <w:rsid w:val="00586536"/>
    <w:rsid w:val="005865ED"/>
    <w:rsid w:val="005867E7"/>
    <w:rsid w:val="00586953"/>
    <w:rsid w:val="00586954"/>
    <w:rsid w:val="005869B7"/>
    <w:rsid w:val="005869D5"/>
    <w:rsid w:val="00586ADE"/>
    <w:rsid w:val="00586C33"/>
    <w:rsid w:val="00586C75"/>
    <w:rsid w:val="00586C7A"/>
    <w:rsid w:val="00586D26"/>
    <w:rsid w:val="00586D85"/>
    <w:rsid w:val="00586DFA"/>
    <w:rsid w:val="00586FA7"/>
    <w:rsid w:val="005870E4"/>
    <w:rsid w:val="0058715C"/>
    <w:rsid w:val="00587182"/>
    <w:rsid w:val="00587367"/>
    <w:rsid w:val="00587372"/>
    <w:rsid w:val="005874A2"/>
    <w:rsid w:val="00587992"/>
    <w:rsid w:val="00587A1F"/>
    <w:rsid w:val="00587C87"/>
    <w:rsid w:val="00587DEC"/>
    <w:rsid w:val="00587E3B"/>
    <w:rsid w:val="00587F55"/>
    <w:rsid w:val="00590007"/>
    <w:rsid w:val="005900E6"/>
    <w:rsid w:val="005901CF"/>
    <w:rsid w:val="0059027C"/>
    <w:rsid w:val="00590429"/>
    <w:rsid w:val="005905E5"/>
    <w:rsid w:val="005907D2"/>
    <w:rsid w:val="00590828"/>
    <w:rsid w:val="0059088C"/>
    <w:rsid w:val="005908BC"/>
    <w:rsid w:val="005908CE"/>
    <w:rsid w:val="005908F3"/>
    <w:rsid w:val="0059091B"/>
    <w:rsid w:val="00590A10"/>
    <w:rsid w:val="00590A20"/>
    <w:rsid w:val="00590BED"/>
    <w:rsid w:val="00590C2D"/>
    <w:rsid w:val="00590CA7"/>
    <w:rsid w:val="00590EF1"/>
    <w:rsid w:val="005911F5"/>
    <w:rsid w:val="00591203"/>
    <w:rsid w:val="00591293"/>
    <w:rsid w:val="005912F3"/>
    <w:rsid w:val="00591496"/>
    <w:rsid w:val="005914EE"/>
    <w:rsid w:val="00591510"/>
    <w:rsid w:val="005919DA"/>
    <w:rsid w:val="00591B6E"/>
    <w:rsid w:val="00591BF8"/>
    <w:rsid w:val="00591D20"/>
    <w:rsid w:val="00591F29"/>
    <w:rsid w:val="00591F2D"/>
    <w:rsid w:val="00591F32"/>
    <w:rsid w:val="00592108"/>
    <w:rsid w:val="0059215C"/>
    <w:rsid w:val="005921D4"/>
    <w:rsid w:val="005921D7"/>
    <w:rsid w:val="00592416"/>
    <w:rsid w:val="005926CC"/>
    <w:rsid w:val="0059274D"/>
    <w:rsid w:val="00592972"/>
    <w:rsid w:val="00592ACD"/>
    <w:rsid w:val="00592BD3"/>
    <w:rsid w:val="00592C32"/>
    <w:rsid w:val="00592C63"/>
    <w:rsid w:val="00592CBD"/>
    <w:rsid w:val="00593016"/>
    <w:rsid w:val="0059302B"/>
    <w:rsid w:val="005930F7"/>
    <w:rsid w:val="00593186"/>
    <w:rsid w:val="005933A6"/>
    <w:rsid w:val="00593410"/>
    <w:rsid w:val="005934AC"/>
    <w:rsid w:val="005934B8"/>
    <w:rsid w:val="005938F8"/>
    <w:rsid w:val="0059398D"/>
    <w:rsid w:val="005939F3"/>
    <w:rsid w:val="00593B1C"/>
    <w:rsid w:val="00593B79"/>
    <w:rsid w:val="00593B84"/>
    <w:rsid w:val="00593BAB"/>
    <w:rsid w:val="00593C36"/>
    <w:rsid w:val="00593E80"/>
    <w:rsid w:val="00593EDA"/>
    <w:rsid w:val="00593FF2"/>
    <w:rsid w:val="005942DF"/>
    <w:rsid w:val="005942F7"/>
    <w:rsid w:val="005943C8"/>
    <w:rsid w:val="005943FB"/>
    <w:rsid w:val="0059448E"/>
    <w:rsid w:val="00594519"/>
    <w:rsid w:val="005945E6"/>
    <w:rsid w:val="005946D9"/>
    <w:rsid w:val="005947C3"/>
    <w:rsid w:val="005947E8"/>
    <w:rsid w:val="00594953"/>
    <w:rsid w:val="00594AE1"/>
    <w:rsid w:val="00594B13"/>
    <w:rsid w:val="00594CBC"/>
    <w:rsid w:val="00594D4E"/>
    <w:rsid w:val="00594D65"/>
    <w:rsid w:val="00594DFC"/>
    <w:rsid w:val="00594EBC"/>
    <w:rsid w:val="00595018"/>
    <w:rsid w:val="0059506B"/>
    <w:rsid w:val="0059507C"/>
    <w:rsid w:val="00595102"/>
    <w:rsid w:val="0059517B"/>
    <w:rsid w:val="00595181"/>
    <w:rsid w:val="005951D5"/>
    <w:rsid w:val="005951F5"/>
    <w:rsid w:val="005952FC"/>
    <w:rsid w:val="0059546F"/>
    <w:rsid w:val="005956AC"/>
    <w:rsid w:val="00595728"/>
    <w:rsid w:val="005958C8"/>
    <w:rsid w:val="005958CF"/>
    <w:rsid w:val="005958EA"/>
    <w:rsid w:val="00595A86"/>
    <w:rsid w:val="00595B5E"/>
    <w:rsid w:val="00595CE7"/>
    <w:rsid w:val="00595D32"/>
    <w:rsid w:val="00595DE7"/>
    <w:rsid w:val="00595F70"/>
    <w:rsid w:val="00595F78"/>
    <w:rsid w:val="00596068"/>
    <w:rsid w:val="005960AB"/>
    <w:rsid w:val="0059613F"/>
    <w:rsid w:val="005961E2"/>
    <w:rsid w:val="00596200"/>
    <w:rsid w:val="0059622D"/>
    <w:rsid w:val="00596261"/>
    <w:rsid w:val="00596412"/>
    <w:rsid w:val="00596429"/>
    <w:rsid w:val="00596613"/>
    <w:rsid w:val="0059668B"/>
    <w:rsid w:val="00596690"/>
    <w:rsid w:val="005966CA"/>
    <w:rsid w:val="00596805"/>
    <w:rsid w:val="005968F3"/>
    <w:rsid w:val="0059697C"/>
    <w:rsid w:val="00596995"/>
    <w:rsid w:val="005969AE"/>
    <w:rsid w:val="005969BB"/>
    <w:rsid w:val="00596AB7"/>
    <w:rsid w:val="00596AEB"/>
    <w:rsid w:val="00596AF4"/>
    <w:rsid w:val="00596B07"/>
    <w:rsid w:val="00596B21"/>
    <w:rsid w:val="00596B52"/>
    <w:rsid w:val="00596C79"/>
    <w:rsid w:val="00596D5C"/>
    <w:rsid w:val="00596E62"/>
    <w:rsid w:val="00596FB9"/>
    <w:rsid w:val="005970B3"/>
    <w:rsid w:val="0059712F"/>
    <w:rsid w:val="00597191"/>
    <w:rsid w:val="00597277"/>
    <w:rsid w:val="0059734B"/>
    <w:rsid w:val="005973AB"/>
    <w:rsid w:val="005973CF"/>
    <w:rsid w:val="0059749A"/>
    <w:rsid w:val="0059751E"/>
    <w:rsid w:val="00597548"/>
    <w:rsid w:val="00597578"/>
    <w:rsid w:val="005975F4"/>
    <w:rsid w:val="0059761E"/>
    <w:rsid w:val="0059769D"/>
    <w:rsid w:val="005976C6"/>
    <w:rsid w:val="00597762"/>
    <w:rsid w:val="0059777C"/>
    <w:rsid w:val="005977B7"/>
    <w:rsid w:val="005977E5"/>
    <w:rsid w:val="00597821"/>
    <w:rsid w:val="005979E4"/>
    <w:rsid w:val="00597A48"/>
    <w:rsid w:val="00597A6F"/>
    <w:rsid w:val="00597A96"/>
    <w:rsid w:val="00597B4F"/>
    <w:rsid w:val="00597C1C"/>
    <w:rsid w:val="00597CA7"/>
    <w:rsid w:val="00597D75"/>
    <w:rsid w:val="00597FE5"/>
    <w:rsid w:val="005A0268"/>
    <w:rsid w:val="005A02FF"/>
    <w:rsid w:val="005A0325"/>
    <w:rsid w:val="005A033E"/>
    <w:rsid w:val="005A057F"/>
    <w:rsid w:val="005A05A1"/>
    <w:rsid w:val="005A05C3"/>
    <w:rsid w:val="005A0632"/>
    <w:rsid w:val="005A070D"/>
    <w:rsid w:val="005A073E"/>
    <w:rsid w:val="005A07B6"/>
    <w:rsid w:val="005A07C4"/>
    <w:rsid w:val="005A07D9"/>
    <w:rsid w:val="005A0806"/>
    <w:rsid w:val="005A0826"/>
    <w:rsid w:val="005A08F9"/>
    <w:rsid w:val="005A1093"/>
    <w:rsid w:val="005A1191"/>
    <w:rsid w:val="005A1359"/>
    <w:rsid w:val="005A147A"/>
    <w:rsid w:val="005A16EA"/>
    <w:rsid w:val="005A193E"/>
    <w:rsid w:val="005A199A"/>
    <w:rsid w:val="005A1B1C"/>
    <w:rsid w:val="005A1B53"/>
    <w:rsid w:val="005A1EDC"/>
    <w:rsid w:val="005A20AE"/>
    <w:rsid w:val="005A2241"/>
    <w:rsid w:val="005A2273"/>
    <w:rsid w:val="005A239B"/>
    <w:rsid w:val="005A2493"/>
    <w:rsid w:val="005A26C4"/>
    <w:rsid w:val="005A2744"/>
    <w:rsid w:val="005A27CB"/>
    <w:rsid w:val="005A27EE"/>
    <w:rsid w:val="005A291F"/>
    <w:rsid w:val="005A2945"/>
    <w:rsid w:val="005A29DA"/>
    <w:rsid w:val="005A2C63"/>
    <w:rsid w:val="005A2C8F"/>
    <w:rsid w:val="005A3019"/>
    <w:rsid w:val="005A306C"/>
    <w:rsid w:val="005A306E"/>
    <w:rsid w:val="005A31BF"/>
    <w:rsid w:val="005A31E0"/>
    <w:rsid w:val="005A31FE"/>
    <w:rsid w:val="005A3219"/>
    <w:rsid w:val="005A33CB"/>
    <w:rsid w:val="005A345E"/>
    <w:rsid w:val="005A39C5"/>
    <w:rsid w:val="005A3BA3"/>
    <w:rsid w:val="005A3BB7"/>
    <w:rsid w:val="005A3C1C"/>
    <w:rsid w:val="005A3C97"/>
    <w:rsid w:val="005A3CC9"/>
    <w:rsid w:val="005A3D03"/>
    <w:rsid w:val="005A3F4F"/>
    <w:rsid w:val="005A3FF9"/>
    <w:rsid w:val="005A413E"/>
    <w:rsid w:val="005A42B7"/>
    <w:rsid w:val="005A4382"/>
    <w:rsid w:val="005A439C"/>
    <w:rsid w:val="005A4447"/>
    <w:rsid w:val="005A4482"/>
    <w:rsid w:val="005A44E8"/>
    <w:rsid w:val="005A4640"/>
    <w:rsid w:val="005A476D"/>
    <w:rsid w:val="005A477B"/>
    <w:rsid w:val="005A4919"/>
    <w:rsid w:val="005A4939"/>
    <w:rsid w:val="005A49E2"/>
    <w:rsid w:val="005A4B3E"/>
    <w:rsid w:val="005A4B79"/>
    <w:rsid w:val="005A4E54"/>
    <w:rsid w:val="005A4EE1"/>
    <w:rsid w:val="005A4F44"/>
    <w:rsid w:val="005A4F83"/>
    <w:rsid w:val="005A506B"/>
    <w:rsid w:val="005A51DB"/>
    <w:rsid w:val="005A529F"/>
    <w:rsid w:val="005A52B7"/>
    <w:rsid w:val="005A533A"/>
    <w:rsid w:val="005A5362"/>
    <w:rsid w:val="005A5405"/>
    <w:rsid w:val="005A545A"/>
    <w:rsid w:val="005A5551"/>
    <w:rsid w:val="005A55CA"/>
    <w:rsid w:val="005A5808"/>
    <w:rsid w:val="005A5B7D"/>
    <w:rsid w:val="005A5B8F"/>
    <w:rsid w:val="005A5BF6"/>
    <w:rsid w:val="005A5BF9"/>
    <w:rsid w:val="005A5D49"/>
    <w:rsid w:val="005A5F63"/>
    <w:rsid w:val="005A5F90"/>
    <w:rsid w:val="005A6025"/>
    <w:rsid w:val="005A618C"/>
    <w:rsid w:val="005A6209"/>
    <w:rsid w:val="005A62B5"/>
    <w:rsid w:val="005A6409"/>
    <w:rsid w:val="005A6642"/>
    <w:rsid w:val="005A6722"/>
    <w:rsid w:val="005A6767"/>
    <w:rsid w:val="005A6797"/>
    <w:rsid w:val="005A680F"/>
    <w:rsid w:val="005A68B7"/>
    <w:rsid w:val="005A6998"/>
    <w:rsid w:val="005A69B1"/>
    <w:rsid w:val="005A6C45"/>
    <w:rsid w:val="005A6DF8"/>
    <w:rsid w:val="005A6E7F"/>
    <w:rsid w:val="005A7015"/>
    <w:rsid w:val="005A72B9"/>
    <w:rsid w:val="005A7696"/>
    <w:rsid w:val="005A770D"/>
    <w:rsid w:val="005A7787"/>
    <w:rsid w:val="005A7899"/>
    <w:rsid w:val="005A7A5A"/>
    <w:rsid w:val="005A7B55"/>
    <w:rsid w:val="005A7BAB"/>
    <w:rsid w:val="005A7FA4"/>
    <w:rsid w:val="005B023A"/>
    <w:rsid w:val="005B030B"/>
    <w:rsid w:val="005B03BA"/>
    <w:rsid w:val="005B03DB"/>
    <w:rsid w:val="005B042F"/>
    <w:rsid w:val="005B0545"/>
    <w:rsid w:val="005B0550"/>
    <w:rsid w:val="005B0603"/>
    <w:rsid w:val="005B0790"/>
    <w:rsid w:val="005B07B3"/>
    <w:rsid w:val="005B07DD"/>
    <w:rsid w:val="005B07F4"/>
    <w:rsid w:val="005B0984"/>
    <w:rsid w:val="005B0AA7"/>
    <w:rsid w:val="005B0AE0"/>
    <w:rsid w:val="005B0B94"/>
    <w:rsid w:val="005B0BAE"/>
    <w:rsid w:val="005B0BF7"/>
    <w:rsid w:val="005B0C0A"/>
    <w:rsid w:val="005B0C38"/>
    <w:rsid w:val="005B0CFC"/>
    <w:rsid w:val="005B0EE4"/>
    <w:rsid w:val="005B106B"/>
    <w:rsid w:val="005B1324"/>
    <w:rsid w:val="005B1349"/>
    <w:rsid w:val="005B137E"/>
    <w:rsid w:val="005B18C0"/>
    <w:rsid w:val="005B18DE"/>
    <w:rsid w:val="005B19CB"/>
    <w:rsid w:val="005B19F0"/>
    <w:rsid w:val="005B1AD6"/>
    <w:rsid w:val="005B1AFE"/>
    <w:rsid w:val="005B1B8A"/>
    <w:rsid w:val="005B1CA2"/>
    <w:rsid w:val="005B1CAF"/>
    <w:rsid w:val="005B1D1A"/>
    <w:rsid w:val="005B1D6A"/>
    <w:rsid w:val="005B20AE"/>
    <w:rsid w:val="005B2114"/>
    <w:rsid w:val="005B212B"/>
    <w:rsid w:val="005B224B"/>
    <w:rsid w:val="005B227E"/>
    <w:rsid w:val="005B23E5"/>
    <w:rsid w:val="005B23FE"/>
    <w:rsid w:val="005B28B0"/>
    <w:rsid w:val="005B293E"/>
    <w:rsid w:val="005B29E9"/>
    <w:rsid w:val="005B2AF3"/>
    <w:rsid w:val="005B2C41"/>
    <w:rsid w:val="005B2F77"/>
    <w:rsid w:val="005B3388"/>
    <w:rsid w:val="005B33E1"/>
    <w:rsid w:val="005B349F"/>
    <w:rsid w:val="005B34E3"/>
    <w:rsid w:val="005B3523"/>
    <w:rsid w:val="005B3538"/>
    <w:rsid w:val="005B3573"/>
    <w:rsid w:val="005B35DE"/>
    <w:rsid w:val="005B3604"/>
    <w:rsid w:val="005B36CC"/>
    <w:rsid w:val="005B37BC"/>
    <w:rsid w:val="005B3805"/>
    <w:rsid w:val="005B3898"/>
    <w:rsid w:val="005B3940"/>
    <w:rsid w:val="005B3B58"/>
    <w:rsid w:val="005B3BB6"/>
    <w:rsid w:val="005B3BF1"/>
    <w:rsid w:val="005B3ED5"/>
    <w:rsid w:val="005B3EEA"/>
    <w:rsid w:val="005B3EF2"/>
    <w:rsid w:val="005B3FF4"/>
    <w:rsid w:val="005B4065"/>
    <w:rsid w:val="005B41FA"/>
    <w:rsid w:val="005B421D"/>
    <w:rsid w:val="005B4275"/>
    <w:rsid w:val="005B42D1"/>
    <w:rsid w:val="005B43FF"/>
    <w:rsid w:val="005B44A7"/>
    <w:rsid w:val="005B44AB"/>
    <w:rsid w:val="005B4606"/>
    <w:rsid w:val="005B4751"/>
    <w:rsid w:val="005B48A9"/>
    <w:rsid w:val="005B48AE"/>
    <w:rsid w:val="005B4938"/>
    <w:rsid w:val="005B4B92"/>
    <w:rsid w:val="005B4BF0"/>
    <w:rsid w:val="005B4D9A"/>
    <w:rsid w:val="005B4DC3"/>
    <w:rsid w:val="005B4EFE"/>
    <w:rsid w:val="005B4F32"/>
    <w:rsid w:val="005B4F3D"/>
    <w:rsid w:val="005B4FC4"/>
    <w:rsid w:val="005B508A"/>
    <w:rsid w:val="005B5145"/>
    <w:rsid w:val="005B527A"/>
    <w:rsid w:val="005B5296"/>
    <w:rsid w:val="005B52B5"/>
    <w:rsid w:val="005B52D8"/>
    <w:rsid w:val="005B54FB"/>
    <w:rsid w:val="005B56FD"/>
    <w:rsid w:val="005B57A9"/>
    <w:rsid w:val="005B58BA"/>
    <w:rsid w:val="005B5957"/>
    <w:rsid w:val="005B5978"/>
    <w:rsid w:val="005B5AC4"/>
    <w:rsid w:val="005B5AE3"/>
    <w:rsid w:val="005B5B23"/>
    <w:rsid w:val="005B5B4C"/>
    <w:rsid w:val="005B5CC8"/>
    <w:rsid w:val="005B5E2C"/>
    <w:rsid w:val="005B5ED7"/>
    <w:rsid w:val="005B5F9A"/>
    <w:rsid w:val="005B5FA9"/>
    <w:rsid w:val="005B60BD"/>
    <w:rsid w:val="005B6121"/>
    <w:rsid w:val="005B6269"/>
    <w:rsid w:val="005B6346"/>
    <w:rsid w:val="005B63ED"/>
    <w:rsid w:val="005B68D5"/>
    <w:rsid w:val="005B6A0E"/>
    <w:rsid w:val="005B6E53"/>
    <w:rsid w:val="005B6EAB"/>
    <w:rsid w:val="005B6EFB"/>
    <w:rsid w:val="005B6F60"/>
    <w:rsid w:val="005B6F8A"/>
    <w:rsid w:val="005B70DA"/>
    <w:rsid w:val="005B7101"/>
    <w:rsid w:val="005B71A2"/>
    <w:rsid w:val="005B743F"/>
    <w:rsid w:val="005B745F"/>
    <w:rsid w:val="005B7576"/>
    <w:rsid w:val="005B7585"/>
    <w:rsid w:val="005B7606"/>
    <w:rsid w:val="005B767D"/>
    <w:rsid w:val="005B772C"/>
    <w:rsid w:val="005B772D"/>
    <w:rsid w:val="005B7769"/>
    <w:rsid w:val="005B77F8"/>
    <w:rsid w:val="005B794F"/>
    <w:rsid w:val="005B796E"/>
    <w:rsid w:val="005B7A6B"/>
    <w:rsid w:val="005B7A8A"/>
    <w:rsid w:val="005B7AAD"/>
    <w:rsid w:val="005B7B95"/>
    <w:rsid w:val="005B7CBD"/>
    <w:rsid w:val="005C0312"/>
    <w:rsid w:val="005C04BC"/>
    <w:rsid w:val="005C04CE"/>
    <w:rsid w:val="005C050B"/>
    <w:rsid w:val="005C0571"/>
    <w:rsid w:val="005C068B"/>
    <w:rsid w:val="005C06A7"/>
    <w:rsid w:val="005C06AE"/>
    <w:rsid w:val="005C06C6"/>
    <w:rsid w:val="005C0712"/>
    <w:rsid w:val="005C0714"/>
    <w:rsid w:val="005C08B6"/>
    <w:rsid w:val="005C0930"/>
    <w:rsid w:val="005C0953"/>
    <w:rsid w:val="005C0A62"/>
    <w:rsid w:val="005C0B39"/>
    <w:rsid w:val="005C0B5E"/>
    <w:rsid w:val="005C0B9F"/>
    <w:rsid w:val="005C0C43"/>
    <w:rsid w:val="005C0C4A"/>
    <w:rsid w:val="005C0CE5"/>
    <w:rsid w:val="005C0D03"/>
    <w:rsid w:val="005C0F7B"/>
    <w:rsid w:val="005C1107"/>
    <w:rsid w:val="005C144D"/>
    <w:rsid w:val="005C14E3"/>
    <w:rsid w:val="005C14FD"/>
    <w:rsid w:val="005C1516"/>
    <w:rsid w:val="005C1520"/>
    <w:rsid w:val="005C1556"/>
    <w:rsid w:val="005C1631"/>
    <w:rsid w:val="005C167F"/>
    <w:rsid w:val="005C1764"/>
    <w:rsid w:val="005C17A2"/>
    <w:rsid w:val="005C17DE"/>
    <w:rsid w:val="005C18CC"/>
    <w:rsid w:val="005C1984"/>
    <w:rsid w:val="005C1A1D"/>
    <w:rsid w:val="005C1A46"/>
    <w:rsid w:val="005C1C5A"/>
    <w:rsid w:val="005C1D94"/>
    <w:rsid w:val="005C1DA1"/>
    <w:rsid w:val="005C1F21"/>
    <w:rsid w:val="005C1F2A"/>
    <w:rsid w:val="005C1F3C"/>
    <w:rsid w:val="005C1FEF"/>
    <w:rsid w:val="005C1FF4"/>
    <w:rsid w:val="005C2176"/>
    <w:rsid w:val="005C2230"/>
    <w:rsid w:val="005C227F"/>
    <w:rsid w:val="005C2301"/>
    <w:rsid w:val="005C2333"/>
    <w:rsid w:val="005C2339"/>
    <w:rsid w:val="005C2380"/>
    <w:rsid w:val="005C2474"/>
    <w:rsid w:val="005C24FC"/>
    <w:rsid w:val="005C28C9"/>
    <w:rsid w:val="005C2AEA"/>
    <w:rsid w:val="005C2C0F"/>
    <w:rsid w:val="005C2CAB"/>
    <w:rsid w:val="005C2E48"/>
    <w:rsid w:val="005C2EE7"/>
    <w:rsid w:val="005C31CC"/>
    <w:rsid w:val="005C3395"/>
    <w:rsid w:val="005C349F"/>
    <w:rsid w:val="005C350C"/>
    <w:rsid w:val="005C352D"/>
    <w:rsid w:val="005C3538"/>
    <w:rsid w:val="005C357E"/>
    <w:rsid w:val="005C367F"/>
    <w:rsid w:val="005C37C3"/>
    <w:rsid w:val="005C39A1"/>
    <w:rsid w:val="005C3D03"/>
    <w:rsid w:val="005C3D33"/>
    <w:rsid w:val="005C3DD9"/>
    <w:rsid w:val="005C3F51"/>
    <w:rsid w:val="005C4027"/>
    <w:rsid w:val="005C40C8"/>
    <w:rsid w:val="005C4235"/>
    <w:rsid w:val="005C4297"/>
    <w:rsid w:val="005C432B"/>
    <w:rsid w:val="005C4393"/>
    <w:rsid w:val="005C43A9"/>
    <w:rsid w:val="005C4440"/>
    <w:rsid w:val="005C4550"/>
    <w:rsid w:val="005C457F"/>
    <w:rsid w:val="005C45A1"/>
    <w:rsid w:val="005C462F"/>
    <w:rsid w:val="005C469B"/>
    <w:rsid w:val="005C469F"/>
    <w:rsid w:val="005C473A"/>
    <w:rsid w:val="005C4877"/>
    <w:rsid w:val="005C48EF"/>
    <w:rsid w:val="005C4960"/>
    <w:rsid w:val="005C4A3D"/>
    <w:rsid w:val="005C4A49"/>
    <w:rsid w:val="005C4CFD"/>
    <w:rsid w:val="005C4E9B"/>
    <w:rsid w:val="005C4F85"/>
    <w:rsid w:val="005C4FDA"/>
    <w:rsid w:val="005C503A"/>
    <w:rsid w:val="005C5122"/>
    <w:rsid w:val="005C52A0"/>
    <w:rsid w:val="005C52AC"/>
    <w:rsid w:val="005C5339"/>
    <w:rsid w:val="005C53CE"/>
    <w:rsid w:val="005C54D9"/>
    <w:rsid w:val="005C54E9"/>
    <w:rsid w:val="005C5598"/>
    <w:rsid w:val="005C5772"/>
    <w:rsid w:val="005C578C"/>
    <w:rsid w:val="005C598B"/>
    <w:rsid w:val="005C59BA"/>
    <w:rsid w:val="005C5B2F"/>
    <w:rsid w:val="005C5B42"/>
    <w:rsid w:val="005C5B7A"/>
    <w:rsid w:val="005C5BB1"/>
    <w:rsid w:val="005C5C07"/>
    <w:rsid w:val="005C5C3C"/>
    <w:rsid w:val="005C5C49"/>
    <w:rsid w:val="005C5E44"/>
    <w:rsid w:val="005C5EA0"/>
    <w:rsid w:val="005C5F6B"/>
    <w:rsid w:val="005C5F99"/>
    <w:rsid w:val="005C60BF"/>
    <w:rsid w:val="005C61FF"/>
    <w:rsid w:val="005C6245"/>
    <w:rsid w:val="005C6421"/>
    <w:rsid w:val="005C65FF"/>
    <w:rsid w:val="005C665B"/>
    <w:rsid w:val="005C686B"/>
    <w:rsid w:val="005C68FE"/>
    <w:rsid w:val="005C6987"/>
    <w:rsid w:val="005C6AA2"/>
    <w:rsid w:val="005C6B3B"/>
    <w:rsid w:val="005C6BBA"/>
    <w:rsid w:val="005C6C3D"/>
    <w:rsid w:val="005C6C49"/>
    <w:rsid w:val="005C6C87"/>
    <w:rsid w:val="005C6E50"/>
    <w:rsid w:val="005C6E93"/>
    <w:rsid w:val="005C6EC1"/>
    <w:rsid w:val="005C712F"/>
    <w:rsid w:val="005C71C1"/>
    <w:rsid w:val="005C720F"/>
    <w:rsid w:val="005C7229"/>
    <w:rsid w:val="005C722B"/>
    <w:rsid w:val="005C7247"/>
    <w:rsid w:val="005C7341"/>
    <w:rsid w:val="005C745F"/>
    <w:rsid w:val="005C7468"/>
    <w:rsid w:val="005C7564"/>
    <w:rsid w:val="005C767F"/>
    <w:rsid w:val="005C7744"/>
    <w:rsid w:val="005C779E"/>
    <w:rsid w:val="005C78E2"/>
    <w:rsid w:val="005C790E"/>
    <w:rsid w:val="005C7940"/>
    <w:rsid w:val="005C79A8"/>
    <w:rsid w:val="005C79E9"/>
    <w:rsid w:val="005C7AA4"/>
    <w:rsid w:val="005C7AEA"/>
    <w:rsid w:val="005C7B28"/>
    <w:rsid w:val="005C7BD5"/>
    <w:rsid w:val="005C7C76"/>
    <w:rsid w:val="005C7E01"/>
    <w:rsid w:val="005C7E62"/>
    <w:rsid w:val="005C7F29"/>
    <w:rsid w:val="005D0085"/>
    <w:rsid w:val="005D008E"/>
    <w:rsid w:val="005D00A1"/>
    <w:rsid w:val="005D00AF"/>
    <w:rsid w:val="005D018C"/>
    <w:rsid w:val="005D023C"/>
    <w:rsid w:val="005D026C"/>
    <w:rsid w:val="005D0281"/>
    <w:rsid w:val="005D033D"/>
    <w:rsid w:val="005D042E"/>
    <w:rsid w:val="005D0557"/>
    <w:rsid w:val="005D0834"/>
    <w:rsid w:val="005D094B"/>
    <w:rsid w:val="005D0988"/>
    <w:rsid w:val="005D09F0"/>
    <w:rsid w:val="005D0A3D"/>
    <w:rsid w:val="005D0A47"/>
    <w:rsid w:val="005D0B05"/>
    <w:rsid w:val="005D0D98"/>
    <w:rsid w:val="005D0F1E"/>
    <w:rsid w:val="005D1027"/>
    <w:rsid w:val="005D117C"/>
    <w:rsid w:val="005D1193"/>
    <w:rsid w:val="005D1469"/>
    <w:rsid w:val="005D15BC"/>
    <w:rsid w:val="005D1600"/>
    <w:rsid w:val="005D1604"/>
    <w:rsid w:val="005D1654"/>
    <w:rsid w:val="005D16C4"/>
    <w:rsid w:val="005D1789"/>
    <w:rsid w:val="005D1792"/>
    <w:rsid w:val="005D18A9"/>
    <w:rsid w:val="005D1923"/>
    <w:rsid w:val="005D19AD"/>
    <w:rsid w:val="005D1B05"/>
    <w:rsid w:val="005D1C11"/>
    <w:rsid w:val="005D1DFC"/>
    <w:rsid w:val="005D1F61"/>
    <w:rsid w:val="005D1F62"/>
    <w:rsid w:val="005D20A2"/>
    <w:rsid w:val="005D2157"/>
    <w:rsid w:val="005D2189"/>
    <w:rsid w:val="005D22CB"/>
    <w:rsid w:val="005D23AC"/>
    <w:rsid w:val="005D2484"/>
    <w:rsid w:val="005D24A6"/>
    <w:rsid w:val="005D25EA"/>
    <w:rsid w:val="005D2614"/>
    <w:rsid w:val="005D278F"/>
    <w:rsid w:val="005D2BA5"/>
    <w:rsid w:val="005D2C02"/>
    <w:rsid w:val="005D2C63"/>
    <w:rsid w:val="005D2D32"/>
    <w:rsid w:val="005D2E95"/>
    <w:rsid w:val="005D2EB1"/>
    <w:rsid w:val="005D2FA5"/>
    <w:rsid w:val="005D30BC"/>
    <w:rsid w:val="005D3239"/>
    <w:rsid w:val="005D3293"/>
    <w:rsid w:val="005D3303"/>
    <w:rsid w:val="005D3479"/>
    <w:rsid w:val="005D39DD"/>
    <w:rsid w:val="005D3CEA"/>
    <w:rsid w:val="005D3D21"/>
    <w:rsid w:val="005D3D6F"/>
    <w:rsid w:val="005D3E07"/>
    <w:rsid w:val="005D3E52"/>
    <w:rsid w:val="005D3EF3"/>
    <w:rsid w:val="005D400B"/>
    <w:rsid w:val="005D4078"/>
    <w:rsid w:val="005D408F"/>
    <w:rsid w:val="005D4261"/>
    <w:rsid w:val="005D431A"/>
    <w:rsid w:val="005D4435"/>
    <w:rsid w:val="005D44F3"/>
    <w:rsid w:val="005D452F"/>
    <w:rsid w:val="005D457D"/>
    <w:rsid w:val="005D45E2"/>
    <w:rsid w:val="005D46DC"/>
    <w:rsid w:val="005D47A1"/>
    <w:rsid w:val="005D47B7"/>
    <w:rsid w:val="005D49A3"/>
    <w:rsid w:val="005D49BC"/>
    <w:rsid w:val="005D4A48"/>
    <w:rsid w:val="005D4BF8"/>
    <w:rsid w:val="005D4C1F"/>
    <w:rsid w:val="005D4CB2"/>
    <w:rsid w:val="005D4D25"/>
    <w:rsid w:val="005D4E1D"/>
    <w:rsid w:val="005D4F3A"/>
    <w:rsid w:val="005D508A"/>
    <w:rsid w:val="005D51E8"/>
    <w:rsid w:val="005D5201"/>
    <w:rsid w:val="005D544F"/>
    <w:rsid w:val="005D54A5"/>
    <w:rsid w:val="005D54DF"/>
    <w:rsid w:val="005D5544"/>
    <w:rsid w:val="005D5585"/>
    <w:rsid w:val="005D56B3"/>
    <w:rsid w:val="005D57C6"/>
    <w:rsid w:val="005D58F7"/>
    <w:rsid w:val="005D5A0E"/>
    <w:rsid w:val="005D5BC4"/>
    <w:rsid w:val="005D5D8F"/>
    <w:rsid w:val="005D5DDB"/>
    <w:rsid w:val="005D60B2"/>
    <w:rsid w:val="005D6109"/>
    <w:rsid w:val="005D6223"/>
    <w:rsid w:val="005D6255"/>
    <w:rsid w:val="005D63D8"/>
    <w:rsid w:val="005D6538"/>
    <w:rsid w:val="005D6724"/>
    <w:rsid w:val="005D67F5"/>
    <w:rsid w:val="005D6850"/>
    <w:rsid w:val="005D68D7"/>
    <w:rsid w:val="005D69F5"/>
    <w:rsid w:val="005D6AA2"/>
    <w:rsid w:val="005D6B4C"/>
    <w:rsid w:val="005D6B6B"/>
    <w:rsid w:val="005D6F35"/>
    <w:rsid w:val="005D6F4E"/>
    <w:rsid w:val="005D6FC8"/>
    <w:rsid w:val="005D6FE8"/>
    <w:rsid w:val="005D722F"/>
    <w:rsid w:val="005D7366"/>
    <w:rsid w:val="005D73B1"/>
    <w:rsid w:val="005D73E8"/>
    <w:rsid w:val="005D741C"/>
    <w:rsid w:val="005D77FE"/>
    <w:rsid w:val="005D7963"/>
    <w:rsid w:val="005D7D1C"/>
    <w:rsid w:val="005D7EA2"/>
    <w:rsid w:val="005D7EB9"/>
    <w:rsid w:val="005D7FBC"/>
    <w:rsid w:val="005E027B"/>
    <w:rsid w:val="005E0382"/>
    <w:rsid w:val="005E0386"/>
    <w:rsid w:val="005E03CB"/>
    <w:rsid w:val="005E04D2"/>
    <w:rsid w:val="005E0525"/>
    <w:rsid w:val="005E0649"/>
    <w:rsid w:val="005E0687"/>
    <w:rsid w:val="005E0896"/>
    <w:rsid w:val="005E0B26"/>
    <w:rsid w:val="005E0B5F"/>
    <w:rsid w:val="005E0F83"/>
    <w:rsid w:val="005E109C"/>
    <w:rsid w:val="005E10E4"/>
    <w:rsid w:val="005E1136"/>
    <w:rsid w:val="005E119B"/>
    <w:rsid w:val="005E1280"/>
    <w:rsid w:val="005E12CD"/>
    <w:rsid w:val="005E1631"/>
    <w:rsid w:val="005E1722"/>
    <w:rsid w:val="005E1870"/>
    <w:rsid w:val="005E197F"/>
    <w:rsid w:val="005E1B31"/>
    <w:rsid w:val="005E1B56"/>
    <w:rsid w:val="005E1C28"/>
    <w:rsid w:val="005E1D5B"/>
    <w:rsid w:val="005E1DDE"/>
    <w:rsid w:val="005E1ED0"/>
    <w:rsid w:val="005E1F95"/>
    <w:rsid w:val="005E209F"/>
    <w:rsid w:val="005E20F2"/>
    <w:rsid w:val="005E2171"/>
    <w:rsid w:val="005E2191"/>
    <w:rsid w:val="005E2256"/>
    <w:rsid w:val="005E24AF"/>
    <w:rsid w:val="005E28B3"/>
    <w:rsid w:val="005E28D9"/>
    <w:rsid w:val="005E2924"/>
    <w:rsid w:val="005E2AE3"/>
    <w:rsid w:val="005E2D48"/>
    <w:rsid w:val="005E2D6D"/>
    <w:rsid w:val="005E2DBE"/>
    <w:rsid w:val="005E2DC0"/>
    <w:rsid w:val="005E2DD4"/>
    <w:rsid w:val="005E2E05"/>
    <w:rsid w:val="005E2E08"/>
    <w:rsid w:val="005E2E91"/>
    <w:rsid w:val="005E2EDD"/>
    <w:rsid w:val="005E2F0D"/>
    <w:rsid w:val="005E2FD1"/>
    <w:rsid w:val="005E3070"/>
    <w:rsid w:val="005E3269"/>
    <w:rsid w:val="005E32F8"/>
    <w:rsid w:val="005E373B"/>
    <w:rsid w:val="005E3740"/>
    <w:rsid w:val="005E3774"/>
    <w:rsid w:val="005E3781"/>
    <w:rsid w:val="005E385E"/>
    <w:rsid w:val="005E399F"/>
    <w:rsid w:val="005E3DAC"/>
    <w:rsid w:val="005E3EAE"/>
    <w:rsid w:val="005E3FBD"/>
    <w:rsid w:val="005E415C"/>
    <w:rsid w:val="005E41FC"/>
    <w:rsid w:val="005E4246"/>
    <w:rsid w:val="005E425D"/>
    <w:rsid w:val="005E437F"/>
    <w:rsid w:val="005E468F"/>
    <w:rsid w:val="005E474D"/>
    <w:rsid w:val="005E4829"/>
    <w:rsid w:val="005E48C8"/>
    <w:rsid w:val="005E49B1"/>
    <w:rsid w:val="005E49B2"/>
    <w:rsid w:val="005E49D9"/>
    <w:rsid w:val="005E4A01"/>
    <w:rsid w:val="005E4A76"/>
    <w:rsid w:val="005E4AF8"/>
    <w:rsid w:val="005E4B5A"/>
    <w:rsid w:val="005E4CA1"/>
    <w:rsid w:val="005E4CF4"/>
    <w:rsid w:val="005E4DAE"/>
    <w:rsid w:val="005E4E42"/>
    <w:rsid w:val="005E525A"/>
    <w:rsid w:val="005E52D1"/>
    <w:rsid w:val="005E53B0"/>
    <w:rsid w:val="005E543A"/>
    <w:rsid w:val="005E55C2"/>
    <w:rsid w:val="005E56F0"/>
    <w:rsid w:val="005E56F6"/>
    <w:rsid w:val="005E5735"/>
    <w:rsid w:val="005E5855"/>
    <w:rsid w:val="005E5861"/>
    <w:rsid w:val="005E5932"/>
    <w:rsid w:val="005E599D"/>
    <w:rsid w:val="005E59FB"/>
    <w:rsid w:val="005E5C33"/>
    <w:rsid w:val="005E5D0A"/>
    <w:rsid w:val="005E5E2F"/>
    <w:rsid w:val="005E5E55"/>
    <w:rsid w:val="005E5F02"/>
    <w:rsid w:val="005E5FEA"/>
    <w:rsid w:val="005E6011"/>
    <w:rsid w:val="005E6157"/>
    <w:rsid w:val="005E625B"/>
    <w:rsid w:val="005E62B1"/>
    <w:rsid w:val="005E62C6"/>
    <w:rsid w:val="005E6369"/>
    <w:rsid w:val="005E6373"/>
    <w:rsid w:val="005E6494"/>
    <w:rsid w:val="005E666F"/>
    <w:rsid w:val="005E684D"/>
    <w:rsid w:val="005E684E"/>
    <w:rsid w:val="005E69FD"/>
    <w:rsid w:val="005E6A96"/>
    <w:rsid w:val="005E6AE2"/>
    <w:rsid w:val="005E6B2F"/>
    <w:rsid w:val="005E6C57"/>
    <w:rsid w:val="005E6CBE"/>
    <w:rsid w:val="005E6D1D"/>
    <w:rsid w:val="005E6EBA"/>
    <w:rsid w:val="005E6F54"/>
    <w:rsid w:val="005E701D"/>
    <w:rsid w:val="005E71F6"/>
    <w:rsid w:val="005E7256"/>
    <w:rsid w:val="005E7271"/>
    <w:rsid w:val="005E72A0"/>
    <w:rsid w:val="005E72B9"/>
    <w:rsid w:val="005E7300"/>
    <w:rsid w:val="005E735B"/>
    <w:rsid w:val="005E7465"/>
    <w:rsid w:val="005E75CD"/>
    <w:rsid w:val="005E775A"/>
    <w:rsid w:val="005E775E"/>
    <w:rsid w:val="005E7787"/>
    <w:rsid w:val="005E7AF6"/>
    <w:rsid w:val="005E7B09"/>
    <w:rsid w:val="005E7B43"/>
    <w:rsid w:val="005E7C02"/>
    <w:rsid w:val="005E7C0B"/>
    <w:rsid w:val="005E7E4E"/>
    <w:rsid w:val="005E7ECD"/>
    <w:rsid w:val="005E7F02"/>
    <w:rsid w:val="005E7F1F"/>
    <w:rsid w:val="005E7F81"/>
    <w:rsid w:val="005E7F85"/>
    <w:rsid w:val="005E7FD9"/>
    <w:rsid w:val="005F0031"/>
    <w:rsid w:val="005F02A3"/>
    <w:rsid w:val="005F0406"/>
    <w:rsid w:val="005F0407"/>
    <w:rsid w:val="005F0413"/>
    <w:rsid w:val="005F041E"/>
    <w:rsid w:val="005F04B4"/>
    <w:rsid w:val="005F04B5"/>
    <w:rsid w:val="005F0516"/>
    <w:rsid w:val="005F0555"/>
    <w:rsid w:val="005F05F9"/>
    <w:rsid w:val="005F067D"/>
    <w:rsid w:val="005F0963"/>
    <w:rsid w:val="005F0A51"/>
    <w:rsid w:val="005F0BF9"/>
    <w:rsid w:val="005F0CDA"/>
    <w:rsid w:val="005F0F83"/>
    <w:rsid w:val="005F10B5"/>
    <w:rsid w:val="005F10B7"/>
    <w:rsid w:val="005F1138"/>
    <w:rsid w:val="005F11AF"/>
    <w:rsid w:val="005F15D4"/>
    <w:rsid w:val="005F15F3"/>
    <w:rsid w:val="005F1623"/>
    <w:rsid w:val="005F1672"/>
    <w:rsid w:val="005F16EB"/>
    <w:rsid w:val="005F17A9"/>
    <w:rsid w:val="005F17F3"/>
    <w:rsid w:val="005F17F7"/>
    <w:rsid w:val="005F1A79"/>
    <w:rsid w:val="005F1AE4"/>
    <w:rsid w:val="005F1AFC"/>
    <w:rsid w:val="005F1C8E"/>
    <w:rsid w:val="005F1DA3"/>
    <w:rsid w:val="005F1DF4"/>
    <w:rsid w:val="005F208C"/>
    <w:rsid w:val="005F2113"/>
    <w:rsid w:val="005F22F2"/>
    <w:rsid w:val="005F23E4"/>
    <w:rsid w:val="005F2469"/>
    <w:rsid w:val="005F2481"/>
    <w:rsid w:val="005F2492"/>
    <w:rsid w:val="005F2547"/>
    <w:rsid w:val="005F25B7"/>
    <w:rsid w:val="005F279B"/>
    <w:rsid w:val="005F27CC"/>
    <w:rsid w:val="005F2A18"/>
    <w:rsid w:val="005F2BC3"/>
    <w:rsid w:val="005F2BDD"/>
    <w:rsid w:val="005F2BF7"/>
    <w:rsid w:val="005F2C32"/>
    <w:rsid w:val="005F2C5D"/>
    <w:rsid w:val="005F2E02"/>
    <w:rsid w:val="005F2E26"/>
    <w:rsid w:val="005F2E99"/>
    <w:rsid w:val="005F2EB2"/>
    <w:rsid w:val="005F2EC7"/>
    <w:rsid w:val="005F2ED2"/>
    <w:rsid w:val="005F2EE0"/>
    <w:rsid w:val="005F2EE4"/>
    <w:rsid w:val="005F2F71"/>
    <w:rsid w:val="005F2FB8"/>
    <w:rsid w:val="005F3020"/>
    <w:rsid w:val="005F30C0"/>
    <w:rsid w:val="005F3167"/>
    <w:rsid w:val="005F3171"/>
    <w:rsid w:val="005F3289"/>
    <w:rsid w:val="005F3500"/>
    <w:rsid w:val="005F35FB"/>
    <w:rsid w:val="005F3692"/>
    <w:rsid w:val="005F3754"/>
    <w:rsid w:val="005F37E0"/>
    <w:rsid w:val="005F37FA"/>
    <w:rsid w:val="005F3947"/>
    <w:rsid w:val="005F3A2E"/>
    <w:rsid w:val="005F3B1E"/>
    <w:rsid w:val="005F3B54"/>
    <w:rsid w:val="005F3BB9"/>
    <w:rsid w:val="005F3D08"/>
    <w:rsid w:val="005F3DEE"/>
    <w:rsid w:val="005F3E0F"/>
    <w:rsid w:val="005F3EB4"/>
    <w:rsid w:val="005F3EC1"/>
    <w:rsid w:val="005F406E"/>
    <w:rsid w:val="005F4078"/>
    <w:rsid w:val="005F40DF"/>
    <w:rsid w:val="005F4148"/>
    <w:rsid w:val="005F4186"/>
    <w:rsid w:val="005F42CB"/>
    <w:rsid w:val="005F43D4"/>
    <w:rsid w:val="005F43FD"/>
    <w:rsid w:val="005F4600"/>
    <w:rsid w:val="005F463C"/>
    <w:rsid w:val="005F46CA"/>
    <w:rsid w:val="005F4718"/>
    <w:rsid w:val="005F4869"/>
    <w:rsid w:val="005F486D"/>
    <w:rsid w:val="005F4974"/>
    <w:rsid w:val="005F4A9D"/>
    <w:rsid w:val="005F4B6D"/>
    <w:rsid w:val="005F4B86"/>
    <w:rsid w:val="005F4BEC"/>
    <w:rsid w:val="005F4C47"/>
    <w:rsid w:val="005F4C6B"/>
    <w:rsid w:val="005F4CDD"/>
    <w:rsid w:val="005F4D92"/>
    <w:rsid w:val="005F4E6A"/>
    <w:rsid w:val="005F4EB6"/>
    <w:rsid w:val="005F4EFB"/>
    <w:rsid w:val="005F4F09"/>
    <w:rsid w:val="005F4F5C"/>
    <w:rsid w:val="005F5049"/>
    <w:rsid w:val="005F5099"/>
    <w:rsid w:val="005F50B7"/>
    <w:rsid w:val="005F5101"/>
    <w:rsid w:val="005F540E"/>
    <w:rsid w:val="005F549E"/>
    <w:rsid w:val="005F5532"/>
    <w:rsid w:val="005F553B"/>
    <w:rsid w:val="005F567F"/>
    <w:rsid w:val="005F5748"/>
    <w:rsid w:val="005F57CE"/>
    <w:rsid w:val="005F5829"/>
    <w:rsid w:val="005F5914"/>
    <w:rsid w:val="005F5964"/>
    <w:rsid w:val="005F5A1A"/>
    <w:rsid w:val="005F5A1D"/>
    <w:rsid w:val="005F5A3D"/>
    <w:rsid w:val="005F5A62"/>
    <w:rsid w:val="005F5C75"/>
    <w:rsid w:val="005F5C9C"/>
    <w:rsid w:val="005F5CBF"/>
    <w:rsid w:val="005F5D89"/>
    <w:rsid w:val="005F5DD1"/>
    <w:rsid w:val="005F6085"/>
    <w:rsid w:val="005F60A3"/>
    <w:rsid w:val="005F6151"/>
    <w:rsid w:val="005F6197"/>
    <w:rsid w:val="005F6308"/>
    <w:rsid w:val="005F6334"/>
    <w:rsid w:val="005F633D"/>
    <w:rsid w:val="005F65C0"/>
    <w:rsid w:val="005F670B"/>
    <w:rsid w:val="005F6725"/>
    <w:rsid w:val="005F677D"/>
    <w:rsid w:val="005F686C"/>
    <w:rsid w:val="005F6998"/>
    <w:rsid w:val="005F6A20"/>
    <w:rsid w:val="005F6B32"/>
    <w:rsid w:val="005F6BE0"/>
    <w:rsid w:val="005F6E57"/>
    <w:rsid w:val="005F6F35"/>
    <w:rsid w:val="005F6F5D"/>
    <w:rsid w:val="005F6F8A"/>
    <w:rsid w:val="005F6FA0"/>
    <w:rsid w:val="005F6FBB"/>
    <w:rsid w:val="005F6FCB"/>
    <w:rsid w:val="005F73F2"/>
    <w:rsid w:val="005F744E"/>
    <w:rsid w:val="005F74F0"/>
    <w:rsid w:val="005F7530"/>
    <w:rsid w:val="005F76E4"/>
    <w:rsid w:val="005F7700"/>
    <w:rsid w:val="005F7765"/>
    <w:rsid w:val="005F783D"/>
    <w:rsid w:val="005F7980"/>
    <w:rsid w:val="005F79CA"/>
    <w:rsid w:val="005F7C85"/>
    <w:rsid w:val="005F7CF3"/>
    <w:rsid w:val="005F7D0E"/>
    <w:rsid w:val="005F7D38"/>
    <w:rsid w:val="005F7D61"/>
    <w:rsid w:val="005F7E3B"/>
    <w:rsid w:val="005F7ED0"/>
    <w:rsid w:val="00600078"/>
    <w:rsid w:val="006001F1"/>
    <w:rsid w:val="006002BC"/>
    <w:rsid w:val="006003C4"/>
    <w:rsid w:val="006004B9"/>
    <w:rsid w:val="006006A4"/>
    <w:rsid w:val="006007E4"/>
    <w:rsid w:val="0060083B"/>
    <w:rsid w:val="006009B8"/>
    <w:rsid w:val="00600A0C"/>
    <w:rsid w:val="00600BB4"/>
    <w:rsid w:val="00600C84"/>
    <w:rsid w:val="00600C93"/>
    <w:rsid w:val="00600CEE"/>
    <w:rsid w:val="00600DBE"/>
    <w:rsid w:val="00600E61"/>
    <w:rsid w:val="00600F65"/>
    <w:rsid w:val="0060107A"/>
    <w:rsid w:val="0060107E"/>
    <w:rsid w:val="00601221"/>
    <w:rsid w:val="00601328"/>
    <w:rsid w:val="00601386"/>
    <w:rsid w:val="006013DF"/>
    <w:rsid w:val="006015F3"/>
    <w:rsid w:val="00601678"/>
    <w:rsid w:val="006016E1"/>
    <w:rsid w:val="0060171C"/>
    <w:rsid w:val="006019CB"/>
    <w:rsid w:val="00601B1A"/>
    <w:rsid w:val="00601B75"/>
    <w:rsid w:val="00601BBB"/>
    <w:rsid w:val="00601C73"/>
    <w:rsid w:val="00601D9A"/>
    <w:rsid w:val="00601DA7"/>
    <w:rsid w:val="00601F1E"/>
    <w:rsid w:val="00601F25"/>
    <w:rsid w:val="00602156"/>
    <w:rsid w:val="006021F3"/>
    <w:rsid w:val="006021F9"/>
    <w:rsid w:val="006022B8"/>
    <w:rsid w:val="0060239F"/>
    <w:rsid w:val="0060259A"/>
    <w:rsid w:val="00602708"/>
    <w:rsid w:val="006027D4"/>
    <w:rsid w:val="0060291F"/>
    <w:rsid w:val="00602995"/>
    <w:rsid w:val="00602CD1"/>
    <w:rsid w:val="00602D15"/>
    <w:rsid w:val="00602D93"/>
    <w:rsid w:val="00602E81"/>
    <w:rsid w:val="006031D7"/>
    <w:rsid w:val="00603322"/>
    <w:rsid w:val="0060354B"/>
    <w:rsid w:val="0060355E"/>
    <w:rsid w:val="006036DE"/>
    <w:rsid w:val="00603752"/>
    <w:rsid w:val="0060381C"/>
    <w:rsid w:val="006038B9"/>
    <w:rsid w:val="006038FA"/>
    <w:rsid w:val="006038FD"/>
    <w:rsid w:val="00603961"/>
    <w:rsid w:val="00603A50"/>
    <w:rsid w:val="00603A72"/>
    <w:rsid w:val="00603D86"/>
    <w:rsid w:val="00603E46"/>
    <w:rsid w:val="00603EF7"/>
    <w:rsid w:val="00603F59"/>
    <w:rsid w:val="0060406E"/>
    <w:rsid w:val="006043EA"/>
    <w:rsid w:val="006047AA"/>
    <w:rsid w:val="00604831"/>
    <w:rsid w:val="0060484A"/>
    <w:rsid w:val="00604877"/>
    <w:rsid w:val="00604ADA"/>
    <w:rsid w:val="00604AF8"/>
    <w:rsid w:val="00604B2F"/>
    <w:rsid w:val="00604BB4"/>
    <w:rsid w:val="00604D1C"/>
    <w:rsid w:val="00604E71"/>
    <w:rsid w:val="006050ED"/>
    <w:rsid w:val="00605128"/>
    <w:rsid w:val="00605347"/>
    <w:rsid w:val="006053B7"/>
    <w:rsid w:val="006055BF"/>
    <w:rsid w:val="00605633"/>
    <w:rsid w:val="00605894"/>
    <w:rsid w:val="00605941"/>
    <w:rsid w:val="006059CE"/>
    <w:rsid w:val="00605B55"/>
    <w:rsid w:val="00605BB3"/>
    <w:rsid w:val="00605BBC"/>
    <w:rsid w:val="00605CA2"/>
    <w:rsid w:val="00605FAF"/>
    <w:rsid w:val="0060601A"/>
    <w:rsid w:val="00606069"/>
    <w:rsid w:val="00606091"/>
    <w:rsid w:val="0060619E"/>
    <w:rsid w:val="006061FB"/>
    <w:rsid w:val="00606259"/>
    <w:rsid w:val="00606394"/>
    <w:rsid w:val="006063D8"/>
    <w:rsid w:val="006063DB"/>
    <w:rsid w:val="00606500"/>
    <w:rsid w:val="0060653A"/>
    <w:rsid w:val="006065E1"/>
    <w:rsid w:val="00606668"/>
    <w:rsid w:val="006067FE"/>
    <w:rsid w:val="006068F8"/>
    <w:rsid w:val="0060696F"/>
    <w:rsid w:val="00606A73"/>
    <w:rsid w:val="00606AD2"/>
    <w:rsid w:val="00606BBE"/>
    <w:rsid w:val="00606BCB"/>
    <w:rsid w:val="00606D37"/>
    <w:rsid w:val="00606EC2"/>
    <w:rsid w:val="0060711A"/>
    <w:rsid w:val="00607170"/>
    <w:rsid w:val="0060732D"/>
    <w:rsid w:val="00607405"/>
    <w:rsid w:val="00607437"/>
    <w:rsid w:val="0060755A"/>
    <w:rsid w:val="0060764A"/>
    <w:rsid w:val="006077C5"/>
    <w:rsid w:val="00607868"/>
    <w:rsid w:val="0060792B"/>
    <w:rsid w:val="0060792F"/>
    <w:rsid w:val="0060798E"/>
    <w:rsid w:val="006079F7"/>
    <w:rsid w:val="00607A57"/>
    <w:rsid w:val="00607AF0"/>
    <w:rsid w:val="00607B29"/>
    <w:rsid w:val="00607C8F"/>
    <w:rsid w:val="00607C95"/>
    <w:rsid w:val="00607CD2"/>
    <w:rsid w:val="00607CED"/>
    <w:rsid w:val="00607D19"/>
    <w:rsid w:val="00607DA0"/>
    <w:rsid w:val="00607EBA"/>
    <w:rsid w:val="00610031"/>
    <w:rsid w:val="00610063"/>
    <w:rsid w:val="0061014A"/>
    <w:rsid w:val="00610227"/>
    <w:rsid w:val="006102B4"/>
    <w:rsid w:val="006102C5"/>
    <w:rsid w:val="006102F1"/>
    <w:rsid w:val="00610524"/>
    <w:rsid w:val="006105C5"/>
    <w:rsid w:val="006105D2"/>
    <w:rsid w:val="006105F6"/>
    <w:rsid w:val="00610672"/>
    <w:rsid w:val="0061071B"/>
    <w:rsid w:val="0061077F"/>
    <w:rsid w:val="006107CC"/>
    <w:rsid w:val="006107D5"/>
    <w:rsid w:val="006107D6"/>
    <w:rsid w:val="00610A42"/>
    <w:rsid w:val="00610B4F"/>
    <w:rsid w:val="00610EF6"/>
    <w:rsid w:val="00610F27"/>
    <w:rsid w:val="0061102F"/>
    <w:rsid w:val="00611061"/>
    <w:rsid w:val="00611097"/>
    <w:rsid w:val="006110A3"/>
    <w:rsid w:val="00611119"/>
    <w:rsid w:val="006111D5"/>
    <w:rsid w:val="006112E3"/>
    <w:rsid w:val="00611493"/>
    <w:rsid w:val="006114BF"/>
    <w:rsid w:val="006114DB"/>
    <w:rsid w:val="00611584"/>
    <w:rsid w:val="006115C9"/>
    <w:rsid w:val="00611674"/>
    <w:rsid w:val="006116C0"/>
    <w:rsid w:val="00611772"/>
    <w:rsid w:val="0061177A"/>
    <w:rsid w:val="00611994"/>
    <w:rsid w:val="006119B4"/>
    <w:rsid w:val="00611ED0"/>
    <w:rsid w:val="006121AE"/>
    <w:rsid w:val="006124FF"/>
    <w:rsid w:val="00612504"/>
    <w:rsid w:val="00612516"/>
    <w:rsid w:val="0061252E"/>
    <w:rsid w:val="0061253D"/>
    <w:rsid w:val="00612618"/>
    <w:rsid w:val="006127AD"/>
    <w:rsid w:val="00612A59"/>
    <w:rsid w:val="00612AF4"/>
    <w:rsid w:val="00612C0D"/>
    <w:rsid w:val="00612CE2"/>
    <w:rsid w:val="00612D12"/>
    <w:rsid w:val="00612DBE"/>
    <w:rsid w:val="00612E1D"/>
    <w:rsid w:val="00612EA2"/>
    <w:rsid w:val="00612ED8"/>
    <w:rsid w:val="006130C9"/>
    <w:rsid w:val="006133CE"/>
    <w:rsid w:val="0061340C"/>
    <w:rsid w:val="00613735"/>
    <w:rsid w:val="006137A4"/>
    <w:rsid w:val="006137C9"/>
    <w:rsid w:val="0061392F"/>
    <w:rsid w:val="0061398C"/>
    <w:rsid w:val="00613A63"/>
    <w:rsid w:val="00613C18"/>
    <w:rsid w:val="00613C93"/>
    <w:rsid w:val="00613D10"/>
    <w:rsid w:val="00613D1C"/>
    <w:rsid w:val="00613DC1"/>
    <w:rsid w:val="00614090"/>
    <w:rsid w:val="006140E6"/>
    <w:rsid w:val="006142C6"/>
    <w:rsid w:val="0061442C"/>
    <w:rsid w:val="00614465"/>
    <w:rsid w:val="0061451F"/>
    <w:rsid w:val="006145C8"/>
    <w:rsid w:val="006145E5"/>
    <w:rsid w:val="006145FC"/>
    <w:rsid w:val="0061463A"/>
    <w:rsid w:val="006146F5"/>
    <w:rsid w:val="00614766"/>
    <w:rsid w:val="006147D9"/>
    <w:rsid w:val="006148C1"/>
    <w:rsid w:val="00614A23"/>
    <w:rsid w:val="00614B52"/>
    <w:rsid w:val="00614C12"/>
    <w:rsid w:val="00614DC3"/>
    <w:rsid w:val="00614DFC"/>
    <w:rsid w:val="00614E33"/>
    <w:rsid w:val="00614E53"/>
    <w:rsid w:val="00614F0D"/>
    <w:rsid w:val="0061506D"/>
    <w:rsid w:val="006150F1"/>
    <w:rsid w:val="006151E3"/>
    <w:rsid w:val="006152B7"/>
    <w:rsid w:val="00615442"/>
    <w:rsid w:val="00615469"/>
    <w:rsid w:val="006154D6"/>
    <w:rsid w:val="006154DE"/>
    <w:rsid w:val="0061554D"/>
    <w:rsid w:val="00615566"/>
    <w:rsid w:val="006157A0"/>
    <w:rsid w:val="0061599F"/>
    <w:rsid w:val="006159C8"/>
    <w:rsid w:val="006159CF"/>
    <w:rsid w:val="00615B4A"/>
    <w:rsid w:val="00615B72"/>
    <w:rsid w:val="00615BAF"/>
    <w:rsid w:val="00615CE5"/>
    <w:rsid w:val="00615DA0"/>
    <w:rsid w:val="00615DA3"/>
    <w:rsid w:val="00615F79"/>
    <w:rsid w:val="00615FF6"/>
    <w:rsid w:val="00616207"/>
    <w:rsid w:val="0061620F"/>
    <w:rsid w:val="00616269"/>
    <w:rsid w:val="0061639A"/>
    <w:rsid w:val="006163CD"/>
    <w:rsid w:val="00616645"/>
    <w:rsid w:val="00616685"/>
    <w:rsid w:val="0061694D"/>
    <w:rsid w:val="00616966"/>
    <w:rsid w:val="00616D4E"/>
    <w:rsid w:val="00616DC6"/>
    <w:rsid w:val="00616E3A"/>
    <w:rsid w:val="00616E91"/>
    <w:rsid w:val="00616EC6"/>
    <w:rsid w:val="00617044"/>
    <w:rsid w:val="0061708F"/>
    <w:rsid w:val="00617131"/>
    <w:rsid w:val="006171B7"/>
    <w:rsid w:val="006173DD"/>
    <w:rsid w:val="0061749C"/>
    <w:rsid w:val="006175C7"/>
    <w:rsid w:val="0061774C"/>
    <w:rsid w:val="00617786"/>
    <w:rsid w:val="006177E2"/>
    <w:rsid w:val="006178C9"/>
    <w:rsid w:val="00617936"/>
    <w:rsid w:val="00617984"/>
    <w:rsid w:val="006179FC"/>
    <w:rsid w:val="00617A18"/>
    <w:rsid w:val="00617B43"/>
    <w:rsid w:val="00617DF9"/>
    <w:rsid w:val="00617E58"/>
    <w:rsid w:val="00617E5E"/>
    <w:rsid w:val="00617E63"/>
    <w:rsid w:val="00617F82"/>
    <w:rsid w:val="00617FE7"/>
    <w:rsid w:val="00620333"/>
    <w:rsid w:val="00620357"/>
    <w:rsid w:val="006205A0"/>
    <w:rsid w:val="006205ED"/>
    <w:rsid w:val="00620636"/>
    <w:rsid w:val="006206B1"/>
    <w:rsid w:val="006206E7"/>
    <w:rsid w:val="006206F7"/>
    <w:rsid w:val="00620707"/>
    <w:rsid w:val="006207BE"/>
    <w:rsid w:val="00620815"/>
    <w:rsid w:val="00620899"/>
    <w:rsid w:val="006208B6"/>
    <w:rsid w:val="0062092A"/>
    <w:rsid w:val="00620954"/>
    <w:rsid w:val="0062096F"/>
    <w:rsid w:val="006209C7"/>
    <w:rsid w:val="00620A7B"/>
    <w:rsid w:val="00620ABB"/>
    <w:rsid w:val="00620B2A"/>
    <w:rsid w:val="00620D0A"/>
    <w:rsid w:val="00621152"/>
    <w:rsid w:val="006211A2"/>
    <w:rsid w:val="00621314"/>
    <w:rsid w:val="0062135D"/>
    <w:rsid w:val="006213A0"/>
    <w:rsid w:val="00621400"/>
    <w:rsid w:val="0062144C"/>
    <w:rsid w:val="006214AF"/>
    <w:rsid w:val="00621528"/>
    <w:rsid w:val="0062159A"/>
    <w:rsid w:val="006215BC"/>
    <w:rsid w:val="00621922"/>
    <w:rsid w:val="00621979"/>
    <w:rsid w:val="00621A01"/>
    <w:rsid w:val="00621BC5"/>
    <w:rsid w:val="00621BF8"/>
    <w:rsid w:val="00621D50"/>
    <w:rsid w:val="00621F12"/>
    <w:rsid w:val="00622185"/>
    <w:rsid w:val="0062222F"/>
    <w:rsid w:val="006222BE"/>
    <w:rsid w:val="006222EA"/>
    <w:rsid w:val="0062236C"/>
    <w:rsid w:val="00622477"/>
    <w:rsid w:val="00622498"/>
    <w:rsid w:val="00622522"/>
    <w:rsid w:val="00622579"/>
    <w:rsid w:val="00622630"/>
    <w:rsid w:val="0062265A"/>
    <w:rsid w:val="006229A6"/>
    <w:rsid w:val="00622A3B"/>
    <w:rsid w:val="00622C9D"/>
    <w:rsid w:val="00622DA6"/>
    <w:rsid w:val="00622E85"/>
    <w:rsid w:val="00622EB1"/>
    <w:rsid w:val="00622EF6"/>
    <w:rsid w:val="00622F07"/>
    <w:rsid w:val="00622F0C"/>
    <w:rsid w:val="00622F32"/>
    <w:rsid w:val="00622FB7"/>
    <w:rsid w:val="006230D7"/>
    <w:rsid w:val="0062328C"/>
    <w:rsid w:val="006232AA"/>
    <w:rsid w:val="00623304"/>
    <w:rsid w:val="00623352"/>
    <w:rsid w:val="006234E1"/>
    <w:rsid w:val="0062351B"/>
    <w:rsid w:val="00623558"/>
    <w:rsid w:val="006235E3"/>
    <w:rsid w:val="0062371C"/>
    <w:rsid w:val="006237FB"/>
    <w:rsid w:val="006238AB"/>
    <w:rsid w:val="00623A76"/>
    <w:rsid w:val="00623AA2"/>
    <w:rsid w:val="00623B01"/>
    <w:rsid w:val="00623B70"/>
    <w:rsid w:val="00623B76"/>
    <w:rsid w:val="00623CD6"/>
    <w:rsid w:val="00623CF0"/>
    <w:rsid w:val="00623D2A"/>
    <w:rsid w:val="00623DD8"/>
    <w:rsid w:val="00623EA5"/>
    <w:rsid w:val="00623ECE"/>
    <w:rsid w:val="00623F3A"/>
    <w:rsid w:val="00623F42"/>
    <w:rsid w:val="00624008"/>
    <w:rsid w:val="00624012"/>
    <w:rsid w:val="0062420F"/>
    <w:rsid w:val="00624300"/>
    <w:rsid w:val="0062440D"/>
    <w:rsid w:val="0062454F"/>
    <w:rsid w:val="006245D4"/>
    <w:rsid w:val="00624607"/>
    <w:rsid w:val="0062461B"/>
    <w:rsid w:val="00624645"/>
    <w:rsid w:val="0062482D"/>
    <w:rsid w:val="0062486A"/>
    <w:rsid w:val="006248B3"/>
    <w:rsid w:val="006249C9"/>
    <w:rsid w:val="00624A80"/>
    <w:rsid w:val="00624ACE"/>
    <w:rsid w:val="00624B6A"/>
    <w:rsid w:val="00624B7D"/>
    <w:rsid w:val="00624BDF"/>
    <w:rsid w:val="00624C04"/>
    <w:rsid w:val="00624C8E"/>
    <w:rsid w:val="00624D1D"/>
    <w:rsid w:val="00624E3C"/>
    <w:rsid w:val="00624F4F"/>
    <w:rsid w:val="006250AA"/>
    <w:rsid w:val="0062514F"/>
    <w:rsid w:val="006253C4"/>
    <w:rsid w:val="006256AB"/>
    <w:rsid w:val="006256B9"/>
    <w:rsid w:val="00625734"/>
    <w:rsid w:val="0062574F"/>
    <w:rsid w:val="00625763"/>
    <w:rsid w:val="006259C8"/>
    <w:rsid w:val="00625A99"/>
    <w:rsid w:val="00625B3C"/>
    <w:rsid w:val="00625D05"/>
    <w:rsid w:val="00625D5F"/>
    <w:rsid w:val="00625EE8"/>
    <w:rsid w:val="00625F2E"/>
    <w:rsid w:val="00625F32"/>
    <w:rsid w:val="00625FF1"/>
    <w:rsid w:val="00626022"/>
    <w:rsid w:val="00626320"/>
    <w:rsid w:val="00626321"/>
    <w:rsid w:val="00626428"/>
    <w:rsid w:val="00626429"/>
    <w:rsid w:val="00626623"/>
    <w:rsid w:val="00626642"/>
    <w:rsid w:val="0062665E"/>
    <w:rsid w:val="006267F7"/>
    <w:rsid w:val="0062681E"/>
    <w:rsid w:val="006268FB"/>
    <w:rsid w:val="0062697E"/>
    <w:rsid w:val="006269E3"/>
    <w:rsid w:val="00626A6C"/>
    <w:rsid w:val="00626B23"/>
    <w:rsid w:val="00626B79"/>
    <w:rsid w:val="00626B8E"/>
    <w:rsid w:val="00626B93"/>
    <w:rsid w:val="00626DAD"/>
    <w:rsid w:val="00626DBB"/>
    <w:rsid w:val="00626E65"/>
    <w:rsid w:val="00626EE2"/>
    <w:rsid w:val="00627101"/>
    <w:rsid w:val="00627130"/>
    <w:rsid w:val="00627220"/>
    <w:rsid w:val="00627304"/>
    <w:rsid w:val="006276F4"/>
    <w:rsid w:val="00627729"/>
    <w:rsid w:val="00627A9B"/>
    <w:rsid w:val="00627B2E"/>
    <w:rsid w:val="00627F02"/>
    <w:rsid w:val="00627F27"/>
    <w:rsid w:val="00627FC7"/>
    <w:rsid w:val="006300AE"/>
    <w:rsid w:val="00630108"/>
    <w:rsid w:val="00630116"/>
    <w:rsid w:val="006301AC"/>
    <w:rsid w:val="006302A5"/>
    <w:rsid w:val="006302E4"/>
    <w:rsid w:val="00630557"/>
    <w:rsid w:val="006305DC"/>
    <w:rsid w:val="00630806"/>
    <w:rsid w:val="00630897"/>
    <w:rsid w:val="006308E7"/>
    <w:rsid w:val="00630940"/>
    <w:rsid w:val="00630970"/>
    <w:rsid w:val="006309C5"/>
    <w:rsid w:val="00630BBC"/>
    <w:rsid w:val="00630BDD"/>
    <w:rsid w:val="00630C11"/>
    <w:rsid w:val="00630C57"/>
    <w:rsid w:val="00630C6F"/>
    <w:rsid w:val="00630CE8"/>
    <w:rsid w:val="00630D1F"/>
    <w:rsid w:val="00630F3D"/>
    <w:rsid w:val="00630F66"/>
    <w:rsid w:val="00630F98"/>
    <w:rsid w:val="00631101"/>
    <w:rsid w:val="006311C4"/>
    <w:rsid w:val="0063127A"/>
    <w:rsid w:val="00631371"/>
    <w:rsid w:val="00631492"/>
    <w:rsid w:val="0063150F"/>
    <w:rsid w:val="00631518"/>
    <w:rsid w:val="006317B2"/>
    <w:rsid w:val="006317C3"/>
    <w:rsid w:val="0063185C"/>
    <w:rsid w:val="006318EE"/>
    <w:rsid w:val="00631951"/>
    <w:rsid w:val="00631BDD"/>
    <w:rsid w:val="00631BF8"/>
    <w:rsid w:val="00631CEF"/>
    <w:rsid w:val="00631D07"/>
    <w:rsid w:val="00631D1D"/>
    <w:rsid w:val="00631D53"/>
    <w:rsid w:val="00631DC4"/>
    <w:rsid w:val="00632393"/>
    <w:rsid w:val="006323E9"/>
    <w:rsid w:val="006323EE"/>
    <w:rsid w:val="00632498"/>
    <w:rsid w:val="006324A9"/>
    <w:rsid w:val="006325AC"/>
    <w:rsid w:val="0063260C"/>
    <w:rsid w:val="0063266F"/>
    <w:rsid w:val="006326B9"/>
    <w:rsid w:val="0063270A"/>
    <w:rsid w:val="0063275F"/>
    <w:rsid w:val="00632898"/>
    <w:rsid w:val="0063293A"/>
    <w:rsid w:val="0063293E"/>
    <w:rsid w:val="00632DC7"/>
    <w:rsid w:val="00632FA0"/>
    <w:rsid w:val="00633037"/>
    <w:rsid w:val="0063323C"/>
    <w:rsid w:val="00633673"/>
    <w:rsid w:val="00633750"/>
    <w:rsid w:val="006337F5"/>
    <w:rsid w:val="006337FE"/>
    <w:rsid w:val="00633834"/>
    <w:rsid w:val="00633979"/>
    <w:rsid w:val="006339D0"/>
    <w:rsid w:val="00633A08"/>
    <w:rsid w:val="00633A0D"/>
    <w:rsid w:val="00633AEE"/>
    <w:rsid w:val="00633B7E"/>
    <w:rsid w:val="00633CE7"/>
    <w:rsid w:val="00633D24"/>
    <w:rsid w:val="00633D41"/>
    <w:rsid w:val="00633D47"/>
    <w:rsid w:val="00633E02"/>
    <w:rsid w:val="00633E92"/>
    <w:rsid w:val="00633F1F"/>
    <w:rsid w:val="00633F29"/>
    <w:rsid w:val="00633FAC"/>
    <w:rsid w:val="00633FD5"/>
    <w:rsid w:val="00633FE3"/>
    <w:rsid w:val="00633FF5"/>
    <w:rsid w:val="00634267"/>
    <w:rsid w:val="00634275"/>
    <w:rsid w:val="006342FD"/>
    <w:rsid w:val="006344D7"/>
    <w:rsid w:val="00634700"/>
    <w:rsid w:val="006347EA"/>
    <w:rsid w:val="0063487A"/>
    <w:rsid w:val="00634A11"/>
    <w:rsid w:val="00634A95"/>
    <w:rsid w:val="00634AE7"/>
    <w:rsid w:val="00634BEC"/>
    <w:rsid w:val="00634BFC"/>
    <w:rsid w:val="00634C27"/>
    <w:rsid w:val="00634CD1"/>
    <w:rsid w:val="00634CE8"/>
    <w:rsid w:val="00634ED0"/>
    <w:rsid w:val="0063505A"/>
    <w:rsid w:val="006350EA"/>
    <w:rsid w:val="0063518C"/>
    <w:rsid w:val="0063540B"/>
    <w:rsid w:val="0063556D"/>
    <w:rsid w:val="006355A5"/>
    <w:rsid w:val="006356F4"/>
    <w:rsid w:val="0063594A"/>
    <w:rsid w:val="00635A49"/>
    <w:rsid w:val="00635A95"/>
    <w:rsid w:val="00635B3C"/>
    <w:rsid w:val="00635B91"/>
    <w:rsid w:val="00635C7F"/>
    <w:rsid w:val="00635E4E"/>
    <w:rsid w:val="00635E91"/>
    <w:rsid w:val="00636188"/>
    <w:rsid w:val="006361A1"/>
    <w:rsid w:val="00636413"/>
    <w:rsid w:val="00636571"/>
    <w:rsid w:val="006365D5"/>
    <w:rsid w:val="00636740"/>
    <w:rsid w:val="006367E4"/>
    <w:rsid w:val="0063683E"/>
    <w:rsid w:val="00636880"/>
    <w:rsid w:val="0063695E"/>
    <w:rsid w:val="00636A97"/>
    <w:rsid w:val="00636BCB"/>
    <w:rsid w:val="00636CE7"/>
    <w:rsid w:val="00636CE9"/>
    <w:rsid w:val="00636D4A"/>
    <w:rsid w:val="00636D4F"/>
    <w:rsid w:val="00636D78"/>
    <w:rsid w:val="00636EAB"/>
    <w:rsid w:val="00637059"/>
    <w:rsid w:val="00637079"/>
    <w:rsid w:val="00637173"/>
    <w:rsid w:val="006372C6"/>
    <w:rsid w:val="006373B6"/>
    <w:rsid w:val="00637486"/>
    <w:rsid w:val="0063752E"/>
    <w:rsid w:val="00637575"/>
    <w:rsid w:val="00637823"/>
    <w:rsid w:val="00637853"/>
    <w:rsid w:val="00637959"/>
    <w:rsid w:val="00637968"/>
    <w:rsid w:val="00637A82"/>
    <w:rsid w:val="00637B9C"/>
    <w:rsid w:val="00637BE0"/>
    <w:rsid w:val="00637BFA"/>
    <w:rsid w:val="00637D33"/>
    <w:rsid w:val="00637D98"/>
    <w:rsid w:val="00637DAB"/>
    <w:rsid w:val="00637EC6"/>
    <w:rsid w:val="0064006A"/>
    <w:rsid w:val="006400E2"/>
    <w:rsid w:val="00640120"/>
    <w:rsid w:val="0064013B"/>
    <w:rsid w:val="00640180"/>
    <w:rsid w:val="0064022F"/>
    <w:rsid w:val="0064032A"/>
    <w:rsid w:val="00640418"/>
    <w:rsid w:val="00640446"/>
    <w:rsid w:val="00640779"/>
    <w:rsid w:val="0064079B"/>
    <w:rsid w:val="00640860"/>
    <w:rsid w:val="0064086B"/>
    <w:rsid w:val="006409BE"/>
    <w:rsid w:val="00640A04"/>
    <w:rsid w:val="00640AFC"/>
    <w:rsid w:val="00640B50"/>
    <w:rsid w:val="00640BE3"/>
    <w:rsid w:val="00640C3A"/>
    <w:rsid w:val="00640C42"/>
    <w:rsid w:val="00640CBB"/>
    <w:rsid w:val="00640CF9"/>
    <w:rsid w:val="00640E7A"/>
    <w:rsid w:val="00640F2C"/>
    <w:rsid w:val="006411AF"/>
    <w:rsid w:val="00641203"/>
    <w:rsid w:val="00641251"/>
    <w:rsid w:val="00641369"/>
    <w:rsid w:val="00641390"/>
    <w:rsid w:val="006413BF"/>
    <w:rsid w:val="0064156E"/>
    <w:rsid w:val="00641672"/>
    <w:rsid w:val="00641690"/>
    <w:rsid w:val="0064177C"/>
    <w:rsid w:val="0064185B"/>
    <w:rsid w:val="006418B1"/>
    <w:rsid w:val="0064193A"/>
    <w:rsid w:val="006419FE"/>
    <w:rsid w:val="00641A0D"/>
    <w:rsid w:val="00641A69"/>
    <w:rsid w:val="00641CB4"/>
    <w:rsid w:val="00641E19"/>
    <w:rsid w:val="00641E89"/>
    <w:rsid w:val="00641FF0"/>
    <w:rsid w:val="0064201B"/>
    <w:rsid w:val="006420B8"/>
    <w:rsid w:val="00642156"/>
    <w:rsid w:val="0064215A"/>
    <w:rsid w:val="0064261F"/>
    <w:rsid w:val="00642641"/>
    <w:rsid w:val="00642674"/>
    <w:rsid w:val="00642689"/>
    <w:rsid w:val="006426EE"/>
    <w:rsid w:val="00642830"/>
    <w:rsid w:val="0064288B"/>
    <w:rsid w:val="00642996"/>
    <w:rsid w:val="00642A5C"/>
    <w:rsid w:val="00642A82"/>
    <w:rsid w:val="00642B2B"/>
    <w:rsid w:val="00642B64"/>
    <w:rsid w:val="00642D96"/>
    <w:rsid w:val="00642E40"/>
    <w:rsid w:val="00642E41"/>
    <w:rsid w:val="00642EC9"/>
    <w:rsid w:val="00642F2E"/>
    <w:rsid w:val="00642F32"/>
    <w:rsid w:val="00642F45"/>
    <w:rsid w:val="00643094"/>
    <w:rsid w:val="006431C2"/>
    <w:rsid w:val="006431DD"/>
    <w:rsid w:val="00643216"/>
    <w:rsid w:val="0064334F"/>
    <w:rsid w:val="006433AA"/>
    <w:rsid w:val="00643422"/>
    <w:rsid w:val="00643432"/>
    <w:rsid w:val="0064345E"/>
    <w:rsid w:val="0064356F"/>
    <w:rsid w:val="006435DB"/>
    <w:rsid w:val="006435E5"/>
    <w:rsid w:val="00643640"/>
    <w:rsid w:val="006436C0"/>
    <w:rsid w:val="00643954"/>
    <w:rsid w:val="006439F1"/>
    <w:rsid w:val="006439FD"/>
    <w:rsid w:val="00643A87"/>
    <w:rsid w:val="00643CF3"/>
    <w:rsid w:val="00643DB6"/>
    <w:rsid w:val="00643E87"/>
    <w:rsid w:val="006441AE"/>
    <w:rsid w:val="00644220"/>
    <w:rsid w:val="00644310"/>
    <w:rsid w:val="00644339"/>
    <w:rsid w:val="006444A6"/>
    <w:rsid w:val="006444E4"/>
    <w:rsid w:val="0064465C"/>
    <w:rsid w:val="00644708"/>
    <w:rsid w:val="006447ED"/>
    <w:rsid w:val="0064480D"/>
    <w:rsid w:val="00644818"/>
    <w:rsid w:val="00644891"/>
    <w:rsid w:val="00644944"/>
    <w:rsid w:val="00644C33"/>
    <w:rsid w:val="00644DC6"/>
    <w:rsid w:val="00644E5E"/>
    <w:rsid w:val="00644FDA"/>
    <w:rsid w:val="00645199"/>
    <w:rsid w:val="00645221"/>
    <w:rsid w:val="00645225"/>
    <w:rsid w:val="00645327"/>
    <w:rsid w:val="00645437"/>
    <w:rsid w:val="006454A1"/>
    <w:rsid w:val="006455AE"/>
    <w:rsid w:val="006457DF"/>
    <w:rsid w:val="00645AE7"/>
    <w:rsid w:val="00645B51"/>
    <w:rsid w:val="00645D80"/>
    <w:rsid w:val="00645ED5"/>
    <w:rsid w:val="00645F14"/>
    <w:rsid w:val="00645F89"/>
    <w:rsid w:val="00646032"/>
    <w:rsid w:val="00646181"/>
    <w:rsid w:val="0064618A"/>
    <w:rsid w:val="00646221"/>
    <w:rsid w:val="00646302"/>
    <w:rsid w:val="0064637F"/>
    <w:rsid w:val="006463FA"/>
    <w:rsid w:val="006465A6"/>
    <w:rsid w:val="006465F6"/>
    <w:rsid w:val="006467D9"/>
    <w:rsid w:val="00646862"/>
    <w:rsid w:val="00646877"/>
    <w:rsid w:val="0064697A"/>
    <w:rsid w:val="00646A7F"/>
    <w:rsid w:val="00646B14"/>
    <w:rsid w:val="00646B27"/>
    <w:rsid w:val="00646BAB"/>
    <w:rsid w:val="00646CBD"/>
    <w:rsid w:val="00646DD9"/>
    <w:rsid w:val="00646F2B"/>
    <w:rsid w:val="00646FE1"/>
    <w:rsid w:val="00647038"/>
    <w:rsid w:val="006470A5"/>
    <w:rsid w:val="00647375"/>
    <w:rsid w:val="00647475"/>
    <w:rsid w:val="006474A9"/>
    <w:rsid w:val="006474EF"/>
    <w:rsid w:val="00647B46"/>
    <w:rsid w:val="00647B4F"/>
    <w:rsid w:val="00647E7C"/>
    <w:rsid w:val="00647EBD"/>
    <w:rsid w:val="00650008"/>
    <w:rsid w:val="0065000D"/>
    <w:rsid w:val="006500C1"/>
    <w:rsid w:val="006500EC"/>
    <w:rsid w:val="00650141"/>
    <w:rsid w:val="0065020A"/>
    <w:rsid w:val="006502F8"/>
    <w:rsid w:val="00650450"/>
    <w:rsid w:val="006505AB"/>
    <w:rsid w:val="006505B3"/>
    <w:rsid w:val="006505CC"/>
    <w:rsid w:val="00650617"/>
    <w:rsid w:val="00650619"/>
    <w:rsid w:val="0065061F"/>
    <w:rsid w:val="006506F9"/>
    <w:rsid w:val="00650707"/>
    <w:rsid w:val="00650728"/>
    <w:rsid w:val="00650787"/>
    <w:rsid w:val="006507A6"/>
    <w:rsid w:val="006509C2"/>
    <w:rsid w:val="00650B79"/>
    <w:rsid w:val="00650CD4"/>
    <w:rsid w:val="00650E04"/>
    <w:rsid w:val="00650F99"/>
    <w:rsid w:val="00650FA7"/>
    <w:rsid w:val="00651047"/>
    <w:rsid w:val="00651064"/>
    <w:rsid w:val="006510C5"/>
    <w:rsid w:val="00651111"/>
    <w:rsid w:val="00651221"/>
    <w:rsid w:val="0065155B"/>
    <w:rsid w:val="006515C1"/>
    <w:rsid w:val="0065164C"/>
    <w:rsid w:val="00651864"/>
    <w:rsid w:val="00651930"/>
    <w:rsid w:val="006519C1"/>
    <w:rsid w:val="00651AD5"/>
    <w:rsid w:val="00651D3D"/>
    <w:rsid w:val="00651D5F"/>
    <w:rsid w:val="00651D9E"/>
    <w:rsid w:val="00651DB8"/>
    <w:rsid w:val="00651F55"/>
    <w:rsid w:val="0065208E"/>
    <w:rsid w:val="00652233"/>
    <w:rsid w:val="00652312"/>
    <w:rsid w:val="00652333"/>
    <w:rsid w:val="00652438"/>
    <w:rsid w:val="00652610"/>
    <w:rsid w:val="006527F9"/>
    <w:rsid w:val="0065284E"/>
    <w:rsid w:val="00652987"/>
    <w:rsid w:val="0065299C"/>
    <w:rsid w:val="00652A50"/>
    <w:rsid w:val="00652ADD"/>
    <w:rsid w:val="00652C39"/>
    <w:rsid w:val="00652CA7"/>
    <w:rsid w:val="00652D80"/>
    <w:rsid w:val="00652DE6"/>
    <w:rsid w:val="00652F70"/>
    <w:rsid w:val="00652FE6"/>
    <w:rsid w:val="006530A8"/>
    <w:rsid w:val="006531D1"/>
    <w:rsid w:val="006531F7"/>
    <w:rsid w:val="00653311"/>
    <w:rsid w:val="0065353D"/>
    <w:rsid w:val="00653695"/>
    <w:rsid w:val="006536DD"/>
    <w:rsid w:val="0065371E"/>
    <w:rsid w:val="0065372D"/>
    <w:rsid w:val="00653805"/>
    <w:rsid w:val="00653823"/>
    <w:rsid w:val="006538D9"/>
    <w:rsid w:val="00653A4B"/>
    <w:rsid w:val="00653AEB"/>
    <w:rsid w:val="00653BCE"/>
    <w:rsid w:val="00653BF3"/>
    <w:rsid w:val="00653E46"/>
    <w:rsid w:val="00653ED2"/>
    <w:rsid w:val="00653F55"/>
    <w:rsid w:val="00653FCE"/>
    <w:rsid w:val="00654240"/>
    <w:rsid w:val="0065429F"/>
    <w:rsid w:val="00654357"/>
    <w:rsid w:val="006543A7"/>
    <w:rsid w:val="0065456A"/>
    <w:rsid w:val="00654636"/>
    <w:rsid w:val="0065478E"/>
    <w:rsid w:val="006547D8"/>
    <w:rsid w:val="00654A3A"/>
    <w:rsid w:val="00654A90"/>
    <w:rsid w:val="00654BB3"/>
    <w:rsid w:val="00654C29"/>
    <w:rsid w:val="00654E65"/>
    <w:rsid w:val="00654EE8"/>
    <w:rsid w:val="00654F31"/>
    <w:rsid w:val="00654FD7"/>
    <w:rsid w:val="006550E0"/>
    <w:rsid w:val="0065526F"/>
    <w:rsid w:val="00655273"/>
    <w:rsid w:val="0065533C"/>
    <w:rsid w:val="00655478"/>
    <w:rsid w:val="00655592"/>
    <w:rsid w:val="006555EB"/>
    <w:rsid w:val="00655629"/>
    <w:rsid w:val="006558D9"/>
    <w:rsid w:val="006558F3"/>
    <w:rsid w:val="006559AD"/>
    <w:rsid w:val="00655A14"/>
    <w:rsid w:val="00655A2B"/>
    <w:rsid w:val="00655A93"/>
    <w:rsid w:val="00655AC3"/>
    <w:rsid w:val="00655B88"/>
    <w:rsid w:val="00655BC6"/>
    <w:rsid w:val="00655E4C"/>
    <w:rsid w:val="00655EC3"/>
    <w:rsid w:val="00655F06"/>
    <w:rsid w:val="00655FAC"/>
    <w:rsid w:val="00655FAD"/>
    <w:rsid w:val="00656087"/>
    <w:rsid w:val="006560E6"/>
    <w:rsid w:val="00656114"/>
    <w:rsid w:val="0065612D"/>
    <w:rsid w:val="00656132"/>
    <w:rsid w:val="0065621E"/>
    <w:rsid w:val="00656232"/>
    <w:rsid w:val="00656238"/>
    <w:rsid w:val="006562EC"/>
    <w:rsid w:val="0065635D"/>
    <w:rsid w:val="00656446"/>
    <w:rsid w:val="00656588"/>
    <w:rsid w:val="00656627"/>
    <w:rsid w:val="00656642"/>
    <w:rsid w:val="006566D1"/>
    <w:rsid w:val="00656884"/>
    <w:rsid w:val="00656929"/>
    <w:rsid w:val="0065698A"/>
    <w:rsid w:val="006569E0"/>
    <w:rsid w:val="00656A4F"/>
    <w:rsid w:val="00656AF0"/>
    <w:rsid w:val="00656D17"/>
    <w:rsid w:val="00656D22"/>
    <w:rsid w:val="00656D49"/>
    <w:rsid w:val="00656DDA"/>
    <w:rsid w:val="00656EE7"/>
    <w:rsid w:val="00656EF0"/>
    <w:rsid w:val="00656F81"/>
    <w:rsid w:val="0065705B"/>
    <w:rsid w:val="006570CA"/>
    <w:rsid w:val="006570F8"/>
    <w:rsid w:val="00657264"/>
    <w:rsid w:val="00657449"/>
    <w:rsid w:val="0065746E"/>
    <w:rsid w:val="0065759F"/>
    <w:rsid w:val="00657661"/>
    <w:rsid w:val="00657756"/>
    <w:rsid w:val="00657876"/>
    <w:rsid w:val="00657930"/>
    <w:rsid w:val="006579D8"/>
    <w:rsid w:val="00657AA7"/>
    <w:rsid w:val="00657AF4"/>
    <w:rsid w:val="00657B8E"/>
    <w:rsid w:val="00657C39"/>
    <w:rsid w:val="00657E96"/>
    <w:rsid w:val="00657F94"/>
    <w:rsid w:val="00657FF3"/>
    <w:rsid w:val="006600C1"/>
    <w:rsid w:val="006602C7"/>
    <w:rsid w:val="006602E7"/>
    <w:rsid w:val="0066052C"/>
    <w:rsid w:val="00660655"/>
    <w:rsid w:val="006606CC"/>
    <w:rsid w:val="006606EF"/>
    <w:rsid w:val="0066070C"/>
    <w:rsid w:val="006607FE"/>
    <w:rsid w:val="006608AF"/>
    <w:rsid w:val="006608C1"/>
    <w:rsid w:val="00660946"/>
    <w:rsid w:val="00660980"/>
    <w:rsid w:val="00660AFC"/>
    <w:rsid w:val="00660DB8"/>
    <w:rsid w:val="00660E1B"/>
    <w:rsid w:val="00660E1D"/>
    <w:rsid w:val="00660ED8"/>
    <w:rsid w:val="00660FED"/>
    <w:rsid w:val="006610DC"/>
    <w:rsid w:val="00661100"/>
    <w:rsid w:val="006611FE"/>
    <w:rsid w:val="00661229"/>
    <w:rsid w:val="0066122A"/>
    <w:rsid w:val="00661424"/>
    <w:rsid w:val="00661426"/>
    <w:rsid w:val="0066143F"/>
    <w:rsid w:val="0066146F"/>
    <w:rsid w:val="006615A6"/>
    <w:rsid w:val="006615FD"/>
    <w:rsid w:val="00661674"/>
    <w:rsid w:val="00661683"/>
    <w:rsid w:val="0066183E"/>
    <w:rsid w:val="0066183F"/>
    <w:rsid w:val="00661905"/>
    <w:rsid w:val="006619E5"/>
    <w:rsid w:val="00661C7D"/>
    <w:rsid w:val="00661D7B"/>
    <w:rsid w:val="00661D8A"/>
    <w:rsid w:val="00661F2E"/>
    <w:rsid w:val="00661FA5"/>
    <w:rsid w:val="00662029"/>
    <w:rsid w:val="006620F6"/>
    <w:rsid w:val="0066218C"/>
    <w:rsid w:val="0066219D"/>
    <w:rsid w:val="006621A4"/>
    <w:rsid w:val="006622D6"/>
    <w:rsid w:val="006622FE"/>
    <w:rsid w:val="006624CF"/>
    <w:rsid w:val="0066262D"/>
    <w:rsid w:val="006628DE"/>
    <w:rsid w:val="006628F2"/>
    <w:rsid w:val="00662A67"/>
    <w:rsid w:val="00662C18"/>
    <w:rsid w:val="00662F36"/>
    <w:rsid w:val="00662F4F"/>
    <w:rsid w:val="00662F94"/>
    <w:rsid w:val="0066300D"/>
    <w:rsid w:val="006630F5"/>
    <w:rsid w:val="00663106"/>
    <w:rsid w:val="00663110"/>
    <w:rsid w:val="0066316F"/>
    <w:rsid w:val="00663179"/>
    <w:rsid w:val="006631C4"/>
    <w:rsid w:val="006632E2"/>
    <w:rsid w:val="00663560"/>
    <w:rsid w:val="006635E3"/>
    <w:rsid w:val="006636AD"/>
    <w:rsid w:val="006637D1"/>
    <w:rsid w:val="0066385A"/>
    <w:rsid w:val="00663889"/>
    <w:rsid w:val="0066393B"/>
    <w:rsid w:val="00663ACD"/>
    <w:rsid w:val="00663BC3"/>
    <w:rsid w:val="00663C83"/>
    <w:rsid w:val="00663CAD"/>
    <w:rsid w:val="00663DB6"/>
    <w:rsid w:val="00663ED6"/>
    <w:rsid w:val="0066402F"/>
    <w:rsid w:val="0066422B"/>
    <w:rsid w:val="0066422E"/>
    <w:rsid w:val="006642CB"/>
    <w:rsid w:val="00664401"/>
    <w:rsid w:val="00664406"/>
    <w:rsid w:val="00664483"/>
    <w:rsid w:val="00664527"/>
    <w:rsid w:val="0066468B"/>
    <w:rsid w:val="00664801"/>
    <w:rsid w:val="00664886"/>
    <w:rsid w:val="00664AF5"/>
    <w:rsid w:val="00664BAD"/>
    <w:rsid w:val="00664DF3"/>
    <w:rsid w:val="00664E32"/>
    <w:rsid w:val="00664EC0"/>
    <w:rsid w:val="00664EC4"/>
    <w:rsid w:val="00665008"/>
    <w:rsid w:val="006650F2"/>
    <w:rsid w:val="00665100"/>
    <w:rsid w:val="00665119"/>
    <w:rsid w:val="0066511E"/>
    <w:rsid w:val="00665230"/>
    <w:rsid w:val="00665426"/>
    <w:rsid w:val="0066554C"/>
    <w:rsid w:val="0066556D"/>
    <w:rsid w:val="006655E8"/>
    <w:rsid w:val="00665995"/>
    <w:rsid w:val="00665A6F"/>
    <w:rsid w:val="00665AE8"/>
    <w:rsid w:val="00665BDD"/>
    <w:rsid w:val="00665E7E"/>
    <w:rsid w:val="00665EE4"/>
    <w:rsid w:val="0066615D"/>
    <w:rsid w:val="0066622B"/>
    <w:rsid w:val="006663D5"/>
    <w:rsid w:val="00666469"/>
    <w:rsid w:val="0066646E"/>
    <w:rsid w:val="0066654D"/>
    <w:rsid w:val="006665A2"/>
    <w:rsid w:val="006665C9"/>
    <w:rsid w:val="0066668A"/>
    <w:rsid w:val="00666716"/>
    <w:rsid w:val="00666835"/>
    <w:rsid w:val="00666D86"/>
    <w:rsid w:val="00666DFE"/>
    <w:rsid w:val="00666E59"/>
    <w:rsid w:val="00666E87"/>
    <w:rsid w:val="00667186"/>
    <w:rsid w:val="0066720C"/>
    <w:rsid w:val="00667225"/>
    <w:rsid w:val="0066742B"/>
    <w:rsid w:val="00667532"/>
    <w:rsid w:val="00667630"/>
    <w:rsid w:val="00667656"/>
    <w:rsid w:val="00667805"/>
    <w:rsid w:val="00667850"/>
    <w:rsid w:val="00667BFC"/>
    <w:rsid w:val="00667CA0"/>
    <w:rsid w:val="00667F15"/>
    <w:rsid w:val="00670006"/>
    <w:rsid w:val="00670184"/>
    <w:rsid w:val="00670270"/>
    <w:rsid w:val="006702AA"/>
    <w:rsid w:val="006702C4"/>
    <w:rsid w:val="006702EE"/>
    <w:rsid w:val="00670333"/>
    <w:rsid w:val="006703E4"/>
    <w:rsid w:val="00670734"/>
    <w:rsid w:val="0067081E"/>
    <w:rsid w:val="00670861"/>
    <w:rsid w:val="006708BB"/>
    <w:rsid w:val="00670A5D"/>
    <w:rsid w:val="00670BCB"/>
    <w:rsid w:val="00670C0B"/>
    <w:rsid w:val="00670D58"/>
    <w:rsid w:val="00670E1F"/>
    <w:rsid w:val="00670F6C"/>
    <w:rsid w:val="00670FE3"/>
    <w:rsid w:val="00671014"/>
    <w:rsid w:val="006710DB"/>
    <w:rsid w:val="00671125"/>
    <w:rsid w:val="006712BC"/>
    <w:rsid w:val="006712BD"/>
    <w:rsid w:val="006713A7"/>
    <w:rsid w:val="0067141A"/>
    <w:rsid w:val="0067141C"/>
    <w:rsid w:val="00671446"/>
    <w:rsid w:val="00671484"/>
    <w:rsid w:val="00671508"/>
    <w:rsid w:val="00671515"/>
    <w:rsid w:val="0067158B"/>
    <w:rsid w:val="006716A2"/>
    <w:rsid w:val="006716AD"/>
    <w:rsid w:val="006716D1"/>
    <w:rsid w:val="006717B4"/>
    <w:rsid w:val="006717F7"/>
    <w:rsid w:val="006718CF"/>
    <w:rsid w:val="00671921"/>
    <w:rsid w:val="00671939"/>
    <w:rsid w:val="00671A7F"/>
    <w:rsid w:val="00671AA5"/>
    <w:rsid w:val="00671ACA"/>
    <w:rsid w:val="00671B66"/>
    <w:rsid w:val="00671C37"/>
    <w:rsid w:val="00671C64"/>
    <w:rsid w:val="00671D37"/>
    <w:rsid w:val="00671E75"/>
    <w:rsid w:val="00671EB5"/>
    <w:rsid w:val="00671EBA"/>
    <w:rsid w:val="00671ED8"/>
    <w:rsid w:val="00671F41"/>
    <w:rsid w:val="006721FD"/>
    <w:rsid w:val="00672209"/>
    <w:rsid w:val="006722AA"/>
    <w:rsid w:val="006722D4"/>
    <w:rsid w:val="006722F0"/>
    <w:rsid w:val="0067233A"/>
    <w:rsid w:val="006725A0"/>
    <w:rsid w:val="00672666"/>
    <w:rsid w:val="00672854"/>
    <w:rsid w:val="006728D7"/>
    <w:rsid w:val="00672935"/>
    <w:rsid w:val="00672B56"/>
    <w:rsid w:val="00672CBB"/>
    <w:rsid w:val="00672E84"/>
    <w:rsid w:val="00672F4C"/>
    <w:rsid w:val="00673109"/>
    <w:rsid w:val="00673531"/>
    <w:rsid w:val="00673649"/>
    <w:rsid w:val="0067368F"/>
    <w:rsid w:val="006736B4"/>
    <w:rsid w:val="00673A03"/>
    <w:rsid w:val="00673A60"/>
    <w:rsid w:val="00673A6C"/>
    <w:rsid w:val="00673B06"/>
    <w:rsid w:val="00673E94"/>
    <w:rsid w:val="00673F22"/>
    <w:rsid w:val="00673F77"/>
    <w:rsid w:val="00673F91"/>
    <w:rsid w:val="006742E7"/>
    <w:rsid w:val="00674453"/>
    <w:rsid w:val="006744BC"/>
    <w:rsid w:val="0067453D"/>
    <w:rsid w:val="006745B5"/>
    <w:rsid w:val="00674716"/>
    <w:rsid w:val="00674723"/>
    <w:rsid w:val="00674796"/>
    <w:rsid w:val="006748FD"/>
    <w:rsid w:val="00674ADC"/>
    <w:rsid w:val="00674B00"/>
    <w:rsid w:val="00674B86"/>
    <w:rsid w:val="00674C6F"/>
    <w:rsid w:val="00674D29"/>
    <w:rsid w:val="00674D68"/>
    <w:rsid w:val="0067515E"/>
    <w:rsid w:val="0067518C"/>
    <w:rsid w:val="0067526B"/>
    <w:rsid w:val="00675299"/>
    <w:rsid w:val="006753DA"/>
    <w:rsid w:val="0067543B"/>
    <w:rsid w:val="00675582"/>
    <w:rsid w:val="00675660"/>
    <w:rsid w:val="00675683"/>
    <w:rsid w:val="00675707"/>
    <w:rsid w:val="006757F9"/>
    <w:rsid w:val="006759F5"/>
    <w:rsid w:val="00675A6A"/>
    <w:rsid w:val="00675C6B"/>
    <w:rsid w:val="00675C8B"/>
    <w:rsid w:val="00675DCE"/>
    <w:rsid w:val="00675E4F"/>
    <w:rsid w:val="00675E51"/>
    <w:rsid w:val="00675EAF"/>
    <w:rsid w:val="00675F03"/>
    <w:rsid w:val="0067609C"/>
    <w:rsid w:val="006761BF"/>
    <w:rsid w:val="006763DE"/>
    <w:rsid w:val="00676503"/>
    <w:rsid w:val="00676551"/>
    <w:rsid w:val="00676578"/>
    <w:rsid w:val="006766E7"/>
    <w:rsid w:val="00676897"/>
    <w:rsid w:val="006768EF"/>
    <w:rsid w:val="0067691D"/>
    <w:rsid w:val="0067697D"/>
    <w:rsid w:val="006769FF"/>
    <w:rsid w:val="00676A2E"/>
    <w:rsid w:val="00676A36"/>
    <w:rsid w:val="00676B7F"/>
    <w:rsid w:val="00676BC1"/>
    <w:rsid w:val="00676C24"/>
    <w:rsid w:val="00676CDF"/>
    <w:rsid w:val="00676D3D"/>
    <w:rsid w:val="00676D56"/>
    <w:rsid w:val="00676EBA"/>
    <w:rsid w:val="00676EE6"/>
    <w:rsid w:val="00676F5C"/>
    <w:rsid w:val="00676F81"/>
    <w:rsid w:val="00676FCB"/>
    <w:rsid w:val="006770C4"/>
    <w:rsid w:val="006770D4"/>
    <w:rsid w:val="0067714D"/>
    <w:rsid w:val="0067716F"/>
    <w:rsid w:val="006771DF"/>
    <w:rsid w:val="0067723F"/>
    <w:rsid w:val="00677354"/>
    <w:rsid w:val="006773B9"/>
    <w:rsid w:val="006774E9"/>
    <w:rsid w:val="00677513"/>
    <w:rsid w:val="006775DC"/>
    <w:rsid w:val="006775FA"/>
    <w:rsid w:val="006775FF"/>
    <w:rsid w:val="006777AC"/>
    <w:rsid w:val="0067786C"/>
    <w:rsid w:val="0067798F"/>
    <w:rsid w:val="00677A94"/>
    <w:rsid w:val="00677C80"/>
    <w:rsid w:val="00677D63"/>
    <w:rsid w:val="00677D97"/>
    <w:rsid w:val="00677E56"/>
    <w:rsid w:val="00677F12"/>
    <w:rsid w:val="00677F48"/>
    <w:rsid w:val="00680097"/>
    <w:rsid w:val="00680182"/>
    <w:rsid w:val="006802D0"/>
    <w:rsid w:val="0068031A"/>
    <w:rsid w:val="0068034A"/>
    <w:rsid w:val="006807AF"/>
    <w:rsid w:val="006807E9"/>
    <w:rsid w:val="00680919"/>
    <w:rsid w:val="0068098C"/>
    <w:rsid w:val="006809A5"/>
    <w:rsid w:val="00680A9E"/>
    <w:rsid w:val="00680BA1"/>
    <w:rsid w:val="00680BFA"/>
    <w:rsid w:val="00680C89"/>
    <w:rsid w:val="00680E44"/>
    <w:rsid w:val="00680E4A"/>
    <w:rsid w:val="00680E8F"/>
    <w:rsid w:val="00680EA3"/>
    <w:rsid w:val="00681029"/>
    <w:rsid w:val="006810C3"/>
    <w:rsid w:val="006810CC"/>
    <w:rsid w:val="00681116"/>
    <w:rsid w:val="0068129D"/>
    <w:rsid w:val="006813BD"/>
    <w:rsid w:val="006813BE"/>
    <w:rsid w:val="006813BF"/>
    <w:rsid w:val="006814DD"/>
    <w:rsid w:val="0068185B"/>
    <w:rsid w:val="006818DD"/>
    <w:rsid w:val="00681961"/>
    <w:rsid w:val="00681A72"/>
    <w:rsid w:val="00681AE7"/>
    <w:rsid w:val="00681CD0"/>
    <w:rsid w:val="00681D15"/>
    <w:rsid w:val="00681D2F"/>
    <w:rsid w:val="00681F12"/>
    <w:rsid w:val="00681F88"/>
    <w:rsid w:val="0068224A"/>
    <w:rsid w:val="00682446"/>
    <w:rsid w:val="0068244E"/>
    <w:rsid w:val="006824A5"/>
    <w:rsid w:val="006824AF"/>
    <w:rsid w:val="00682511"/>
    <w:rsid w:val="00682551"/>
    <w:rsid w:val="0068259E"/>
    <w:rsid w:val="006825F3"/>
    <w:rsid w:val="00682613"/>
    <w:rsid w:val="0068261D"/>
    <w:rsid w:val="0068262B"/>
    <w:rsid w:val="00682768"/>
    <w:rsid w:val="006828BB"/>
    <w:rsid w:val="00682CBA"/>
    <w:rsid w:val="00682D40"/>
    <w:rsid w:val="00682D9A"/>
    <w:rsid w:val="00682E02"/>
    <w:rsid w:val="00683088"/>
    <w:rsid w:val="0068322D"/>
    <w:rsid w:val="006832F2"/>
    <w:rsid w:val="006832F6"/>
    <w:rsid w:val="00683415"/>
    <w:rsid w:val="00683476"/>
    <w:rsid w:val="006834BD"/>
    <w:rsid w:val="006834E2"/>
    <w:rsid w:val="006834FF"/>
    <w:rsid w:val="006835CF"/>
    <w:rsid w:val="006835FE"/>
    <w:rsid w:val="00683853"/>
    <w:rsid w:val="0068397C"/>
    <w:rsid w:val="006839A6"/>
    <w:rsid w:val="006839FA"/>
    <w:rsid w:val="00683A39"/>
    <w:rsid w:val="00683A61"/>
    <w:rsid w:val="00683B85"/>
    <w:rsid w:val="00683C49"/>
    <w:rsid w:val="00683C59"/>
    <w:rsid w:val="00683C88"/>
    <w:rsid w:val="00683CC0"/>
    <w:rsid w:val="00683CD6"/>
    <w:rsid w:val="00683D6B"/>
    <w:rsid w:val="00683D70"/>
    <w:rsid w:val="00683D76"/>
    <w:rsid w:val="00683DBB"/>
    <w:rsid w:val="00683F0B"/>
    <w:rsid w:val="0068405E"/>
    <w:rsid w:val="00684074"/>
    <w:rsid w:val="00684137"/>
    <w:rsid w:val="0068415A"/>
    <w:rsid w:val="00684181"/>
    <w:rsid w:val="00684263"/>
    <w:rsid w:val="00684270"/>
    <w:rsid w:val="0068429A"/>
    <w:rsid w:val="006842A8"/>
    <w:rsid w:val="006842CD"/>
    <w:rsid w:val="00684526"/>
    <w:rsid w:val="006845E0"/>
    <w:rsid w:val="006846C1"/>
    <w:rsid w:val="00684813"/>
    <w:rsid w:val="00684AC5"/>
    <w:rsid w:val="00684BE9"/>
    <w:rsid w:val="00684EC4"/>
    <w:rsid w:val="00684F47"/>
    <w:rsid w:val="00684FED"/>
    <w:rsid w:val="0068505B"/>
    <w:rsid w:val="006850B0"/>
    <w:rsid w:val="006850E3"/>
    <w:rsid w:val="00685136"/>
    <w:rsid w:val="0068546D"/>
    <w:rsid w:val="00685473"/>
    <w:rsid w:val="00685511"/>
    <w:rsid w:val="00685577"/>
    <w:rsid w:val="00685657"/>
    <w:rsid w:val="006858B7"/>
    <w:rsid w:val="006858D9"/>
    <w:rsid w:val="00685927"/>
    <w:rsid w:val="00685B0D"/>
    <w:rsid w:val="00685B45"/>
    <w:rsid w:val="00685BA4"/>
    <w:rsid w:val="00685CC5"/>
    <w:rsid w:val="00685CD9"/>
    <w:rsid w:val="00685DC8"/>
    <w:rsid w:val="00685E22"/>
    <w:rsid w:val="00685EDE"/>
    <w:rsid w:val="00685FF5"/>
    <w:rsid w:val="00686082"/>
    <w:rsid w:val="006860DE"/>
    <w:rsid w:val="00686281"/>
    <w:rsid w:val="00686612"/>
    <w:rsid w:val="006867A9"/>
    <w:rsid w:val="00686AB3"/>
    <w:rsid w:val="00686C1C"/>
    <w:rsid w:val="00686F9D"/>
    <w:rsid w:val="00686FD4"/>
    <w:rsid w:val="00686FD6"/>
    <w:rsid w:val="006870B4"/>
    <w:rsid w:val="006871EC"/>
    <w:rsid w:val="006873DE"/>
    <w:rsid w:val="006873FC"/>
    <w:rsid w:val="0068754D"/>
    <w:rsid w:val="00687570"/>
    <w:rsid w:val="006875E9"/>
    <w:rsid w:val="006876F9"/>
    <w:rsid w:val="00687714"/>
    <w:rsid w:val="0068774A"/>
    <w:rsid w:val="00687778"/>
    <w:rsid w:val="00687B2F"/>
    <w:rsid w:val="00687B35"/>
    <w:rsid w:val="00687B9C"/>
    <w:rsid w:val="00687DD6"/>
    <w:rsid w:val="00687F53"/>
    <w:rsid w:val="00687F7A"/>
    <w:rsid w:val="00687F7D"/>
    <w:rsid w:val="00687FD9"/>
    <w:rsid w:val="0069000A"/>
    <w:rsid w:val="0069008D"/>
    <w:rsid w:val="00690096"/>
    <w:rsid w:val="00690136"/>
    <w:rsid w:val="00690191"/>
    <w:rsid w:val="0069019C"/>
    <w:rsid w:val="006901B8"/>
    <w:rsid w:val="006901F6"/>
    <w:rsid w:val="00690441"/>
    <w:rsid w:val="00690764"/>
    <w:rsid w:val="00690799"/>
    <w:rsid w:val="00690904"/>
    <w:rsid w:val="006909C6"/>
    <w:rsid w:val="006909FA"/>
    <w:rsid w:val="00690A58"/>
    <w:rsid w:val="00690A6B"/>
    <w:rsid w:val="00690B55"/>
    <w:rsid w:val="00690B76"/>
    <w:rsid w:val="00690BFF"/>
    <w:rsid w:val="00690CDD"/>
    <w:rsid w:val="00690DB2"/>
    <w:rsid w:val="0069112F"/>
    <w:rsid w:val="006912C8"/>
    <w:rsid w:val="006912D2"/>
    <w:rsid w:val="006913CA"/>
    <w:rsid w:val="0069157E"/>
    <w:rsid w:val="00691622"/>
    <w:rsid w:val="00691644"/>
    <w:rsid w:val="00691792"/>
    <w:rsid w:val="006917AC"/>
    <w:rsid w:val="006917BC"/>
    <w:rsid w:val="0069184E"/>
    <w:rsid w:val="0069187D"/>
    <w:rsid w:val="0069189A"/>
    <w:rsid w:val="006918C4"/>
    <w:rsid w:val="00691A82"/>
    <w:rsid w:val="00691B68"/>
    <w:rsid w:val="00691CD3"/>
    <w:rsid w:val="00691E53"/>
    <w:rsid w:val="00691F57"/>
    <w:rsid w:val="00692049"/>
    <w:rsid w:val="0069234D"/>
    <w:rsid w:val="006925DF"/>
    <w:rsid w:val="006925EF"/>
    <w:rsid w:val="00692721"/>
    <w:rsid w:val="006928D4"/>
    <w:rsid w:val="006928DD"/>
    <w:rsid w:val="006928FE"/>
    <w:rsid w:val="00692964"/>
    <w:rsid w:val="00692A05"/>
    <w:rsid w:val="00692A38"/>
    <w:rsid w:val="00692A3F"/>
    <w:rsid w:val="00692B7E"/>
    <w:rsid w:val="00692B8E"/>
    <w:rsid w:val="00692BDC"/>
    <w:rsid w:val="00692C19"/>
    <w:rsid w:val="00692C1E"/>
    <w:rsid w:val="00692C90"/>
    <w:rsid w:val="00692CC4"/>
    <w:rsid w:val="00692DA0"/>
    <w:rsid w:val="00692F72"/>
    <w:rsid w:val="00692F7A"/>
    <w:rsid w:val="00692F9A"/>
    <w:rsid w:val="00692FEF"/>
    <w:rsid w:val="00693046"/>
    <w:rsid w:val="00693113"/>
    <w:rsid w:val="00693701"/>
    <w:rsid w:val="00693891"/>
    <w:rsid w:val="006939B6"/>
    <w:rsid w:val="006939D3"/>
    <w:rsid w:val="00693A42"/>
    <w:rsid w:val="00693C46"/>
    <w:rsid w:val="00693C5F"/>
    <w:rsid w:val="00693DAC"/>
    <w:rsid w:val="00693ED7"/>
    <w:rsid w:val="00693EE2"/>
    <w:rsid w:val="00693FF7"/>
    <w:rsid w:val="00694038"/>
    <w:rsid w:val="00694070"/>
    <w:rsid w:val="006940E3"/>
    <w:rsid w:val="00694470"/>
    <w:rsid w:val="00694570"/>
    <w:rsid w:val="006945A5"/>
    <w:rsid w:val="006945C3"/>
    <w:rsid w:val="0069461A"/>
    <w:rsid w:val="006946DF"/>
    <w:rsid w:val="00694736"/>
    <w:rsid w:val="00694843"/>
    <w:rsid w:val="00694846"/>
    <w:rsid w:val="00694874"/>
    <w:rsid w:val="00694B6A"/>
    <w:rsid w:val="00694BA1"/>
    <w:rsid w:val="00694CE7"/>
    <w:rsid w:val="00694DDB"/>
    <w:rsid w:val="00694E02"/>
    <w:rsid w:val="00694EAB"/>
    <w:rsid w:val="00694F22"/>
    <w:rsid w:val="0069505C"/>
    <w:rsid w:val="00695227"/>
    <w:rsid w:val="0069525C"/>
    <w:rsid w:val="00695322"/>
    <w:rsid w:val="006953C1"/>
    <w:rsid w:val="006954CD"/>
    <w:rsid w:val="0069558B"/>
    <w:rsid w:val="0069560B"/>
    <w:rsid w:val="0069570D"/>
    <w:rsid w:val="0069572A"/>
    <w:rsid w:val="00695812"/>
    <w:rsid w:val="0069589E"/>
    <w:rsid w:val="006958E4"/>
    <w:rsid w:val="006958FB"/>
    <w:rsid w:val="00695910"/>
    <w:rsid w:val="0069597F"/>
    <w:rsid w:val="00695A3A"/>
    <w:rsid w:val="00695A81"/>
    <w:rsid w:val="00695B62"/>
    <w:rsid w:val="00695BCB"/>
    <w:rsid w:val="00695C35"/>
    <w:rsid w:val="00695CE4"/>
    <w:rsid w:val="00695E97"/>
    <w:rsid w:val="00695F3E"/>
    <w:rsid w:val="006960E5"/>
    <w:rsid w:val="0069616F"/>
    <w:rsid w:val="0069617C"/>
    <w:rsid w:val="00696191"/>
    <w:rsid w:val="006963E0"/>
    <w:rsid w:val="00696581"/>
    <w:rsid w:val="0069660C"/>
    <w:rsid w:val="0069681E"/>
    <w:rsid w:val="006968C5"/>
    <w:rsid w:val="006969C9"/>
    <w:rsid w:val="00696A7C"/>
    <w:rsid w:val="00696ADF"/>
    <w:rsid w:val="00696B3A"/>
    <w:rsid w:val="00696B76"/>
    <w:rsid w:val="00696C51"/>
    <w:rsid w:val="00696C8C"/>
    <w:rsid w:val="00696D87"/>
    <w:rsid w:val="00696E34"/>
    <w:rsid w:val="00697011"/>
    <w:rsid w:val="00697041"/>
    <w:rsid w:val="006970F8"/>
    <w:rsid w:val="006972FF"/>
    <w:rsid w:val="006973FF"/>
    <w:rsid w:val="0069752E"/>
    <w:rsid w:val="00697564"/>
    <w:rsid w:val="0069761E"/>
    <w:rsid w:val="0069778C"/>
    <w:rsid w:val="0069787A"/>
    <w:rsid w:val="006979C8"/>
    <w:rsid w:val="00697D4D"/>
    <w:rsid w:val="00697E99"/>
    <w:rsid w:val="00697EA7"/>
    <w:rsid w:val="006A0016"/>
    <w:rsid w:val="006A0278"/>
    <w:rsid w:val="006A030B"/>
    <w:rsid w:val="006A040D"/>
    <w:rsid w:val="006A04B5"/>
    <w:rsid w:val="006A0544"/>
    <w:rsid w:val="006A05FD"/>
    <w:rsid w:val="006A07D0"/>
    <w:rsid w:val="006A0891"/>
    <w:rsid w:val="006A08AD"/>
    <w:rsid w:val="006A08B6"/>
    <w:rsid w:val="006A08BB"/>
    <w:rsid w:val="006A0982"/>
    <w:rsid w:val="006A0A86"/>
    <w:rsid w:val="006A0B66"/>
    <w:rsid w:val="006A0D24"/>
    <w:rsid w:val="006A0D47"/>
    <w:rsid w:val="006A0D86"/>
    <w:rsid w:val="006A0F2A"/>
    <w:rsid w:val="006A10E3"/>
    <w:rsid w:val="006A1164"/>
    <w:rsid w:val="006A1202"/>
    <w:rsid w:val="006A1292"/>
    <w:rsid w:val="006A12A7"/>
    <w:rsid w:val="006A12BA"/>
    <w:rsid w:val="006A1426"/>
    <w:rsid w:val="006A14D6"/>
    <w:rsid w:val="006A15E7"/>
    <w:rsid w:val="006A15EC"/>
    <w:rsid w:val="006A1613"/>
    <w:rsid w:val="006A1731"/>
    <w:rsid w:val="006A17EB"/>
    <w:rsid w:val="006A18B9"/>
    <w:rsid w:val="006A1A9D"/>
    <w:rsid w:val="006A1BA0"/>
    <w:rsid w:val="006A1C75"/>
    <w:rsid w:val="006A1DA0"/>
    <w:rsid w:val="006A1DD7"/>
    <w:rsid w:val="006A1E19"/>
    <w:rsid w:val="006A1E6C"/>
    <w:rsid w:val="006A2042"/>
    <w:rsid w:val="006A20D7"/>
    <w:rsid w:val="006A2164"/>
    <w:rsid w:val="006A21A8"/>
    <w:rsid w:val="006A220D"/>
    <w:rsid w:val="006A23F8"/>
    <w:rsid w:val="006A251C"/>
    <w:rsid w:val="006A253D"/>
    <w:rsid w:val="006A2655"/>
    <w:rsid w:val="006A26B1"/>
    <w:rsid w:val="006A26F0"/>
    <w:rsid w:val="006A2854"/>
    <w:rsid w:val="006A28A5"/>
    <w:rsid w:val="006A290F"/>
    <w:rsid w:val="006A2A93"/>
    <w:rsid w:val="006A2BA5"/>
    <w:rsid w:val="006A2BF3"/>
    <w:rsid w:val="006A2C40"/>
    <w:rsid w:val="006A2C64"/>
    <w:rsid w:val="006A2C92"/>
    <w:rsid w:val="006A2D46"/>
    <w:rsid w:val="006A2F1D"/>
    <w:rsid w:val="006A3048"/>
    <w:rsid w:val="006A305B"/>
    <w:rsid w:val="006A3106"/>
    <w:rsid w:val="006A3261"/>
    <w:rsid w:val="006A3285"/>
    <w:rsid w:val="006A33AB"/>
    <w:rsid w:val="006A341B"/>
    <w:rsid w:val="006A350E"/>
    <w:rsid w:val="006A364F"/>
    <w:rsid w:val="006A3754"/>
    <w:rsid w:val="006A391F"/>
    <w:rsid w:val="006A39DA"/>
    <w:rsid w:val="006A3AF2"/>
    <w:rsid w:val="006A3BE4"/>
    <w:rsid w:val="006A3C3E"/>
    <w:rsid w:val="006A3C4C"/>
    <w:rsid w:val="006A3D87"/>
    <w:rsid w:val="006A3EFE"/>
    <w:rsid w:val="006A405C"/>
    <w:rsid w:val="006A44FE"/>
    <w:rsid w:val="006A455C"/>
    <w:rsid w:val="006A45A5"/>
    <w:rsid w:val="006A45B7"/>
    <w:rsid w:val="006A4678"/>
    <w:rsid w:val="006A46FD"/>
    <w:rsid w:val="006A4743"/>
    <w:rsid w:val="006A474A"/>
    <w:rsid w:val="006A4777"/>
    <w:rsid w:val="006A4881"/>
    <w:rsid w:val="006A48A7"/>
    <w:rsid w:val="006A48B7"/>
    <w:rsid w:val="006A49BC"/>
    <w:rsid w:val="006A4C26"/>
    <w:rsid w:val="006A4C45"/>
    <w:rsid w:val="006A4C81"/>
    <w:rsid w:val="006A4CD7"/>
    <w:rsid w:val="006A4D10"/>
    <w:rsid w:val="006A4F57"/>
    <w:rsid w:val="006A5045"/>
    <w:rsid w:val="006A50AE"/>
    <w:rsid w:val="006A5191"/>
    <w:rsid w:val="006A526D"/>
    <w:rsid w:val="006A52C6"/>
    <w:rsid w:val="006A52FD"/>
    <w:rsid w:val="006A5393"/>
    <w:rsid w:val="006A53DF"/>
    <w:rsid w:val="006A53E1"/>
    <w:rsid w:val="006A56EC"/>
    <w:rsid w:val="006A5C4D"/>
    <w:rsid w:val="006A5C89"/>
    <w:rsid w:val="006A5FD8"/>
    <w:rsid w:val="006A60F6"/>
    <w:rsid w:val="006A615C"/>
    <w:rsid w:val="006A61B7"/>
    <w:rsid w:val="006A61C2"/>
    <w:rsid w:val="006A62C4"/>
    <w:rsid w:val="006A64D3"/>
    <w:rsid w:val="006A6532"/>
    <w:rsid w:val="006A6599"/>
    <w:rsid w:val="006A663F"/>
    <w:rsid w:val="006A6661"/>
    <w:rsid w:val="006A675A"/>
    <w:rsid w:val="006A67E0"/>
    <w:rsid w:val="006A690C"/>
    <w:rsid w:val="006A6998"/>
    <w:rsid w:val="006A6A30"/>
    <w:rsid w:val="006A6C82"/>
    <w:rsid w:val="006A6D80"/>
    <w:rsid w:val="006A6E05"/>
    <w:rsid w:val="006A6E07"/>
    <w:rsid w:val="006A6FD9"/>
    <w:rsid w:val="006A7012"/>
    <w:rsid w:val="006A70D7"/>
    <w:rsid w:val="006A7129"/>
    <w:rsid w:val="006A721B"/>
    <w:rsid w:val="006A723A"/>
    <w:rsid w:val="006A72E6"/>
    <w:rsid w:val="006A73E0"/>
    <w:rsid w:val="006A74C1"/>
    <w:rsid w:val="006A74F2"/>
    <w:rsid w:val="006A7512"/>
    <w:rsid w:val="006A768A"/>
    <w:rsid w:val="006A768D"/>
    <w:rsid w:val="006A771F"/>
    <w:rsid w:val="006A774F"/>
    <w:rsid w:val="006A7827"/>
    <w:rsid w:val="006A78B2"/>
    <w:rsid w:val="006A792A"/>
    <w:rsid w:val="006A79B0"/>
    <w:rsid w:val="006A7B8F"/>
    <w:rsid w:val="006A7BD0"/>
    <w:rsid w:val="006A7C58"/>
    <w:rsid w:val="006A7DA9"/>
    <w:rsid w:val="006A7DC0"/>
    <w:rsid w:val="006A7FF4"/>
    <w:rsid w:val="006B02A9"/>
    <w:rsid w:val="006B05FE"/>
    <w:rsid w:val="006B0649"/>
    <w:rsid w:val="006B065D"/>
    <w:rsid w:val="006B06EC"/>
    <w:rsid w:val="006B071D"/>
    <w:rsid w:val="006B0773"/>
    <w:rsid w:val="006B08DA"/>
    <w:rsid w:val="006B0A18"/>
    <w:rsid w:val="006B0A37"/>
    <w:rsid w:val="006B0A82"/>
    <w:rsid w:val="006B0A96"/>
    <w:rsid w:val="006B0B77"/>
    <w:rsid w:val="006B0BB2"/>
    <w:rsid w:val="006B0C3F"/>
    <w:rsid w:val="006B0DAA"/>
    <w:rsid w:val="006B0DE0"/>
    <w:rsid w:val="006B0E05"/>
    <w:rsid w:val="006B0FBA"/>
    <w:rsid w:val="006B0FDD"/>
    <w:rsid w:val="006B0FEA"/>
    <w:rsid w:val="006B0FFE"/>
    <w:rsid w:val="006B10DF"/>
    <w:rsid w:val="006B118D"/>
    <w:rsid w:val="006B11CE"/>
    <w:rsid w:val="006B11EE"/>
    <w:rsid w:val="006B12FA"/>
    <w:rsid w:val="006B1489"/>
    <w:rsid w:val="006B16E4"/>
    <w:rsid w:val="006B1767"/>
    <w:rsid w:val="006B176E"/>
    <w:rsid w:val="006B1787"/>
    <w:rsid w:val="006B17FA"/>
    <w:rsid w:val="006B17FD"/>
    <w:rsid w:val="006B1850"/>
    <w:rsid w:val="006B1A40"/>
    <w:rsid w:val="006B1ABD"/>
    <w:rsid w:val="006B1D9A"/>
    <w:rsid w:val="006B1F46"/>
    <w:rsid w:val="006B1FB9"/>
    <w:rsid w:val="006B207B"/>
    <w:rsid w:val="006B2096"/>
    <w:rsid w:val="006B227E"/>
    <w:rsid w:val="006B232C"/>
    <w:rsid w:val="006B23A4"/>
    <w:rsid w:val="006B2475"/>
    <w:rsid w:val="006B2741"/>
    <w:rsid w:val="006B27D6"/>
    <w:rsid w:val="006B280C"/>
    <w:rsid w:val="006B281A"/>
    <w:rsid w:val="006B28B2"/>
    <w:rsid w:val="006B2918"/>
    <w:rsid w:val="006B29B7"/>
    <w:rsid w:val="006B2A0D"/>
    <w:rsid w:val="006B2A30"/>
    <w:rsid w:val="006B2B48"/>
    <w:rsid w:val="006B2B59"/>
    <w:rsid w:val="006B2B79"/>
    <w:rsid w:val="006B2C60"/>
    <w:rsid w:val="006B2C7A"/>
    <w:rsid w:val="006B2C7C"/>
    <w:rsid w:val="006B2D7D"/>
    <w:rsid w:val="006B2D92"/>
    <w:rsid w:val="006B3024"/>
    <w:rsid w:val="006B30F3"/>
    <w:rsid w:val="006B3192"/>
    <w:rsid w:val="006B3255"/>
    <w:rsid w:val="006B3344"/>
    <w:rsid w:val="006B342A"/>
    <w:rsid w:val="006B3588"/>
    <w:rsid w:val="006B3673"/>
    <w:rsid w:val="006B3678"/>
    <w:rsid w:val="006B36EC"/>
    <w:rsid w:val="006B37D4"/>
    <w:rsid w:val="006B392F"/>
    <w:rsid w:val="006B3936"/>
    <w:rsid w:val="006B394D"/>
    <w:rsid w:val="006B3A15"/>
    <w:rsid w:val="006B3A77"/>
    <w:rsid w:val="006B3C10"/>
    <w:rsid w:val="006B3C29"/>
    <w:rsid w:val="006B3C42"/>
    <w:rsid w:val="006B3C8F"/>
    <w:rsid w:val="006B3CC6"/>
    <w:rsid w:val="006B3CDF"/>
    <w:rsid w:val="006B3D31"/>
    <w:rsid w:val="006B3D6A"/>
    <w:rsid w:val="006B3EE0"/>
    <w:rsid w:val="006B3FA3"/>
    <w:rsid w:val="006B3FEA"/>
    <w:rsid w:val="006B40A0"/>
    <w:rsid w:val="006B429F"/>
    <w:rsid w:val="006B431C"/>
    <w:rsid w:val="006B43D4"/>
    <w:rsid w:val="006B4416"/>
    <w:rsid w:val="006B44F8"/>
    <w:rsid w:val="006B45B5"/>
    <w:rsid w:val="006B4605"/>
    <w:rsid w:val="006B46EB"/>
    <w:rsid w:val="006B4762"/>
    <w:rsid w:val="006B47EC"/>
    <w:rsid w:val="006B48F3"/>
    <w:rsid w:val="006B49FD"/>
    <w:rsid w:val="006B4A28"/>
    <w:rsid w:val="006B4A89"/>
    <w:rsid w:val="006B4A97"/>
    <w:rsid w:val="006B4C02"/>
    <w:rsid w:val="006B4CDA"/>
    <w:rsid w:val="006B4D0D"/>
    <w:rsid w:val="006B4D20"/>
    <w:rsid w:val="006B4D89"/>
    <w:rsid w:val="006B4E46"/>
    <w:rsid w:val="006B504C"/>
    <w:rsid w:val="006B5093"/>
    <w:rsid w:val="006B52B1"/>
    <w:rsid w:val="006B531F"/>
    <w:rsid w:val="006B553E"/>
    <w:rsid w:val="006B58D0"/>
    <w:rsid w:val="006B59B5"/>
    <w:rsid w:val="006B5C4B"/>
    <w:rsid w:val="006B5C71"/>
    <w:rsid w:val="006B5D7C"/>
    <w:rsid w:val="006B5F6E"/>
    <w:rsid w:val="006B5F88"/>
    <w:rsid w:val="006B600F"/>
    <w:rsid w:val="006B60B3"/>
    <w:rsid w:val="006B6174"/>
    <w:rsid w:val="006B61A3"/>
    <w:rsid w:val="006B6308"/>
    <w:rsid w:val="006B64AF"/>
    <w:rsid w:val="006B66BD"/>
    <w:rsid w:val="006B69AA"/>
    <w:rsid w:val="006B6A7F"/>
    <w:rsid w:val="006B6B24"/>
    <w:rsid w:val="006B6B3F"/>
    <w:rsid w:val="006B6BBA"/>
    <w:rsid w:val="006B6BD3"/>
    <w:rsid w:val="006B6D95"/>
    <w:rsid w:val="006B6DF1"/>
    <w:rsid w:val="006B704C"/>
    <w:rsid w:val="006B7276"/>
    <w:rsid w:val="006B73B5"/>
    <w:rsid w:val="006B73C8"/>
    <w:rsid w:val="006B74BD"/>
    <w:rsid w:val="006B7500"/>
    <w:rsid w:val="006B793C"/>
    <w:rsid w:val="006B7998"/>
    <w:rsid w:val="006B7A63"/>
    <w:rsid w:val="006B7A6D"/>
    <w:rsid w:val="006B7A84"/>
    <w:rsid w:val="006B7C8C"/>
    <w:rsid w:val="006B7FBB"/>
    <w:rsid w:val="006B7FF7"/>
    <w:rsid w:val="006C010E"/>
    <w:rsid w:val="006C0115"/>
    <w:rsid w:val="006C0207"/>
    <w:rsid w:val="006C022A"/>
    <w:rsid w:val="006C0370"/>
    <w:rsid w:val="006C03CF"/>
    <w:rsid w:val="006C0452"/>
    <w:rsid w:val="006C049C"/>
    <w:rsid w:val="006C0623"/>
    <w:rsid w:val="006C0694"/>
    <w:rsid w:val="006C073E"/>
    <w:rsid w:val="006C08F6"/>
    <w:rsid w:val="006C0B93"/>
    <w:rsid w:val="006C0D03"/>
    <w:rsid w:val="006C0D34"/>
    <w:rsid w:val="006C0D9A"/>
    <w:rsid w:val="006C0DF3"/>
    <w:rsid w:val="006C0F09"/>
    <w:rsid w:val="006C0F0E"/>
    <w:rsid w:val="006C0F67"/>
    <w:rsid w:val="006C11F3"/>
    <w:rsid w:val="006C12C5"/>
    <w:rsid w:val="006C133C"/>
    <w:rsid w:val="006C14ED"/>
    <w:rsid w:val="006C1698"/>
    <w:rsid w:val="006C16D0"/>
    <w:rsid w:val="006C16EA"/>
    <w:rsid w:val="006C171F"/>
    <w:rsid w:val="006C1ADC"/>
    <w:rsid w:val="006C1B99"/>
    <w:rsid w:val="006C1BEC"/>
    <w:rsid w:val="006C1D05"/>
    <w:rsid w:val="006C212A"/>
    <w:rsid w:val="006C21A8"/>
    <w:rsid w:val="006C226B"/>
    <w:rsid w:val="006C2301"/>
    <w:rsid w:val="006C23CB"/>
    <w:rsid w:val="006C2451"/>
    <w:rsid w:val="006C24BC"/>
    <w:rsid w:val="006C2854"/>
    <w:rsid w:val="006C28E5"/>
    <w:rsid w:val="006C2980"/>
    <w:rsid w:val="006C2A82"/>
    <w:rsid w:val="006C2A8E"/>
    <w:rsid w:val="006C2B1C"/>
    <w:rsid w:val="006C2B4E"/>
    <w:rsid w:val="006C2D2F"/>
    <w:rsid w:val="006C2E1A"/>
    <w:rsid w:val="006C2E6F"/>
    <w:rsid w:val="006C2EBC"/>
    <w:rsid w:val="006C2FCC"/>
    <w:rsid w:val="006C3048"/>
    <w:rsid w:val="006C3149"/>
    <w:rsid w:val="006C31DA"/>
    <w:rsid w:val="006C321C"/>
    <w:rsid w:val="006C35A4"/>
    <w:rsid w:val="006C3664"/>
    <w:rsid w:val="006C3692"/>
    <w:rsid w:val="006C3699"/>
    <w:rsid w:val="006C36F9"/>
    <w:rsid w:val="006C3734"/>
    <w:rsid w:val="006C377B"/>
    <w:rsid w:val="006C37E8"/>
    <w:rsid w:val="006C3899"/>
    <w:rsid w:val="006C398D"/>
    <w:rsid w:val="006C3A49"/>
    <w:rsid w:val="006C3A92"/>
    <w:rsid w:val="006C3B75"/>
    <w:rsid w:val="006C3C1A"/>
    <w:rsid w:val="006C3C74"/>
    <w:rsid w:val="006C3D7D"/>
    <w:rsid w:val="006C3D95"/>
    <w:rsid w:val="006C3EDA"/>
    <w:rsid w:val="006C3F5B"/>
    <w:rsid w:val="006C402F"/>
    <w:rsid w:val="006C4073"/>
    <w:rsid w:val="006C43D4"/>
    <w:rsid w:val="006C43E6"/>
    <w:rsid w:val="006C4562"/>
    <w:rsid w:val="006C45BA"/>
    <w:rsid w:val="006C48E1"/>
    <w:rsid w:val="006C4A09"/>
    <w:rsid w:val="006C4AC8"/>
    <w:rsid w:val="006C4B04"/>
    <w:rsid w:val="006C4B41"/>
    <w:rsid w:val="006C4B53"/>
    <w:rsid w:val="006C4B55"/>
    <w:rsid w:val="006C4B6B"/>
    <w:rsid w:val="006C4BE4"/>
    <w:rsid w:val="006C4C40"/>
    <w:rsid w:val="006C4C77"/>
    <w:rsid w:val="006C4D90"/>
    <w:rsid w:val="006C4E4E"/>
    <w:rsid w:val="006C4E75"/>
    <w:rsid w:val="006C5130"/>
    <w:rsid w:val="006C5217"/>
    <w:rsid w:val="006C5241"/>
    <w:rsid w:val="006C5257"/>
    <w:rsid w:val="006C5356"/>
    <w:rsid w:val="006C54C5"/>
    <w:rsid w:val="006C54EB"/>
    <w:rsid w:val="006C5543"/>
    <w:rsid w:val="006C56DE"/>
    <w:rsid w:val="006C5784"/>
    <w:rsid w:val="006C57A0"/>
    <w:rsid w:val="006C57B7"/>
    <w:rsid w:val="006C5817"/>
    <w:rsid w:val="006C58B2"/>
    <w:rsid w:val="006C5B8D"/>
    <w:rsid w:val="006C5BA4"/>
    <w:rsid w:val="006C5CA3"/>
    <w:rsid w:val="006C5CB9"/>
    <w:rsid w:val="006C5E39"/>
    <w:rsid w:val="006C5EEA"/>
    <w:rsid w:val="006C5EF9"/>
    <w:rsid w:val="006C5F0B"/>
    <w:rsid w:val="006C5F0F"/>
    <w:rsid w:val="006C5FD0"/>
    <w:rsid w:val="006C6007"/>
    <w:rsid w:val="006C6045"/>
    <w:rsid w:val="006C6088"/>
    <w:rsid w:val="006C6200"/>
    <w:rsid w:val="006C6440"/>
    <w:rsid w:val="006C650A"/>
    <w:rsid w:val="006C6516"/>
    <w:rsid w:val="006C65C5"/>
    <w:rsid w:val="006C65CD"/>
    <w:rsid w:val="006C6603"/>
    <w:rsid w:val="006C676B"/>
    <w:rsid w:val="006C6994"/>
    <w:rsid w:val="006C69B1"/>
    <w:rsid w:val="006C6AD9"/>
    <w:rsid w:val="006C6B19"/>
    <w:rsid w:val="006C6BE2"/>
    <w:rsid w:val="006C6C4A"/>
    <w:rsid w:val="006C6D38"/>
    <w:rsid w:val="006C6E63"/>
    <w:rsid w:val="006C6F20"/>
    <w:rsid w:val="006C6F58"/>
    <w:rsid w:val="006C6F86"/>
    <w:rsid w:val="006C6F9C"/>
    <w:rsid w:val="006C7014"/>
    <w:rsid w:val="006C70A0"/>
    <w:rsid w:val="006C70C6"/>
    <w:rsid w:val="006C72A7"/>
    <w:rsid w:val="006C72CF"/>
    <w:rsid w:val="006C72E2"/>
    <w:rsid w:val="006C73E1"/>
    <w:rsid w:val="006C7496"/>
    <w:rsid w:val="006C74C1"/>
    <w:rsid w:val="006C776F"/>
    <w:rsid w:val="006C77C0"/>
    <w:rsid w:val="006C78C6"/>
    <w:rsid w:val="006C79A6"/>
    <w:rsid w:val="006C79AA"/>
    <w:rsid w:val="006C7BD3"/>
    <w:rsid w:val="006C7D76"/>
    <w:rsid w:val="006C7F44"/>
    <w:rsid w:val="006C7FA4"/>
    <w:rsid w:val="006D0002"/>
    <w:rsid w:val="006D0054"/>
    <w:rsid w:val="006D00CE"/>
    <w:rsid w:val="006D01E5"/>
    <w:rsid w:val="006D0343"/>
    <w:rsid w:val="006D039C"/>
    <w:rsid w:val="006D03AF"/>
    <w:rsid w:val="006D03BB"/>
    <w:rsid w:val="006D0586"/>
    <w:rsid w:val="006D0593"/>
    <w:rsid w:val="006D0709"/>
    <w:rsid w:val="006D0741"/>
    <w:rsid w:val="006D0777"/>
    <w:rsid w:val="006D0828"/>
    <w:rsid w:val="006D092C"/>
    <w:rsid w:val="006D09CB"/>
    <w:rsid w:val="006D0AD8"/>
    <w:rsid w:val="006D0B29"/>
    <w:rsid w:val="006D0CBF"/>
    <w:rsid w:val="006D0E78"/>
    <w:rsid w:val="006D0E98"/>
    <w:rsid w:val="006D0F7F"/>
    <w:rsid w:val="006D1065"/>
    <w:rsid w:val="006D1152"/>
    <w:rsid w:val="006D1288"/>
    <w:rsid w:val="006D132F"/>
    <w:rsid w:val="006D1387"/>
    <w:rsid w:val="006D15DA"/>
    <w:rsid w:val="006D16C4"/>
    <w:rsid w:val="006D16E1"/>
    <w:rsid w:val="006D1831"/>
    <w:rsid w:val="006D19AA"/>
    <w:rsid w:val="006D1B33"/>
    <w:rsid w:val="006D1B5C"/>
    <w:rsid w:val="006D1B6A"/>
    <w:rsid w:val="006D2006"/>
    <w:rsid w:val="006D2254"/>
    <w:rsid w:val="006D2260"/>
    <w:rsid w:val="006D232B"/>
    <w:rsid w:val="006D2348"/>
    <w:rsid w:val="006D2385"/>
    <w:rsid w:val="006D2729"/>
    <w:rsid w:val="006D2766"/>
    <w:rsid w:val="006D2900"/>
    <w:rsid w:val="006D2AB9"/>
    <w:rsid w:val="006D2B34"/>
    <w:rsid w:val="006D2B88"/>
    <w:rsid w:val="006D2DE0"/>
    <w:rsid w:val="006D2E13"/>
    <w:rsid w:val="006D2EC6"/>
    <w:rsid w:val="006D3175"/>
    <w:rsid w:val="006D31AC"/>
    <w:rsid w:val="006D3222"/>
    <w:rsid w:val="006D332B"/>
    <w:rsid w:val="006D34C4"/>
    <w:rsid w:val="006D34D5"/>
    <w:rsid w:val="006D34DB"/>
    <w:rsid w:val="006D3500"/>
    <w:rsid w:val="006D36B0"/>
    <w:rsid w:val="006D36FD"/>
    <w:rsid w:val="006D37BD"/>
    <w:rsid w:val="006D3855"/>
    <w:rsid w:val="006D3A97"/>
    <w:rsid w:val="006D3ABB"/>
    <w:rsid w:val="006D3B90"/>
    <w:rsid w:val="006D3BEF"/>
    <w:rsid w:val="006D3F14"/>
    <w:rsid w:val="006D3FBC"/>
    <w:rsid w:val="006D4160"/>
    <w:rsid w:val="006D41C1"/>
    <w:rsid w:val="006D420E"/>
    <w:rsid w:val="006D43B6"/>
    <w:rsid w:val="006D43F5"/>
    <w:rsid w:val="006D446B"/>
    <w:rsid w:val="006D44AD"/>
    <w:rsid w:val="006D455B"/>
    <w:rsid w:val="006D4640"/>
    <w:rsid w:val="006D470F"/>
    <w:rsid w:val="006D4864"/>
    <w:rsid w:val="006D487E"/>
    <w:rsid w:val="006D4A17"/>
    <w:rsid w:val="006D4A44"/>
    <w:rsid w:val="006D4AC7"/>
    <w:rsid w:val="006D4B32"/>
    <w:rsid w:val="006D4B64"/>
    <w:rsid w:val="006D4BD7"/>
    <w:rsid w:val="006D4BFE"/>
    <w:rsid w:val="006D4C77"/>
    <w:rsid w:val="006D4D58"/>
    <w:rsid w:val="006D4F37"/>
    <w:rsid w:val="006D5037"/>
    <w:rsid w:val="006D510F"/>
    <w:rsid w:val="006D517A"/>
    <w:rsid w:val="006D51BD"/>
    <w:rsid w:val="006D51D1"/>
    <w:rsid w:val="006D54C4"/>
    <w:rsid w:val="006D5525"/>
    <w:rsid w:val="006D55F2"/>
    <w:rsid w:val="006D56A3"/>
    <w:rsid w:val="006D56F6"/>
    <w:rsid w:val="006D59CD"/>
    <w:rsid w:val="006D59CE"/>
    <w:rsid w:val="006D5A59"/>
    <w:rsid w:val="006D5BA4"/>
    <w:rsid w:val="006D5C5C"/>
    <w:rsid w:val="006D5C8C"/>
    <w:rsid w:val="006D5C93"/>
    <w:rsid w:val="006D5CD9"/>
    <w:rsid w:val="006D6028"/>
    <w:rsid w:val="006D6086"/>
    <w:rsid w:val="006D60CE"/>
    <w:rsid w:val="006D6114"/>
    <w:rsid w:val="006D6152"/>
    <w:rsid w:val="006D64AA"/>
    <w:rsid w:val="006D64B5"/>
    <w:rsid w:val="006D65C4"/>
    <w:rsid w:val="006D65F5"/>
    <w:rsid w:val="006D6676"/>
    <w:rsid w:val="006D67A6"/>
    <w:rsid w:val="006D68B8"/>
    <w:rsid w:val="006D6925"/>
    <w:rsid w:val="006D6A2D"/>
    <w:rsid w:val="006D6B75"/>
    <w:rsid w:val="006D6BB2"/>
    <w:rsid w:val="006D6CAE"/>
    <w:rsid w:val="006D6D13"/>
    <w:rsid w:val="006D6DDB"/>
    <w:rsid w:val="006D6EA3"/>
    <w:rsid w:val="006D6F4E"/>
    <w:rsid w:val="006D7054"/>
    <w:rsid w:val="006D714E"/>
    <w:rsid w:val="006D7301"/>
    <w:rsid w:val="006D7468"/>
    <w:rsid w:val="006D74DE"/>
    <w:rsid w:val="006D750F"/>
    <w:rsid w:val="006D7600"/>
    <w:rsid w:val="006D773B"/>
    <w:rsid w:val="006D794C"/>
    <w:rsid w:val="006D7A22"/>
    <w:rsid w:val="006D7A52"/>
    <w:rsid w:val="006D7AAA"/>
    <w:rsid w:val="006D7B45"/>
    <w:rsid w:val="006D7C54"/>
    <w:rsid w:val="006D7DAE"/>
    <w:rsid w:val="006D7ECD"/>
    <w:rsid w:val="006D7F9B"/>
    <w:rsid w:val="006E0070"/>
    <w:rsid w:val="006E00DA"/>
    <w:rsid w:val="006E01D3"/>
    <w:rsid w:val="006E01F6"/>
    <w:rsid w:val="006E0337"/>
    <w:rsid w:val="006E060E"/>
    <w:rsid w:val="006E06D3"/>
    <w:rsid w:val="006E08A0"/>
    <w:rsid w:val="006E09BE"/>
    <w:rsid w:val="006E09C4"/>
    <w:rsid w:val="006E09F2"/>
    <w:rsid w:val="006E0B3F"/>
    <w:rsid w:val="006E0C65"/>
    <w:rsid w:val="006E0CF7"/>
    <w:rsid w:val="006E0F74"/>
    <w:rsid w:val="006E125A"/>
    <w:rsid w:val="006E140A"/>
    <w:rsid w:val="006E14BB"/>
    <w:rsid w:val="006E1744"/>
    <w:rsid w:val="006E17B1"/>
    <w:rsid w:val="006E19C8"/>
    <w:rsid w:val="006E1AC8"/>
    <w:rsid w:val="006E1B01"/>
    <w:rsid w:val="006E1BBC"/>
    <w:rsid w:val="006E1BF2"/>
    <w:rsid w:val="006E1CA0"/>
    <w:rsid w:val="006E1EB6"/>
    <w:rsid w:val="006E20B8"/>
    <w:rsid w:val="006E2192"/>
    <w:rsid w:val="006E21CD"/>
    <w:rsid w:val="006E22A5"/>
    <w:rsid w:val="006E22C9"/>
    <w:rsid w:val="006E2307"/>
    <w:rsid w:val="006E234B"/>
    <w:rsid w:val="006E23B3"/>
    <w:rsid w:val="006E23C3"/>
    <w:rsid w:val="006E24F5"/>
    <w:rsid w:val="006E2540"/>
    <w:rsid w:val="006E258B"/>
    <w:rsid w:val="006E25C3"/>
    <w:rsid w:val="006E25C8"/>
    <w:rsid w:val="006E2604"/>
    <w:rsid w:val="006E2874"/>
    <w:rsid w:val="006E2964"/>
    <w:rsid w:val="006E2B0B"/>
    <w:rsid w:val="006E2BC9"/>
    <w:rsid w:val="006E2C48"/>
    <w:rsid w:val="006E2FC3"/>
    <w:rsid w:val="006E3069"/>
    <w:rsid w:val="006E3093"/>
    <w:rsid w:val="006E3163"/>
    <w:rsid w:val="006E3247"/>
    <w:rsid w:val="006E32DC"/>
    <w:rsid w:val="006E3305"/>
    <w:rsid w:val="006E331F"/>
    <w:rsid w:val="006E346D"/>
    <w:rsid w:val="006E3493"/>
    <w:rsid w:val="006E3547"/>
    <w:rsid w:val="006E3584"/>
    <w:rsid w:val="006E39BF"/>
    <w:rsid w:val="006E3B0D"/>
    <w:rsid w:val="006E3BC3"/>
    <w:rsid w:val="006E3C8A"/>
    <w:rsid w:val="006E3CD5"/>
    <w:rsid w:val="006E3ECC"/>
    <w:rsid w:val="006E3F44"/>
    <w:rsid w:val="006E405B"/>
    <w:rsid w:val="006E40C1"/>
    <w:rsid w:val="006E40CF"/>
    <w:rsid w:val="006E4146"/>
    <w:rsid w:val="006E43F1"/>
    <w:rsid w:val="006E4401"/>
    <w:rsid w:val="006E44B6"/>
    <w:rsid w:val="006E4639"/>
    <w:rsid w:val="006E4696"/>
    <w:rsid w:val="006E490A"/>
    <w:rsid w:val="006E49A3"/>
    <w:rsid w:val="006E49E5"/>
    <w:rsid w:val="006E4BA6"/>
    <w:rsid w:val="006E4C60"/>
    <w:rsid w:val="006E4CC5"/>
    <w:rsid w:val="006E4D1E"/>
    <w:rsid w:val="006E4D22"/>
    <w:rsid w:val="006E4DF8"/>
    <w:rsid w:val="006E4F0B"/>
    <w:rsid w:val="006E4F8F"/>
    <w:rsid w:val="006E5105"/>
    <w:rsid w:val="006E515A"/>
    <w:rsid w:val="006E5203"/>
    <w:rsid w:val="006E5290"/>
    <w:rsid w:val="006E52D2"/>
    <w:rsid w:val="006E532B"/>
    <w:rsid w:val="006E538C"/>
    <w:rsid w:val="006E571F"/>
    <w:rsid w:val="006E574E"/>
    <w:rsid w:val="006E5933"/>
    <w:rsid w:val="006E5B27"/>
    <w:rsid w:val="006E5BCF"/>
    <w:rsid w:val="006E5BDE"/>
    <w:rsid w:val="006E5BF3"/>
    <w:rsid w:val="006E5CE0"/>
    <w:rsid w:val="006E5DEE"/>
    <w:rsid w:val="006E5FFE"/>
    <w:rsid w:val="006E608A"/>
    <w:rsid w:val="006E60A4"/>
    <w:rsid w:val="006E61A6"/>
    <w:rsid w:val="006E63CB"/>
    <w:rsid w:val="006E63F6"/>
    <w:rsid w:val="006E640C"/>
    <w:rsid w:val="006E648E"/>
    <w:rsid w:val="006E6638"/>
    <w:rsid w:val="006E66B5"/>
    <w:rsid w:val="006E67C5"/>
    <w:rsid w:val="006E6801"/>
    <w:rsid w:val="006E6879"/>
    <w:rsid w:val="006E6989"/>
    <w:rsid w:val="006E6BCA"/>
    <w:rsid w:val="006E6BDD"/>
    <w:rsid w:val="006E6BF9"/>
    <w:rsid w:val="006E6C63"/>
    <w:rsid w:val="006E6E59"/>
    <w:rsid w:val="006E6EE0"/>
    <w:rsid w:val="006E6EE9"/>
    <w:rsid w:val="006E7178"/>
    <w:rsid w:val="006E7354"/>
    <w:rsid w:val="006E7399"/>
    <w:rsid w:val="006E73E7"/>
    <w:rsid w:val="006E7492"/>
    <w:rsid w:val="006E7541"/>
    <w:rsid w:val="006E75D8"/>
    <w:rsid w:val="006E7763"/>
    <w:rsid w:val="006E77A3"/>
    <w:rsid w:val="006E77B5"/>
    <w:rsid w:val="006E7810"/>
    <w:rsid w:val="006E785D"/>
    <w:rsid w:val="006E7877"/>
    <w:rsid w:val="006E7909"/>
    <w:rsid w:val="006E7A19"/>
    <w:rsid w:val="006E7AC3"/>
    <w:rsid w:val="006E7B6D"/>
    <w:rsid w:val="006E7BB8"/>
    <w:rsid w:val="006E7C51"/>
    <w:rsid w:val="006E7DAA"/>
    <w:rsid w:val="006E7DAC"/>
    <w:rsid w:val="006E7E87"/>
    <w:rsid w:val="006E7ECA"/>
    <w:rsid w:val="006E7EF1"/>
    <w:rsid w:val="006E7EF6"/>
    <w:rsid w:val="006E7F6B"/>
    <w:rsid w:val="006E7FBE"/>
    <w:rsid w:val="006F01EF"/>
    <w:rsid w:val="006F0399"/>
    <w:rsid w:val="006F03EF"/>
    <w:rsid w:val="006F0656"/>
    <w:rsid w:val="006F0662"/>
    <w:rsid w:val="006F07D4"/>
    <w:rsid w:val="006F07F0"/>
    <w:rsid w:val="006F07FF"/>
    <w:rsid w:val="006F084A"/>
    <w:rsid w:val="006F0995"/>
    <w:rsid w:val="006F09CE"/>
    <w:rsid w:val="006F09FD"/>
    <w:rsid w:val="006F0A21"/>
    <w:rsid w:val="006F0A34"/>
    <w:rsid w:val="006F0A62"/>
    <w:rsid w:val="006F0ABB"/>
    <w:rsid w:val="006F0AC1"/>
    <w:rsid w:val="006F0AFD"/>
    <w:rsid w:val="006F0B96"/>
    <w:rsid w:val="006F0C26"/>
    <w:rsid w:val="006F0C28"/>
    <w:rsid w:val="006F0D01"/>
    <w:rsid w:val="006F0FFF"/>
    <w:rsid w:val="006F1329"/>
    <w:rsid w:val="006F1BCA"/>
    <w:rsid w:val="006F1BCB"/>
    <w:rsid w:val="006F1BF7"/>
    <w:rsid w:val="006F1CB3"/>
    <w:rsid w:val="006F1CBE"/>
    <w:rsid w:val="006F1CC8"/>
    <w:rsid w:val="006F1CFE"/>
    <w:rsid w:val="006F1E9B"/>
    <w:rsid w:val="006F2009"/>
    <w:rsid w:val="006F21C6"/>
    <w:rsid w:val="006F22BB"/>
    <w:rsid w:val="006F2558"/>
    <w:rsid w:val="006F261B"/>
    <w:rsid w:val="006F27A7"/>
    <w:rsid w:val="006F2C3C"/>
    <w:rsid w:val="006F2C70"/>
    <w:rsid w:val="006F2CDC"/>
    <w:rsid w:val="006F2DB6"/>
    <w:rsid w:val="006F2E53"/>
    <w:rsid w:val="006F2E65"/>
    <w:rsid w:val="006F301B"/>
    <w:rsid w:val="006F3025"/>
    <w:rsid w:val="006F3064"/>
    <w:rsid w:val="006F309C"/>
    <w:rsid w:val="006F310F"/>
    <w:rsid w:val="006F32B4"/>
    <w:rsid w:val="006F3494"/>
    <w:rsid w:val="006F3550"/>
    <w:rsid w:val="006F35ED"/>
    <w:rsid w:val="006F3760"/>
    <w:rsid w:val="006F37C5"/>
    <w:rsid w:val="006F382E"/>
    <w:rsid w:val="006F385F"/>
    <w:rsid w:val="006F3862"/>
    <w:rsid w:val="006F389A"/>
    <w:rsid w:val="006F3913"/>
    <w:rsid w:val="006F39F2"/>
    <w:rsid w:val="006F3A75"/>
    <w:rsid w:val="006F3AD0"/>
    <w:rsid w:val="006F3BFD"/>
    <w:rsid w:val="006F3C43"/>
    <w:rsid w:val="006F3CF4"/>
    <w:rsid w:val="006F3D56"/>
    <w:rsid w:val="006F3DAB"/>
    <w:rsid w:val="006F3DB6"/>
    <w:rsid w:val="006F3FDE"/>
    <w:rsid w:val="006F40D4"/>
    <w:rsid w:val="006F4197"/>
    <w:rsid w:val="006F4204"/>
    <w:rsid w:val="006F422E"/>
    <w:rsid w:val="006F42A6"/>
    <w:rsid w:val="006F42FD"/>
    <w:rsid w:val="006F448E"/>
    <w:rsid w:val="006F4499"/>
    <w:rsid w:val="006F469A"/>
    <w:rsid w:val="006F4766"/>
    <w:rsid w:val="006F4917"/>
    <w:rsid w:val="006F49D8"/>
    <w:rsid w:val="006F4B77"/>
    <w:rsid w:val="006F4C18"/>
    <w:rsid w:val="006F4CF0"/>
    <w:rsid w:val="006F4D03"/>
    <w:rsid w:val="006F4D14"/>
    <w:rsid w:val="006F4E5C"/>
    <w:rsid w:val="006F4E61"/>
    <w:rsid w:val="006F4FB6"/>
    <w:rsid w:val="006F5019"/>
    <w:rsid w:val="006F5160"/>
    <w:rsid w:val="006F5276"/>
    <w:rsid w:val="006F5300"/>
    <w:rsid w:val="006F5536"/>
    <w:rsid w:val="006F559C"/>
    <w:rsid w:val="006F56AD"/>
    <w:rsid w:val="006F573E"/>
    <w:rsid w:val="006F580F"/>
    <w:rsid w:val="006F5908"/>
    <w:rsid w:val="006F5AA1"/>
    <w:rsid w:val="006F5ADD"/>
    <w:rsid w:val="006F5B35"/>
    <w:rsid w:val="006F5BD5"/>
    <w:rsid w:val="006F5BF9"/>
    <w:rsid w:val="006F5C1E"/>
    <w:rsid w:val="006F5CF0"/>
    <w:rsid w:val="006F5E50"/>
    <w:rsid w:val="006F5F8E"/>
    <w:rsid w:val="006F60E6"/>
    <w:rsid w:val="006F612D"/>
    <w:rsid w:val="006F620B"/>
    <w:rsid w:val="006F6259"/>
    <w:rsid w:val="006F62EB"/>
    <w:rsid w:val="006F63B2"/>
    <w:rsid w:val="006F65A2"/>
    <w:rsid w:val="006F66D5"/>
    <w:rsid w:val="006F67C4"/>
    <w:rsid w:val="006F681B"/>
    <w:rsid w:val="006F6985"/>
    <w:rsid w:val="006F6A6C"/>
    <w:rsid w:val="006F6AEC"/>
    <w:rsid w:val="006F6BC0"/>
    <w:rsid w:val="006F6C01"/>
    <w:rsid w:val="006F6CC2"/>
    <w:rsid w:val="006F6DB3"/>
    <w:rsid w:val="006F6E1A"/>
    <w:rsid w:val="006F6E1C"/>
    <w:rsid w:val="006F70FE"/>
    <w:rsid w:val="006F7107"/>
    <w:rsid w:val="006F712A"/>
    <w:rsid w:val="006F7148"/>
    <w:rsid w:val="006F732A"/>
    <w:rsid w:val="006F73AE"/>
    <w:rsid w:val="006F7426"/>
    <w:rsid w:val="006F7433"/>
    <w:rsid w:val="006F767B"/>
    <w:rsid w:val="006F76A5"/>
    <w:rsid w:val="006F7798"/>
    <w:rsid w:val="006F77C1"/>
    <w:rsid w:val="006F784C"/>
    <w:rsid w:val="006F788A"/>
    <w:rsid w:val="006F7A44"/>
    <w:rsid w:val="006F7A65"/>
    <w:rsid w:val="006F7ABA"/>
    <w:rsid w:val="006F7B66"/>
    <w:rsid w:val="006F7BD7"/>
    <w:rsid w:val="006F7C17"/>
    <w:rsid w:val="006F7C2E"/>
    <w:rsid w:val="006F7CAC"/>
    <w:rsid w:val="006F7CE9"/>
    <w:rsid w:val="006F7EB5"/>
    <w:rsid w:val="007001C0"/>
    <w:rsid w:val="0070022F"/>
    <w:rsid w:val="007002F3"/>
    <w:rsid w:val="0070040E"/>
    <w:rsid w:val="007004E1"/>
    <w:rsid w:val="00700738"/>
    <w:rsid w:val="007008FC"/>
    <w:rsid w:val="00700914"/>
    <w:rsid w:val="00700A3F"/>
    <w:rsid w:val="00700C81"/>
    <w:rsid w:val="00700CB6"/>
    <w:rsid w:val="00700DB8"/>
    <w:rsid w:val="007010CA"/>
    <w:rsid w:val="00701112"/>
    <w:rsid w:val="00701197"/>
    <w:rsid w:val="007013A1"/>
    <w:rsid w:val="0070142D"/>
    <w:rsid w:val="0070149C"/>
    <w:rsid w:val="007016FB"/>
    <w:rsid w:val="0070171E"/>
    <w:rsid w:val="007017EF"/>
    <w:rsid w:val="00701851"/>
    <w:rsid w:val="007018DC"/>
    <w:rsid w:val="00701938"/>
    <w:rsid w:val="00701B8B"/>
    <w:rsid w:val="00701BAC"/>
    <w:rsid w:val="00701C9A"/>
    <w:rsid w:val="00701CE5"/>
    <w:rsid w:val="00701D33"/>
    <w:rsid w:val="00701DAF"/>
    <w:rsid w:val="00701EFD"/>
    <w:rsid w:val="0070209D"/>
    <w:rsid w:val="007020CF"/>
    <w:rsid w:val="00702165"/>
    <w:rsid w:val="007021FF"/>
    <w:rsid w:val="007022A9"/>
    <w:rsid w:val="0070239D"/>
    <w:rsid w:val="007024B0"/>
    <w:rsid w:val="00702673"/>
    <w:rsid w:val="007026DC"/>
    <w:rsid w:val="00702896"/>
    <w:rsid w:val="007028BD"/>
    <w:rsid w:val="00702A49"/>
    <w:rsid w:val="00702A9D"/>
    <w:rsid w:val="00702ABA"/>
    <w:rsid w:val="00702B41"/>
    <w:rsid w:val="00702CCB"/>
    <w:rsid w:val="00702FB6"/>
    <w:rsid w:val="00703021"/>
    <w:rsid w:val="0070302A"/>
    <w:rsid w:val="00703065"/>
    <w:rsid w:val="007032DC"/>
    <w:rsid w:val="0070341A"/>
    <w:rsid w:val="0070365A"/>
    <w:rsid w:val="007039AA"/>
    <w:rsid w:val="007039D0"/>
    <w:rsid w:val="007039F2"/>
    <w:rsid w:val="00703A3B"/>
    <w:rsid w:val="00703A5A"/>
    <w:rsid w:val="00703A88"/>
    <w:rsid w:val="00703B3D"/>
    <w:rsid w:val="00703ED0"/>
    <w:rsid w:val="0070405D"/>
    <w:rsid w:val="0070406F"/>
    <w:rsid w:val="007040AD"/>
    <w:rsid w:val="00704102"/>
    <w:rsid w:val="007041D1"/>
    <w:rsid w:val="007042C4"/>
    <w:rsid w:val="0070433A"/>
    <w:rsid w:val="007043A4"/>
    <w:rsid w:val="007045D3"/>
    <w:rsid w:val="00704904"/>
    <w:rsid w:val="00704981"/>
    <w:rsid w:val="007049C3"/>
    <w:rsid w:val="00704C26"/>
    <w:rsid w:val="00704CA8"/>
    <w:rsid w:val="00704DCA"/>
    <w:rsid w:val="00704E3B"/>
    <w:rsid w:val="00704EC5"/>
    <w:rsid w:val="00704F91"/>
    <w:rsid w:val="0070502B"/>
    <w:rsid w:val="00705129"/>
    <w:rsid w:val="007051B8"/>
    <w:rsid w:val="00705259"/>
    <w:rsid w:val="00705314"/>
    <w:rsid w:val="0070535D"/>
    <w:rsid w:val="0070542C"/>
    <w:rsid w:val="00705464"/>
    <w:rsid w:val="007054AC"/>
    <w:rsid w:val="00705524"/>
    <w:rsid w:val="0070563B"/>
    <w:rsid w:val="007056EA"/>
    <w:rsid w:val="0070572F"/>
    <w:rsid w:val="0070586A"/>
    <w:rsid w:val="00705A9A"/>
    <w:rsid w:val="00705AB0"/>
    <w:rsid w:val="00705AF7"/>
    <w:rsid w:val="00705CF4"/>
    <w:rsid w:val="00705D1B"/>
    <w:rsid w:val="00705DAB"/>
    <w:rsid w:val="00705FAE"/>
    <w:rsid w:val="00705FD1"/>
    <w:rsid w:val="0070603B"/>
    <w:rsid w:val="00706091"/>
    <w:rsid w:val="007061B6"/>
    <w:rsid w:val="007062D5"/>
    <w:rsid w:val="007062D8"/>
    <w:rsid w:val="0070637C"/>
    <w:rsid w:val="00706422"/>
    <w:rsid w:val="0070644F"/>
    <w:rsid w:val="00706506"/>
    <w:rsid w:val="00706598"/>
    <w:rsid w:val="007065BC"/>
    <w:rsid w:val="00706605"/>
    <w:rsid w:val="0070676D"/>
    <w:rsid w:val="007067A9"/>
    <w:rsid w:val="0070684E"/>
    <w:rsid w:val="00706942"/>
    <w:rsid w:val="00706978"/>
    <w:rsid w:val="00706B3D"/>
    <w:rsid w:val="00706F28"/>
    <w:rsid w:val="00706F80"/>
    <w:rsid w:val="00707051"/>
    <w:rsid w:val="0070724A"/>
    <w:rsid w:val="0070732D"/>
    <w:rsid w:val="007073EA"/>
    <w:rsid w:val="00707486"/>
    <w:rsid w:val="00707605"/>
    <w:rsid w:val="007076DE"/>
    <w:rsid w:val="007077CA"/>
    <w:rsid w:val="007077D0"/>
    <w:rsid w:val="00707B4E"/>
    <w:rsid w:val="00707BD6"/>
    <w:rsid w:val="00707BEB"/>
    <w:rsid w:val="00707BF5"/>
    <w:rsid w:val="00707BFC"/>
    <w:rsid w:val="00707C08"/>
    <w:rsid w:val="00707C21"/>
    <w:rsid w:val="00707C7F"/>
    <w:rsid w:val="00707E06"/>
    <w:rsid w:val="00707E99"/>
    <w:rsid w:val="00707EE1"/>
    <w:rsid w:val="00710282"/>
    <w:rsid w:val="00710368"/>
    <w:rsid w:val="007104D5"/>
    <w:rsid w:val="00710693"/>
    <w:rsid w:val="00710918"/>
    <w:rsid w:val="00710A8D"/>
    <w:rsid w:val="00710B64"/>
    <w:rsid w:val="00710B74"/>
    <w:rsid w:val="00710C2E"/>
    <w:rsid w:val="00710C7E"/>
    <w:rsid w:val="00710CBC"/>
    <w:rsid w:val="00710CEA"/>
    <w:rsid w:val="00710D2C"/>
    <w:rsid w:val="00710D39"/>
    <w:rsid w:val="00710DB5"/>
    <w:rsid w:val="00710DF7"/>
    <w:rsid w:val="00711256"/>
    <w:rsid w:val="0071132A"/>
    <w:rsid w:val="0071132D"/>
    <w:rsid w:val="00711479"/>
    <w:rsid w:val="00711551"/>
    <w:rsid w:val="007115C8"/>
    <w:rsid w:val="00711628"/>
    <w:rsid w:val="007118BC"/>
    <w:rsid w:val="00711A18"/>
    <w:rsid w:val="00711B50"/>
    <w:rsid w:val="00711C21"/>
    <w:rsid w:val="00711D54"/>
    <w:rsid w:val="00711D73"/>
    <w:rsid w:val="00711E18"/>
    <w:rsid w:val="00711EA6"/>
    <w:rsid w:val="00711EE9"/>
    <w:rsid w:val="00711F5B"/>
    <w:rsid w:val="00711FE1"/>
    <w:rsid w:val="0071226A"/>
    <w:rsid w:val="007125AD"/>
    <w:rsid w:val="007125B2"/>
    <w:rsid w:val="00712650"/>
    <w:rsid w:val="0071272E"/>
    <w:rsid w:val="00712741"/>
    <w:rsid w:val="00712775"/>
    <w:rsid w:val="007128A9"/>
    <w:rsid w:val="00712B35"/>
    <w:rsid w:val="00712B4C"/>
    <w:rsid w:val="00712EAA"/>
    <w:rsid w:val="00712EFB"/>
    <w:rsid w:val="00712F12"/>
    <w:rsid w:val="00713076"/>
    <w:rsid w:val="007130BE"/>
    <w:rsid w:val="0071321D"/>
    <w:rsid w:val="007132D8"/>
    <w:rsid w:val="0071332D"/>
    <w:rsid w:val="007133A1"/>
    <w:rsid w:val="00713441"/>
    <w:rsid w:val="00713460"/>
    <w:rsid w:val="0071348F"/>
    <w:rsid w:val="007134DB"/>
    <w:rsid w:val="007136C3"/>
    <w:rsid w:val="00713737"/>
    <w:rsid w:val="007137BE"/>
    <w:rsid w:val="007138F1"/>
    <w:rsid w:val="0071392F"/>
    <w:rsid w:val="00713D50"/>
    <w:rsid w:val="00713D7A"/>
    <w:rsid w:val="00713D85"/>
    <w:rsid w:val="00713DC3"/>
    <w:rsid w:val="00713DEB"/>
    <w:rsid w:val="00713FB1"/>
    <w:rsid w:val="00713FE7"/>
    <w:rsid w:val="007140A3"/>
    <w:rsid w:val="007140F2"/>
    <w:rsid w:val="007141F6"/>
    <w:rsid w:val="00714214"/>
    <w:rsid w:val="0071428B"/>
    <w:rsid w:val="00714334"/>
    <w:rsid w:val="00714336"/>
    <w:rsid w:val="0071457C"/>
    <w:rsid w:val="007145A9"/>
    <w:rsid w:val="007145C9"/>
    <w:rsid w:val="00714837"/>
    <w:rsid w:val="00714849"/>
    <w:rsid w:val="00714869"/>
    <w:rsid w:val="0071488A"/>
    <w:rsid w:val="0071495C"/>
    <w:rsid w:val="007149EA"/>
    <w:rsid w:val="00714A73"/>
    <w:rsid w:val="00714C6F"/>
    <w:rsid w:val="00714CB9"/>
    <w:rsid w:val="00714CE2"/>
    <w:rsid w:val="00714E2C"/>
    <w:rsid w:val="00714EC8"/>
    <w:rsid w:val="007150F4"/>
    <w:rsid w:val="00715175"/>
    <w:rsid w:val="00715252"/>
    <w:rsid w:val="007152E4"/>
    <w:rsid w:val="007153AC"/>
    <w:rsid w:val="00715425"/>
    <w:rsid w:val="0071546A"/>
    <w:rsid w:val="007155C4"/>
    <w:rsid w:val="007156F1"/>
    <w:rsid w:val="00715802"/>
    <w:rsid w:val="00715857"/>
    <w:rsid w:val="00715C5A"/>
    <w:rsid w:val="00715C66"/>
    <w:rsid w:val="00715D61"/>
    <w:rsid w:val="00715D84"/>
    <w:rsid w:val="00715E34"/>
    <w:rsid w:val="00715EBC"/>
    <w:rsid w:val="00715F23"/>
    <w:rsid w:val="00715F70"/>
    <w:rsid w:val="00715F87"/>
    <w:rsid w:val="00716043"/>
    <w:rsid w:val="0071607D"/>
    <w:rsid w:val="0071607E"/>
    <w:rsid w:val="0071609F"/>
    <w:rsid w:val="00716301"/>
    <w:rsid w:val="007164FE"/>
    <w:rsid w:val="00716551"/>
    <w:rsid w:val="00716561"/>
    <w:rsid w:val="007166A0"/>
    <w:rsid w:val="00716721"/>
    <w:rsid w:val="00716764"/>
    <w:rsid w:val="00716819"/>
    <w:rsid w:val="00716965"/>
    <w:rsid w:val="007169E8"/>
    <w:rsid w:val="00716A19"/>
    <w:rsid w:val="00716AA5"/>
    <w:rsid w:val="00716BAA"/>
    <w:rsid w:val="007170C7"/>
    <w:rsid w:val="0071712D"/>
    <w:rsid w:val="0071720B"/>
    <w:rsid w:val="00717247"/>
    <w:rsid w:val="0071734A"/>
    <w:rsid w:val="0071734B"/>
    <w:rsid w:val="00717351"/>
    <w:rsid w:val="007174D9"/>
    <w:rsid w:val="0071759E"/>
    <w:rsid w:val="007175EA"/>
    <w:rsid w:val="0071761B"/>
    <w:rsid w:val="0071761C"/>
    <w:rsid w:val="0071767D"/>
    <w:rsid w:val="007176D3"/>
    <w:rsid w:val="007176EE"/>
    <w:rsid w:val="00717782"/>
    <w:rsid w:val="007178B9"/>
    <w:rsid w:val="007178D6"/>
    <w:rsid w:val="007178F2"/>
    <w:rsid w:val="00717ADB"/>
    <w:rsid w:val="00717B63"/>
    <w:rsid w:val="00717BD4"/>
    <w:rsid w:val="00717D64"/>
    <w:rsid w:val="00717E41"/>
    <w:rsid w:val="00717F5D"/>
    <w:rsid w:val="00720004"/>
    <w:rsid w:val="0072019B"/>
    <w:rsid w:val="007201BB"/>
    <w:rsid w:val="0072035D"/>
    <w:rsid w:val="00720467"/>
    <w:rsid w:val="007205AB"/>
    <w:rsid w:val="00720629"/>
    <w:rsid w:val="007207EC"/>
    <w:rsid w:val="00720867"/>
    <w:rsid w:val="0072088D"/>
    <w:rsid w:val="00720899"/>
    <w:rsid w:val="007209F5"/>
    <w:rsid w:val="00720B2E"/>
    <w:rsid w:val="00720D36"/>
    <w:rsid w:val="00720D7E"/>
    <w:rsid w:val="00720DFE"/>
    <w:rsid w:val="00720F47"/>
    <w:rsid w:val="007210E8"/>
    <w:rsid w:val="0072117C"/>
    <w:rsid w:val="00721214"/>
    <w:rsid w:val="00721272"/>
    <w:rsid w:val="007212EF"/>
    <w:rsid w:val="007212F0"/>
    <w:rsid w:val="00721303"/>
    <w:rsid w:val="00721306"/>
    <w:rsid w:val="00721397"/>
    <w:rsid w:val="007213D4"/>
    <w:rsid w:val="00721452"/>
    <w:rsid w:val="00721732"/>
    <w:rsid w:val="00721808"/>
    <w:rsid w:val="007218DF"/>
    <w:rsid w:val="00721D46"/>
    <w:rsid w:val="00721E17"/>
    <w:rsid w:val="00721E83"/>
    <w:rsid w:val="00721F58"/>
    <w:rsid w:val="00721F80"/>
    <w:rsid w:val="0072200A"/>
    <w:rsid w:val="007220CC"/>
    <w:rsid w:val="0072216A"/>
    <w:rsid w:val="0072245E"/>
    <w:rsid w:val="00722604"/>
    <w:rsid w:val="0072280A"/>
    <w:rsid w:val="0072280E"/>
    <w:rsid w:val="007228D2"/>
    <w:rsid w:val="00722926"/>
    <w:rsid w:val="00722C6B"/>
    <w:rsid w:val="00722E23"/>
    <w:rsid w:val="00723275"/>
    <w:rsid w:val="007234D7"/>
    <w:rsid w:val="0072350D"/>
    <w:rsid w:val="0072354F"/>
    <w:rsid w:val="007235BC"/>
    <w:rsid w:val="007235E8"/>
    <w:rsid w:val="00723705"/>
    <w:rsid w:val="007237BF"/>
    <w:rsid w:val="007237E7"/>
    <w:rsid w:val="007239C4"/>
    <w:rsid w:val="00723A61"/>
    <w:rsid w:val="00723BB2"/>
    <w:rsid w:val="00723C1D"/>
    <w:rsid w:val="00723CA4"/>
    <w:rsid w:val="00723EA6"/>
    <w:rsid w:val="00723F98"/>
    <w:rsid w:val="0072404F"/>
    <w:rsid w:val="00724069"/>
    <w:rsid w:val="0072410A"/>
    <w:rsid w:val="00724124"/>
    <w:rsid w:val="0072412E"/>
    <w:rsid w:val="00724154"/>
    <w:rsid w:val="0072425E"/>
    <w:rsid w:val="0072436F"/>
    <w:rsid w:val="0072453F"/>
    <w:rsid w:val="00724595"/>
    <w:rsid w:val="007246F1"/>
    <w:rsid w:val="00724AF4"/>
    <w:rsid w:val="00724D30"/>
    <w:rsid w:val="00724D43"/>
    <w:rsid w:val="00724E3C"/>
    <w:rsid w:val="00724F18"/>
    <w:rsid w:val="0072505E"/>
    <w:rsid w:val="00725193"/>
    <w:rsid w:val="007252F3"/>
    <w:rsid w:val="0072537C"/>
    <w:rsid w:val="00725386"/>
    <w:rsid w:val="00725485"/>
    <w:rsid w:val="007254A8"/>
    <w:rsid w:val="007255D0"/>
    <w:rsid w:val="007256A4"/>
    <w:rsid w:val="0072574E"/>
    <w:rsid w:val="00725836"/>
    <w:rsid w:val="007258FB"/>
    <w:rsid w:val="0072597A"/>
    <w:rsid w:val="007259BF"/>
    <w:rsid w:val="00725A48"/>
    <w:rsid w:val="00725A88"/>
    <w:rsid w:val="00725AA0"/>
    <w:rsid w:val="00725B5A"/>
    <w:rsid w:val="00725B89"/>
    <w:rsid w:val="00725BD0"/>
    <w:rsid w:val="00725BE6"/>
    <w:rsid w:val="00725D2D"/>
    <w:rsid w:val="00725DA6"/>
    <w:rsid w:val="00725DFD"/>
    <w:rsid w:val="00726116"/>
    <w:rsid w:val="0072616E"/>
    <w:rsid w:val="00726241"/>
    <w:rsid w:val="007262F8"/>
    <w:rsid w:val="00726317"/>
    <w:rsid w:val="007263C0"/>
    <w:rsid w:val="00726458"/>
    <w:rsid w:val="007264C8"/>
    <w:rsid w:val="007266EB"/>
    <w:rsid w:val="00726765"/>
    <w:rsid w:val="00726767"/>
    <w:rsid w:val="007269CB"/>
    <w:rsid w:val="00726ACA"/>
    <w:rsid w:val="00726BAC"/>
    <w:rsid w:val="00726D13"/>
    <w:rsid w:val="00726D32"/>
    <w:rsid w:val="00726D4D"/>
    <w:rsid w:val="00726E2B"/>
    <w:rsid w:val="00726E4C"/>
    <w:rsid w:val="007271F3"/>
    <w:rsid w:val="00727216"/>
    <w:rsid w:val="007272AC"/>
    <w:rsid w:val="007273B4"/>
    <w:rsid w:val="00727513"/>
    <w:rsid w:val="0072766A"/>
    <w:rsid w:val="007276B2"/>
    <w:rsid w:val="00727711"/>
    <w:rsid w:val="00727777"/>
    <w:rsid w:val="0072778B"/>
    <w:rsid w:val="007277B3"/>
    <w:rsid w:val="0072787A"/>
    <w:rsid w:val="007279E3"/>
    <w:rsid w:val="007279F2"/>
    <w:rsid w:val="00727A12"/>
    <w:rsid w:val="00727A77"/>
    <w:rsid w:val="00727A92"/>
    <w:rsid w:val="00727C8B"/>
    <w:rsid w:val="00727DEA"/>
    <w:rsid w:val="00727E64"/>
    <w:rsid w:val="00727E8D"/>
    <w:rsid w:val="00727EB3"/>
    <w:rsid w:val="00727FAB"/>
    <w:rsid w:val="00727FAE"/>
    <w:rsid w:val="00727FC5"/>
    <w:rsid w:val="0072AEB3"/>
    <w:rsid w:val="00730017"/>
    <w:rsid w:val="00730262"/>
    <w:rsid w:val="007302B1"/>
    <w:rsid w:val="00730335"/>
    <w:rsid w:val="007303E7"/>
    <w:rsid w:val="00730712"/>
    <w:rsid w:val="00730832"/>
    <w:rsid w:val="0073089C"/>
    <w:rsid w:val="007309DE"/>
    <w:rsid w:val="00730ACD"/>
    <w:rsid w:val="00730B20"/>
    <w:rsid w:val="00730B2E"/>
    <w:rsid w:val="00730D27"/>
    <w:rsid w:val="00730DAC"/>
    <w:rsid w:val="00730DDA"/>
    <w:rsid w:val="00730E67"/>
    <w:rsid w:val="00730E8E"/>
    <w:rsid w:val="00730F7F"/>
    <w:rsid w:val="00730FC6"/>
    <w:rsid w:val="007310AF"/>
    <w:rsid w:val="007311F3"/>
    <w:rsid w:val="00731311"/>
    <w:rsid w:val="007313EC"/>
    <w:rsid w:val="00731570"/>
    <w:rsid w:val="007315AC"/>
    <w:rsid w:val="007316CD"/>
    <w:rsid w:val="007317F1"/>
    <w:rsid w:val="007319FE"/>
    <w:rsid w:val="00731A1E"/>
    <w:rsid w:val="00731AA8"/>
    <w:rsid w:val="00731ABC"/>
    <w:rsid w:val="00731AFE"/>
    <w:rsid w:val="00731B66"/>
    <w:rsid w:val="00731B9A"/>
    <w:rsid w:val="00731BAD"/>
    <w:rsid w:val="00731D52"/>
    <w:rsid w:val="00731D94"/>
    <w:rsid w:val="00731E33"/>
    <w:rsid w:val="00731EEE"/>
    <w:rsid w:val="00731F86"/>
    <w:rsid w:val="00732062"/>
    <w:rsid w:val="0073207C"/>
    <w:rsid w:val="007320A6"/>
    <w:rsid w:val="00732351"/>
    <w:rsid w:val="00732561"/>
    <w:rsid w:val="00732587"/>
    <w:rsid w:val="007325B5"/>
    <w:rsid w:val="00732614"/>
    <w:rsid w:val="0073267D"/>
    <w:rsid w:val="00732936"/>
    <w:rsid w:val="00732A9E"/>
    <w:rsid w:val="00732C1D"/>
    <w:rsid w:val="00732C7E"/>
    <w:rsid w:val="00732CC7"/>
    <w:rsid w:val="00732E38"/>
    <w:rsid w:val="00732EF1"/>
    <w:rsid w:val="00732F8A"/>
    <w:rsid w:val="00732FCF"/>
    <w:rsid w:val="00732FD6"/>
    <w:rsid w:val="00733139"/>
    <w:rsid w:val="0073317E"/>
    <w:rsid w:val="00733198"/>
    <w:rsid w:val="007332A8"/>
    <w:rsid w:val="007333B4"/>
    <w:rsid w:val="0073351B"/>
    <w:rsid w:val="0073364D"/>
    <w:rsid w:val="0073370C"/>
    <w:rsid w:val="007338DA"/>
    <w:rsid w:val="00733935"/>
    <w:rsid w:val="007339C1"/>
    <w:rsid w:val="00733B38"/>
    <w:rsid w:val="00733B7F"/>
    <w:rsid w:val="00733C99"/>
    <w:rsid w:val="00733E71"/>
    <w:rsid w:val="00733F0B"/>
    <w:rsid w:val="00733F2C"/>
    <w:rsid w:val="00733F6B"/>
    <w:rsid w:val="007340FA"/>
    <w:rsid w:val="00734134"/>
    <w:rsid w:val="00734167"/>
    <w:rsid w:val="00734175"/>
    <w:rsid w:val="007343B4"/>
    <w:rsid w:val="00734488"/>
    <w:rsid w:val="00734535"/>
    <w:rsid w:val="007345D0"/>
    <w:rsid w:val="007347BA"/>
    <w:rsid w:val="007348EE"/>
    <w:rsid w:val="007349ED"/>
    <w:rsid w:val="00734AA5"/>
    <w:rsid w:val="00734B08"/>
    <w:rsid w:val="00734B73"/>
    <w:rsid w:val="00734BED"/>
    <w:rsid w:val="00734D31"/>
    <w:rsid w:val="00734E63"/>
    <w:rsid w:val="00734EB8"/>
    <w:rsid w:val="00734EE0"/>
    <w:rsid w:val="00734F19"/>
    <w:rsid w:val="00735156"/>
    <w:rsid w:val="00735167"/>
    <w:rsid w:val="007351B4"/>
    <w:rsid w:val="007351B9"/>
    <w:rsid w:val="00735263"/>
    <w:rsid w:val="00735402"/>
    <w:rsid w:val="00735487"/>
    <w:rsid w:val="007354A6"/>
    <w:rsid w:val="00735583"/>
    <w:rsid w:val="00735684"/>
    <w:rsid w:val="00735794"/>
    <w:rsid w:val="007357EE"/>
    <w:rsid w:val="00735B99"/>
    <w:rsid w:val="00735D53"/>
    <w:rsid w:val="00735D56"/>
    <w:rsid w:val="00735DCC"/>
    <w:rsid w:val="00735E63"/>
    <w:rsid w:val="00735F04"/>
    <w:rsid w:val="00735F24"/>
    <w:rsid w:val="00735F99"/>
    <w:rsid w:val="007360CC"/>
    <w:rsid w:val="007360FD"/>
    <w:rsid w:val="0073622D"/>
    <w:rsid w:val="007362AC"/>
    <w:rsid w:val="00736491"/>
    <w:rsid w:val="007364E5"/>
    <w:rsid w:val="0073665F"/>
    <w:rsid w:val="00736789"/>
    <w:rsid w:val="00736829"/>
    <w:rsid w:val="00736978"/>
    <w:rsid w:val="007369D7"/>
    <w:rsid w:val="00736A04"/>
    <w:rsid w:val="00736A53"/>
    <w:rsid w:val="00736B39"/>
    <w:rsid w:val="00736BCC"/>
    <w:rsid w:val="00736BE9"/>
    <w:rsid w:val="00736CFB"/>
    <w:rsid w:val="00736D85"/>
    <w:rsid w:val="00736DD8"/>
    <w:rsid w:val="00736E56"/>
    <w:rsid w:val="00736ED5"/>
    <w:rsid w:val="00736F18"/>
    <w:rsid w:val="0073711B"/>
    <w:rsid w:val="00737152"/>
    <w:rsid w:val="007372F8"/>
    <w:rsid w:val="007373DE"/>
    <w:rsid w:val="0073743E"/>
    <w:rsid w:val="0073761B"/>
    <w:rsid w:val="007376C9"/>
    <w:rsid w:val="00737904"/>
    <w:rsid w:val="00737C5F"/>
    <w:rsid w:val="00737CD7"/>
    <w:rsid w:val="00737E0C"/>
    <w:rsid w:val="00737F16"/>
    <w:rsid w:val="00737F32"/>
    <w:rsid w:val="00740006"/>
    <w:rsid w:val="00740007"/>
    <w:rsid w:val="0074001F"/>
    <w:rsid w:val="0074007D"/>
    <w:rsid w:val="00740133"/>
    <w:rsid w:val="0074024D"/>
    <w:rsid w:val="0074032E"/>
    <w:rsid w:val="0074054E"/>
    <w:rsid w:val="0074061A"/>
    <w:rsid w:val="007407B8"/>
    <w:rsid w:val="00740831"/>
    <w:rsid w:val="007408A8"/>
    <w:rsid w:val="00740A6E"/>
    <w:rsid w:val="00740C1A"/>
    <w:rsid w:val="00740CA1"/>
    <w:rsid w:val="00740CAA"/>
    <w:rsid w:val="00740FC8"/>
    <w:rsid w:val="00741006"/>
    <w:rsid w:val="00741107"/>
    <w:rsid w:val="00741205"/>
    <w:rsid w:val="00741229"/>
    <w:rsid w:val="00741644"/>
    <w:rsid w:val="0074164C"/>
    <w:rsid w:val="0074170F"/>
    <w:rsid w:val="0074180D"/>
    <w:rsid w:val="007419E9"/>
    <w:rsid w:val="00741A68"/>
    <w:rsid w:val="00741B61"/>
    <w:rsid w:val="00741BB1"/>
    <w:rsid w:val="00741E0D"/>
    <w:rsid w:val="0074221E"/>
    <w:rsid w:val="007422A1"/>
    <w:rsid w:val="00742304"/>
    <w:rsid w:val="00742380"/>
    <w:rsid w:val="007423A0"/>
    <w:rsid w:val="007424FF"/>
    <w:rsid w:val="0074251E"/>
    <w:rsid w:val="0074262D"/>
    <w:rsid w:val="0074265F"/>
    <w:rsid w:val="007426A7"/>
    <w:rsid w:val="007426AA"/>
    <w:rsid w:val="007426AE"/>
    <w:rsid w:val="00742784"/>
    <w:rsid w:val="00742887"/>
    <w:rsid w:val="007428F3"/>
    <w:rsid w:val="00742950"/>
    <w:rsid w:val="007429BA"/>
    <w:rsid w:val="007429D5"/>
    <w:rsid w:val="00742B00"/>
    <w:rsid w:val="00742C72"/>
    <w:rsid w:val="00742CB7"/>
    <w:rsid w:val="00743242"/>
    <w:rsid w:val="007432BF"/>
    <w:rsid w:val="00743584"/>
    <w:rsid w:val="007436D1"/>
    <w:rsid w:val="007436E3"/>
    <w:rsid w:val="007436EE"/>
    <w:rsid w:val="007438D5"/>
    <w:rsid w:val="007438F1"/>
    <w:rsid w:val="007439B1"/>
    <w:rsid w:val="00743B34"/>
    <w:rsid w:val="00743B6B"/>
    <w:rsid w:val="00743CE3"/>
    <w:rsid w:val="00743D59"/>
    <w:rsid w:val="00743E54"/>
    <w:rsid w:val="00743F23"/>
    <w:rsid w:val="00743F69"/>
    <w:rsid w:val="00743F6C"/>
    <w:rsid w:val="00744042"/>
    <w:rsid w:val="00744325"/>
    <w:rsid w:val="00744435"/>
    <w:rsid w:val="00744543"/>
    <w:rsid w:val="007445F7"/>
    <w:rsid w:val="0074477A"/>
    <w:rsid w:val="00744799"/>
    <w:rsid w:val="007449AE"/>
    <w:rsid w:val="007449C1"/>
    <w:rsid w:val="00744A40"/>
    <w:rsid w:val="00744BC3"/>
    <w:rsid w:val="00744C1C"/>
    <w:rsid w:val="00744C2D"/>
    <w:rsid w:val="00744E6B"/>
    <w:rsid w:val="00744E8E"/>
    <w:rsid w:val="00744EBF"/>
    <w:rsid w:val="00744ECA"/>
    <w:rsid w:val="00744F9A"/>
    <w:rsid w:val="00744FAA"/>
    <w:rsid w:val="0074539B"/>
    <w:rsid w:val="0074544E"/>
    <w:rsid w:val="00745454"/>
    <w:rsid w:val="00745471"/>
    <w:rsid w:val="0074551B"/>
    <w:rsid w:val="00745696"/>
    <w:rsid w:val="0074573F"/>
    <w:rsid w:val="00745763"/>
    <w:rsid w:val="007457AC"/>
    <w:rsid w:val="007458EA"/>
    <w:rsid w:val="00745903"/>
    <w:rsid w:val="007459E0"/>
    <w:rsid w:val="00745AAB"/>
    <w:rsid w:val="00745AC3"/>
    <w:rsid w:val="00745C1A"/>
    <w:rsid w:val="00745CC6"/>
    <w:rsid w:val="00745CEA"/>
    <w:rsid w:val="00745D0C"/>
    <w:rsid w:val="00745D67"/>
    <w:rsid w:val="00745E07"/>
    <w:rsid w:val="00745E45"/>
    <w:rsid w:val="00745F75"/>
    <w:rsid w:val="00746006"/>
    <w:rsid w:val="007460C0"/>
    <w:rsid w:val="007461F1"/>
    <w:rsid w:val="0074628C"/>
    <w:rsid w:val="0074628F"/>
    <w:rsid w:val="00746321"/>
    <w:rsid w:val="00746361"/>
    <w:rsid w:val="007463CB"/>
    <w:rsid w:val="007463FF"/>
    <w:rsid w:val="00746468"/>
    <w:rsid w:val="007464C4"/>
    <w:rsid w:val="00746570"/>
    <w:rsid w:val="007465E0"/>
    <w:rsid w:val="007465EA"/>
    <w:rsid w:val="0074664C"/>
    <w:rsid w:val="00746697"/>
    <w:rsid w:val="007467FB"/>
    <w:rsid w:val="00746863"/>
    <w:rsid w:val="00746986"/>
    <w:rsid w:val="00746A89"/>
    <w:rsid w:val="00746AA3"/>
    <w:rsid w:val="00746B8B"/>
    <w:rsid w:val="00746C5A"/>
    <w:rsid w:val="00746D69"/>
    <w:rsid w:val="00746E5A"/>
    <w:rsid w:val="00746FC2"/>
    <w:rsid w:val="00746FDB"/>
    <w:rsid w:val="007470D8"/>
    <w:rsid w:val="00747236"/>
    <w:rsid w:val="0074729C"/>
    <w:rsid w:val="007472B0"/>
    <w:rsid w:val="00747388"/>
    <w:rsid w:val="0074738F"/>
    <w:rsid w:val="0074747D"/>
    <w:rsid w:val="00747511"/>
    <w:rsid w:val="00747536"/>
    <w:rsid w:val="00747710"/>
    <w:rsid w:val="007477C8"/>
    <w:rsid w:val="0074781D"/>
    <w:rsid w:val="00747939"/>
    <w:rsid w:val="00747A42"/>
    <w:rsid w:val="00747A72"/>
    <w:rsid w:val="00747FE8"/>
    <w:rsid w:val="00750030"/>
    <w:rsid w:val="007500B5"/>
    <w:rsid w:val="007500CD"/>
    <w:rsid w:val="0075018F"/>
    <w:rsid w:val="007501F8"/>
    <w:rsid w:val="00750270"/>
    <w:rsid w:val="007502C9"/>
    <w:rsid w:val="007502CA"/>
    <w:rsid w:val="00750471"/>
    <w:rsid w:val="007504D7"/>
    <w:rsid w:val="00750504"/>
    <w:rsid w:val="00750547"/>
    <w:rsid w:val="007505AF"/>
    <w:rsid w:val="0075066B"/>
    <w:rsid w:val="007506D2"/>
    <w:rsid w:val="007507EB"/>
    <w:rsid w:val="00750A1E"/>
    <w:rsid w:val="00750C1C"/>
    <w:rsid w:val="00750C54"/>
    <w:rsid w:val="00750C81"/>
    <w:rsid w:val="00750D74"/>
    <w:rsid w:val="00750DAF"/>
    <w:rsid w:val="00750F82"/>
    <w:rsid w:val="00750FBB"/>
    <w:rsid w:val="007511FF"/>
    <w:rsid w:val="00751206"/>
    <w:rsid w:val="0075128E"/>
    <w:rsid w:val="007512F8"/>
    <w:rsid w:val="00751467"/>
    <w:rsid w:val="007517FD"/>
    <w:rsid w:val="00751916"/>
    <w:rsid w:val="007519F3"/>
    <w:rsid w:val="00751C32"/>
    <w:rsid w:val="00751CA6"/>
    <w:rsid w:val="00751DBC"/>
    <w:rsid w:val="00751E79"/>
    <w:rsid w:val="00751F8F"/>
    <w:rsid w:val="00751FFE"/>
    <w:rsid w:val="00752081"/>
    <w:rsid w:val="00752226"/>
    <w:rsid w:val="00752238"/>
    <w:rsid w:val="007522F3"/>
    <w:rsid w:val="0075230A"/>
    <w:rsid w:val="00752442"/>
    <w:rsid w:val="007525EF"/>
    <w:rsid w:val="00752937"/>
    <w:rsid w:val="00752939"/>
    <w:rsid w:val="00752970"/>
    <w:rsid w:val="00752A51"/>
    <w:rsid w:val="00752AED"/>
    <w:rsid w:val="00752AEF"/>
    <w:rsid w:val="00752BFA"/>
    <w:rsid w:val="00752D02"/>
    <w:rsid w:val="00752F7C"/>
    <w:rsid w:val="007530F1"/>
    <w:rsid w:val="00753119"/>
    <w:rsid w:val="0075329C"/>
    <w:rsid w:val="00753379"/>
    <w:rsid w:val="007534C2"/>
    <w:rsid w:val="00753560"/>
    <w:rsid w:val="007536B9"/>
    <w:rsid w:val="00753738"/>
    <w:rsid w:val="007537BC"/>
    <w:rsid w:val="007538BF"/>
    <w:rsid w:val="00753A15"/>
    <w:rsid w:val="00753A22"/>
    <w:rsid w:val="00753B2D"/>
    <w:rsid w:val="00753C07"/>
    <w:rsid w:val="00753C36"/>
    <w:rsid w:val="00753C74"/>
    <w:rsid w:val="00753C94"/>
    <w:rsid w:val="00753D78"/>
    <w:rsid w:val="00753F74"/>
    <w:rsid w:val="00753F9C"/>
    <w:rsid w:val="00754148"/>
    <w:rsid w:val="0075414B"/>
    <w:rsid w:val="00754198"/>
    <w:rsid w:val="00754280"/>
    <w:rsid w:val="007542E4"/>
    <w:rsid w:val="007542E6"/>
    <w:rsid w:val="00754317"/>
    <w:rsid w:val="00754416"/>
    <w:rsid w:val="0075449C"/>
    <w:rsid w:val="00754589"/>
    <w:rsid w:val="00754757"/>
    <w:rsid w:val="0075475A"/>
    <w:rsid w:val="007549F1"/>
    <w:rsid w:val="00754D0C"/>
    <w:rsid w:val="00754E93"/>
    <w:rsid w:val="00754ECE"/>
    <w:rsid w:val="00754ED5"/>
    <w:rsid w:val="00754F1A"/>
    <w:rsid w:val="00754F41"/>
    <w:rsid w:val="00754F43"/>
    <w:rsid w:val="00754F6B"/>
    <w:rsid w:val="00754FA9"/>
    <w:rsid w:val="007550CF"/>
    <w:rsid w:val="00755228"/>
    <w:rsid w:val="007554C4"/>
    <w:rsid w:val="0075550C"/>
    <w:rsid w:val="007557CA"/>
    <w:rsid w:val="00755811"/>
    <w:rsid w:val="00755882"/>
    <w:rsid w:val="0075598B"/>
    <w:rsid w:val="00755B42"/>
    <w:rsid w:val="00755B67"/>
    <w:rsid w:val="00755B84"/>
    <w:rsid w:val="00755D3A"/>
    <w:rsid w:val="00755DD4"/>
    <w:rsid w:val="00755FE5"/>
    <w:rsid w:val="007562AA"/>
    <w:rsid w:val="007563D6"/>
    <w:rsid w:val="007563E4"/>
    <w:rsid w:val="007564B9"/>
    <w:rsid w:val="00756648"/>
    <w:rsid w:val="007566F2"/>
    <w:rsid w:val="00756846"/>
    <w:rsid w:val="0075698D"/>
    <w:rsid w:val="007569E2"/>
    <w:rsid w:val="007569F7"/>
    <w:rsid w:val="00756AD7"/>
    <w:rsid w:val="00756B3B"/>
    <w:rsid w:val="00756B5E"/>
    <w:rsid w:val="00756EA1"/>
    <w:rsid w:val="00756EB0"/>
    <w:rsid w:val="00756F46"/>
    <w:rsid w:val="00757036"/>
    <w:rsid w:val="00757266"/>
    <w:rsid w:val="0075735F"/>
    <w:rsid w:val="007573EE"/>
    <w:rsid w:val="00757472"/>
    <w:rsid w:val="00757505"/>
    <w:rsid w:val="00757577"/>
    <w:rsid w:val="00757631"/>
    <w:rsid w:val="007576E5"/>
    <w:rsid w:val="007577E1"/>
    <w:rsid w:val="00757828"/>
    <w:rsid w:val="007579C5"/>
    <w:rsid w:val="007579F9"/>
    <w:rsid w:val="00757B74"/>
    <w:rsid w:val="00757C4D"/>
    <w:rsid w:val="00757CA0"/>
    <w:rsid w:val="00757D5A"/>
    <w:rsid w:val="00757F88"/>
    <w:rsid w:val="00760097"/>
    <w:rsid w:val="00760138"/>
    <w:rsid w:val="0076034B"/>
    <w:rsid w:val="0076034C"/>
    <w:rsid w:val="007605E0"/>
    <w:rsid w:val="0076064A"/>
    <w:rsid w:val="007607CF"/>
    <w:rsid w:val="0076083A"/>
    <w:rsid w:val="0076089A"/>
    <w:rsid w:val="007608F0"/>
    <w:rsid w:val="00760A75"/>
    <w:rsid w:val="00760B27"/>
    <w:rsid w:val="00760C9A"/>
    <w:rsid w:val="00760DE6"/>
    <w:rsid w:val="00760E1F"/>
    <w:rsid w:val="00760E9A"/>
    <w:rsid w:val="00760F08"/>
    <w:rsid w:val="00761008"/>
    <w:rsid w:val="00761043"/>
    <w:rsid w:val="00761190"/>
    <w:rsid w:val="00761220"/>
    <w:rsid w:val="00761244"/>
    <w:rsid w:val="007612F5"/>
    <w:rsid w:val="0076154E"/>
    <w:rsid w:val="00761610"/>
    <w:rsid w:val="00761621"/>
    <w:rsid w:val="00761704"/>
    <w:rsid w:val="0076171C"/>
    <w:rsid w:val="00761721"/>
    <w:rsid w:val="0076179E"/>
    <w:rsid w:val="007617FB"/>
    <w:rsid w:val="007619C5"/>
    <w:rsid w:val="007619D4"/>
    <w:rsid w:val="00761A14"/>
    <w:rsid w:val="00761AEF"/>
    <w:rsid w:val="00761B6C"/>
    <w:rsid w:val="00761D3F"/>
    <w:rsid w:val="00761DD8"/>
    <w:rsid w:val="00761FF8"/>
    <w:rsid w:val="00762030"/>
    <w:rsid w:val="0076206D"/>
    <w:rsid w:val="007622AD"/>
    <w:rsid w:val="007623E1"/>
    <w:rsid w:val="00762528"/>
    <w:rsid w:val="0076252A"/>
    <w:rsid w:val="0076256F"/>
    <w:rsid w:val="00762592"/>
    <w:rsid w:val="007627AC"/>
    <w:rsid w:val="007627C3"/>
    <w:rsid w:val="00762AC4"/>
    <w:rsid w:val="00762B68"/>
    <w:rsid w:val="00762BE8"/>
    <w:rsid w:val="00762E4D"/>
    <w:rsid w:val="00762E9D"/>
    <w:rsid w:val="00762ECA"/>
    <w:rsid w:val="00762EE0"/>
    <w:rsid w:val="00762EFE"/>
    <w:rsid w:val="00763149"/>
    <w:rsid w:val="0076322B"/>
    <w:rsid w:val="007632D6"/>
    <w:rsid w:val="0076346B"/>
    <w:rsid w:val="0076350B"/>
    <w:rsid w:val="00763583"/>
    <w:rsid w:val="007635FD"/>
    <w:rsid w:val="00763675"/>
    <w:rsid w:val="007638C8"/>
    <w:rsid w:val="007638E0"/>
    <w:rsid w:val="00763A54"/>
    <w:rsid w:val="00763A69"/>
    <w:rsid w:val="00763B39"/>
    <w:rsid w:val="00763CD9"/>
    <w:rsid w:val="00763CFF"/>
    <w:rsid w:val="00763D36"/>
    <w:rsid w:val="00763F3D"/>
    <w:rsid w:val="00763F8B"/>
    <w:rsid w:val="00763F96"/>
    <w:rsid w:val="00764080"/>
    <w:rsid w:val="007640C4"/>
    <w:rsid w:val="00764154"/>
    <w:rsid w:val="00764158"/>
    <w:rsid w:val="007641F8"/>
    <w:rsid w:val="0076425D"/>
    <w:rsid w:val="00764314"/>
    <w:rsid w:val="0076433D"/>
    <w:rsid w:val="00764490"/>
    <w:rsid w:val="00764529"/>
    <w:rsid w:val="007645BA"/>
    <w:rsid w:val="00764625"/>
    <w:rsid w:val="00764740"/>
    <w:rsid w:val="007647B1"/>
    <w:rsid w:val="007647CF"/>
    <w:rsid w:val="00764819"/>
    <w:rsid w:val="0076481C"/>
    <w:rsid w:val="00764B30"/>
    <w:rsid w:val="00764B86"/>
    <w:rsid w:val="00764C18"/>
    <w:rsid w:val="00764D62"/>
    <w:rsid w:val="00764DD0"/>
    <w:rsid w:val="00764E71"/>
    <w:rsid w:val="00764EFD"/>
    <w:rsid w:val="0076502F"/>
    <w:rsid w:val="007652DC"/>
    <w:rsid w:val="007654BC"/>
    <w:rsid w:val="007654F6"/>
    <w:rsid w:val="00765574"/>
    <w:rsid w:val="00765667"/>
    <w:rsid w:val="007656AB"/>
    <w:rsid w:val="007657D6"/>
    <w:rsid w:val="00765830"/>
    <w:rsid w:val="007658FB"/>
    <w:rsid w:val="00765901"/>
    <w:rsid w:val="00765972"/>
    <w:rsid w:val="007659E7"/>
    <w:rsid w:val="00765E29"/>
    <w:rsid w:val="00765E67"/>
    <w:rsid w:val="00765E7F"/>
    <w:rsid w:val="00765E99"/>
    <w:rsid w:val="00765F46"/>
    <w:rsid w:val="00766057"/>
    <w:rsid w:val="00766317"/>
    <w:rsid w:val="00766522"/>
    <w:rsid w:val="007669D3"/>
    <w:rsid w:val="007669D9"/>
    <w:rsid w:val="00766D4A"/>
    <w:rsid w:val="00766D60"/>
    <w:rsid w:val="00766DC5"/>
    <w:rsid w:val="00766DC8"/>
    <w:rsid w:val="00766E9C"/>
    <w:rsid w:val="00766EBF"/>
    <w:rsid w:val="007671EF"/>
    <w:rsid w:val="0076720D"/>
    <w:rsid w:val="007673B5"/>
    <w:rsid w:val="0076767E"/>
    <w:rsid w:val="007676F3"/>
    <w:rsid w:val="007676F7"/>
    <w:rsid w:val="007677B4"/>
    <w:rsid w:val="00767833"/>
    <w:rsid w:val="007678F6"/>
    <w:rsid w:val="00767B49"/>
    <w:rsid w:val="00767B54"/>
    <w:rsid w:val="00767BCA"/>
    <w:rsid w:val="00767DD8"/>
    <w:rsid w:val="00767E64"/>
    <w:rsid w:val="00767F11"/>
    <w:rsid w:val="00767F19"/>
    <w:rsid w:val="00767F3A"/>
    <w:rsid w:val="0077009D"/>
    <w:rsid w:val="007700EC"/>
    <w:rsid w:val="0077010C"/>
    <w:rsid w:val="00770163"/>
    <w:rsid w:val="0077019D"/>
    <w:rsid w:val="0077036D"/>
    <w:rsid w:val="007703A0"/>
    <w:rsid w:val="00770400"/>
    <w:rsid w:val="0077053D"/>
    <w:rsid w:val="00770561"/>
    <w:rsid w:val="00770640"/>
    <w:rsid w:val="00770745"/>
    <w:rsid w:val="00770806"/>
    <w:rsid w:val="0077086F"/>
    <w:rsid w:val="00770970"/>
    <w:rsid w:val="00770A0A"/>
    <w:rsid w:val="00770ADF"/>
    <w:rsid w:val="00770B2B"/>
    <w:rsid w:val="00770D75"/>
    <w:rsid w:val="00770F5B"/>
    <w:rsid w:val="00770FEC"/>
    <w:rsid w:val="00771032"/>
    <w:rsid w:val="00771064"/>
    <w:rsid w:val="00771083"/>
    <w:rsid w:val="00771161"/>
    <w:rsid w:val="007711C5"/>
    <w:rsid w:val="00771247"/>
    <w:rsid w:val="007714A8"/>
    <w:rsid w:val="00771522"/>
    <w:rsid w:val="007715F5"/>
    <w:rsid w:val="007716F5"/>
    <w:rsid w:val="0077170E"/>
    <w:rsid w:val="00771783"/>
    <w:rsid w:val="007718A8"/>
    <w:rsid w:val="007718AF"/>
    <w:rsid w:val="00771A62"/>
    <w:rsid w:val="00771ACE"/>
    <w:rsid w:val="00771B81"/>
    <w:rsid w:val="00771DD5"/>
    <w:rsid w:val="00771E85"/>
    <w:rsid w:val="00771F7C"/>
    <w:rsid w:val="00772033"/>
    <w:rsid w:val="00772145"/>
    <w:rsid w:val="00772174"/>
    <w:rsid w:val="00772202"/>
    <w:rsid w:val="007723B2"/>
    <w:rsid w:val="00772446"/>
    <w:rsid w:val="007724BB"/>
    <w:rsid w:val="007724CA"/>
    <w:rsid w:val="00772519"/>
    <w:rsid w:val="007727B7"/>
    <w:rsid w:val="0077299C"/>
    <w:rsid w:val="00772A9B"/>
    <w:rsid w:val="00772AE9"/>
    <w:rsid w:val="00772C1D"/>
    <w:rsid w:val="00772CED"/>
    <w:rsid w:val="00772CF7"/>
    <w:rsid w:val="00772DFB"/>
    <w:rsid w:val="00772F78"/>
    <w:rsid w:val="00772F94"/>
    <w:rsid w:val="00772FF5"/>
    <w:rsid w:val="00773014"/>
    <w:rsid w:val="007730D9"/>
    <w:rsid w:val="007731BB"/>
    <w:rsid w:val="00773293"/>
    <w:rsid w:val="007733C7"/>
    <w:rsid w:val="007734CB"/>
    <w:rsid w:val="007734FA"/>
    <w:rsid w:val="00773582"/>
    <w:rsid w:val="00773584"/>
    <w:rsid w:val="0077362E"/>
    <w:rsid w:val="007737D0"/>
    <w:rsid w:val="00773820"/>
    <w:rsid w:val="00773856"/>
    <w:rsid w:val="00773862"/>
    <w:rsid w:val="007739FB"/>
    <w:rsid w:val="00773A27"/>
    <w:rsid w:val="00773B51"/>
    <w:rsid w:val="00773C3B"/>
    <w:rsid w:val="00773D3A"/>
    <w:rsid w:val="00773D80"/>
    <w:rsid w:val="00773E0F"/>
    <w:rsid w:val="00773E74"/>
    <w:rsid w:val="00773EBD"/>
    <w:rsid w:val="00773F58"/>
    <w:rsid w:val="0077416A"/>
    <w:rsid w:val="007741A1"/>
    <w:rsid w:val="00774352"/>
    <w:rsid w:val="007743DC"/>
    <w:rsid w:val="0077446B"/>
    <w:rsid w:val="00774518"/>
    <w:rsid w:val="00774570"/>
    <w:rsid w:val="0077458D"/>
    <w:rsid w:val="00774590"/>
    <w:rsid w:val="0077463F"/>
    <w:rsid w:val="00774751"/>
    <w:rsid w:val="0077480B"/>
    <w:rsid w:val="007749D8"/>
    <w:rsid w:val="00774BEC"/>
    <w:rsid w:val="00774C38"/>
    <w:rsid w:val="00774E09"/>
    <w:rsid w:val="00774E88"/>
    <w:rsid w:val="00774F2B"/>
    <w:rsid w:val="00774F85"/>
    <w:rsid w:val="00775316"/>
    <w:rsid w:val="00775407"/>
    <w:rsid w:val="00775651"/>
    <w:rsid w:val="007756FB"/>
    <w:rsid w:val="0077574C"/>
    <w:rsid w:val="007757CB"/>
    <w:rsid w:val="0077598F"/>
    <w:rsid w:val="00775AF0"/>
    <w:rsid w:val="00775BCD"/>
    <w:rsid w:val="00775D5E"/>
    <w:rsid w:val="00775ECE"/>
    <w:rsid w:val="0077608B"/>
    <w:rsid w:val="00776136"/>
    <w:rsid w:val="007761AD"/>
    <w:rsid w:val="007761E3"/>
    <w:rsid w:val="007761FF"/>
    <w:rsid w:val="00776320"/>
    <w:rsid w:val="00776440"/>
    <w:rsid w:val="007764C5"/>
    <w:rsid w:val="0077663A"/>
    <w:rsid w:val="00776667"/>
    <w:rsid w:val="007766D2"/>
    <w:rsid w:val="00776738"/>
    <w:rsid w:val="00776929"/>
    <w:rsid w:val="00776939"/>
    <w:rsid w:val="00776A1D"/>
    <w:rsid w:val="00776D6D"/>
    <w:rsid w:val="00776E48"/>
    <w:rsid w:val="00776EC1"/>
    <w:rsid w:val="00776F2E"/>
    <w:rsid w:val="00776F7E"/>
    <w:rsid w:val="0077708A"/>
    <w:rsid w:val="0077712F"/>
    <w:rsid w:val="007771DF"/>
    <w:rsid w:val="007772BD"/>
    <w:rsid w:val="00777361"/>
    <w:rsid w:val="00777404"/>
    <w:rsid w:val="00777513"/>
    <w:rsid w:val="00777606"/>
    <w:rsid w:val="00777817"/>
    <w:rsid w:val="00777953"/>
    <w:rsid w:val="007779AF"/>
    <w:rsid w:val="00777B47"/>
    <w:rsid w:val="00777B9D"/>
    <w:rsid w:val="00777CE1"/>
    <w:rsid w:val="00777FD1"/>
    <w:rsid w:val="00777FE6"/>
    <w:rsid w:val="00780000"/>
    <w:rsid w:val="00780060"/>
    <w:rsid w:val="00780094"/>
    <w:rsid w:val="007800ED"/>
    <w:rsid w:val="00780115"/>
    <w:rsid w:val="0078023D"/>
    <w:rsid w:val="00780553"/>
    <w:rsid w:val="00780617"/>
    <w:rsid w:val="0078068A"/>
    <w:rsid w:val="007806D5"/>
    <w:rsid w:val="00780D02"/>
    <w:rsid w:val="00780EB3"/>
    <w:rsid w:val="00780F41"/>
    <w:rsid w:val="00781098"/>
    <w:rsid w:val="0078118A"/>
    <w:rsid w:val="007811A6"/>
    <w:rsid w:val="0078128A"/>
    <w:rsid w:val="007812CF"/>
    <w:rsid w:val="007813AD"/>
    <w:rsid w:val="00781438"/>
    <w:rsid w:val="00781460"/>
    <w:rsid w:val="007814C4"/>
    <w:rsid w:val="007814FB"/>
    <w:rsid w:val="007815AE"/>
    <w:rsid w:val="00781610"/>
    <w:rsid w:val="00781611"/>
    <w:rsid w:val="0078173C"/>
    <w:rsid w:val="00781754"/>
    <w:rsid w:val="00781845"/>
    <w:rsid w:val="007818FA"/>
    <w:rsid w:val="00781943"/>
    <w:rsid w:val="00781A15"/>
    <w:rsid w:val="00781A3D"/>
    <w:rsid w:val="00781AD3"/>
    <w:rsid w:val="00781C7F"/>
    <w:rsid w:val="00781D04"/>
    <w:rsid w:val="00781E48"/>
    <w:rsid w:val="00781F3F"/>
    <w:rsid w:val="00781FB2"/>
    <w:rsid w:val="007820A4"/>
    <w:rsid w:val="0078214C"/>
    <w:rsid w:val="007821AE"/>
    <w:rsid w:val="00782298"/>
    <w:rsid w:val="0078231D"/>
    <w:rsid w:val="007823B6"/>
    <w:rsid w:val="0078250C"/>
    <w:rsid w:val="0078260F"/>
    <w:rsid w:val="00782779"/>
    <w:rsid w:val="00782935"/>
    <w:rsid w:val="00782944"/>
    <w:rsid w:val="00782951"/>
    <w:rsid w:val="007829C3"/>
    <w:rsid w:val="00782C1B"/>
    <w:rsid w:val="00782D62"/>
    <w:rsid w:val="00782E32"/>
    <w:rsid w:val="00782F00"/>
    <w:rsid w:val="00783008"/>
    <w:rsid w:val="00783118"/>
    <w:rsid w:val="0078317F"/>
    <w:rsid w:val="00783189"/>
    <w:rsid w:val="0078340A"/>
    <w:rsid w:val="0078340E"/>
    <w:rsid w:val="00783498"/>
    <w:rsid w:val="00783585"/>
    <w:rsid w:val="007835D5"/>
    <w:rsid w:val="0078386D"/>
    <w:rsid w:val="00783994"/>
    <w:rsid w:val="007839DA"/>
    <w:rsid w:val="00783AA4"/>
    <w:rsid w:val="00783ADC"/>
    <w:rsid w:val="00783AE2"/>
    <w:rsid w:val="00783D02"/>
    <w:rsid w:val="00783E1D"/>
    <w:rsid w:val="00783E20"/>
    <w:rsid w:val="00783FC8"/>
    <w:rsid w:val="00784030"/>
    <w:rsid w:val="00784098"/>
    <w:rsid w:val="0078421E"/>
    <w:rsid w:val="00784236"/>
    <w:rsid w:val="00784242"/>
    <w:rsid w:val="0078428C"/>
    <w:rsid w:val="00784290"/>
    <w:rsid w:val="007842D8"/>
    <w:rsid w:val="0078437B"/>
    <w:rsid w:val="00784563"/>
    <w:rsid w:val="00784710"/>
    <w:rsid w:val="007847AA"/>
    <w:rsid w:val="007847DE"/>
    <w:rsid w:val="00784841"/>
    <w:rsid w:val="007848A7"/>
    <w:rsid w:val="00784925"/>
    <w:rsid w:val="0078499C"/>
    <w:rsid w:val="00784C23"/>
    <w:rsid w:val="00784DD3"/>
    <w:rsid w:val="00784DEA"/>
    <w:rsid w:val="00784F42"/>
    <w:rsid w:val="00784F98"/>
    <w:rsid w:val="00784FAE"/>
    <w:rsid w:val="00785009"/>
    <w:rsid w:val="00785031"/>
    <w:rsid w:val="007850C7"/>
    <w:rsid w:val="0078516F"/>
    <w:rsid w:val="007852CE"/>
    <w:rsid w:val="007852D7"/>
    <w:rsid w:val="007853E6"/>
    <w:rsid w:val="00785409"/>
    <w:rsid w:val="00785570"/>
    <w:rsid w:val="007855EE"/>
    <w:rsid w:val="00785613"/>
    <w:rsid w:val="00785630"/>
    <w:rsid w:val="007856BD"/>
    <w:rsid w:val="0078584A"/>
    <w:rsid w:val="0078586F"/>
    <w:rsid w:val="0078590B"/>
    <w:rsid w:val="00785CAD"/>
    <w:rsid w:val="00785D13"/>
    <w:rsid w:val="00786089"/>
    <w:rsid w:val="007860F4"/>
    <w:rsid w:val="007861CA"/>
    <w:rsid w:val="00786281"/>
    <w:rsid w:val="0078640D"/>
    <w:rsid w:val="00786484"/>
    <w:rsid w:val="007864D9"/>
    <w:rsid w:val="0078659A"/>
    <w:rsid w:val="007865F5"/>
    <w:rsid w:val="00786656"/>
    <w:rsid w:val="00786735"/>
    <w:rsid w:val="00786843"/>
    <w:rsid w:val="007869EF"/>
    <w:rsid w:val="00786A16"/>
    <w:rsid w:val="00786B12"/>
    <w:rsid w:val="00786BA0"/>
    <w:rsid w:val="00786C2A"/>
    <w:rsid w:val="00786C59"/>
    <w:rsid w:val="00786DAE"/>
    <w:rsid w:val="00786F10"/>
    <w:rsid w:val="007870E1"/>
    <w:rsid w:val="0078725D"/>
    <w:rsid w:val="00787312"/>
    <w:rsid w:val="007874C2"/>
    <w:rsid w:val="00787841"/>
    <w:rsid w:val="007878A3"/>
    <w:rsid w:val="00787931"/>
    <w:rsid w:val="007879D3"/>
    <w:rsid w:val="00787B49"/>
    <w:rsid w:val="00787BB2"/>
    <w:rsid w:val="00787C2A"/>
    <w:rsid w:val="00787D8B"/>
    <w:rsid w:val="00787E38"/>
    <w:rsid w:val="00787E4D"/>
    <w:rsid w:val="00787EC8"/>
    <w:rsid w:val="00787F69"/>
    <w:rsid w:val="0079007C"/>
    <w:rsid w:val="007900BA"/>
    <w:rsid w:val="0079011E"/>
    <w:rsid w:val="007901BD"/>
    <w:rsid w:val="00790206"/>
    <w:rsid w:val="00790355"/>
    <w:rsid w:val="00790443"/>
    <w:rsid w:val="0079054B"/>
    <w:rsid w:val="0079058C"/>
    <w:rsid w:val="007905C2"/>
    <w:rsid w:val="007905C4"/>
    <w:rsid w:val="00790660"/>
    <w:rsid w:val="0079067E"/>
    <w:rsid w:val="007906DF"/>
    <w:rsid w:val="0079070B"/>
    <w:rsid w:val="0079070C"/>
    <w:rsid w:val="0079074D"/>
    <w:rsid w:val="00790838"/>
    <w:rsid w:val="007908A5"/>
    <w:rsid w:val="007908C7"/>
    <w:rsid w:val="00790951"/>
    <w:rsid w:val="007909ED"/>
    <w:rsid w:val="00790A9C"/>
    <w:rsid w:val="00790AD6"/>
    <w:rsid w:val="00790B08"/>
    <w:rsid w:val="00790B33"/>
    <w:rsid w:val="00790B61"/>
    <w:rsid w:val="00790C4F"/>
    <w:rsid w:val="00790C9D"/>
    <w:rsid w:val="00790CE3"/>
    <w:rsid w:val="00790D01"/>
    <w:rsid w:val="00790D73"/>
    <w:rsid w:val="00790DC9"/>
    <w:rsid w:val="00790EDD"/>
    <w:rsid w:val="00790F3B"/>
    <w:rsid w:val="00790F6E"/>
    <w:rsid w:val="00791031"/>
    <w:rsid w:val="00791044"/>
    <w:rsid w:val="00791089"/>
    <w:rsid w:val="00791244"/>
    <w:rsid w:val="007912AD"/>
    <w:rsid w:val="007915BF"/>
    <w:rsid w:val="0079182F"/>
    <w:rsid w:val="007918B9"/>
    <w:rsid w:val="00791B60"/>
    <w:rsid w:val="00791E1C"/>
    <w:rsid w:val="00791E3B"/>
    <w:rsid w:val="00791E40"/>
    <w:rsid w:val="00791E4C"/>
    <w:rsid w:val="00791E70"/>
    <w:rsid w:val="00791EDD"/>
    <w:rsid w:val="00791EF3"/>
    <w:rsid w:val="00791F45"/>
    <w:rsid w:val="00792011"/>
    <w:rsid w:val="0079213D"/>
    <w:rsid w:val="007921D0"/>
    <w:rsid w:val="007922C0"/>
    <w:rsid w:val="00792368"/>
    <w:rsid w:val="0079238A"/>
    <w:rsid w:val="007926B9"/>
    <w:rsid w:val="007926F1"/>
    <w:rsid w:val="0079273D"/>
    <w:rsid w:val="00792836"/>
    <w:rsid w:val="00792886"/>
    <w:rsid w:val="00792887"/>
    <w:rsid w:val="007929E5"/>
    <w:rsid w:val="00792AC9"/>
    <w:rsid w:val="00792C17"/>
    <w:rsid w:val="00792CFC"/>
    <w:rsid w:val="00792E2D"/>
    <w:rsid w:val="00792F16"/>
    <w:rsid w:val="00792F66"/>
    <w:rsid w:val="007931F9"/>
    <w:rsid w:val="0079323C"/>
    <w:rsid w:val="007932CD"/>
    <w:rsid w:val="007932F5"/>
    <w:rsid w:val="007933AB"/>
    <w:rsid w:val="00793405"/>
    <w:rsid w:val="00793590"/>
    <w:rsid w:val="00793781"/>
    <w:rsid w:val="00793889"/>
    <w:rsid w:val="0079395D"/>
    <w:rsid w:val="0079398E"/>
    <w:rsid w:val="007939D1"/>
    <w:rsid w:val="00793A2E"/>
    <w:rsid w:val="00793AF3"/>
    <w:rsid w:val="00793B8C"/>
    <w:rsid w:val="00793BAE"/>
    <w:rsid w:val="00793C64"/>
    <w:rsid w:val="00793D9B"/>
    <w:rsid w:val="00794059"/>
    <w:rsid w:val="00794093"/>
    <w:rsid w:val="00794207"/>
    <w:rsid w:val="00794225"/>
    <w:rsid w:val="007942E2"/>
    <w:rsid w:val="00794310"/>
    <w:rsid w:val="007943A9"/>
    <w:rsid w:val="007944CB"/>
    <w:rsid w:val="0079455C"/>
    <w:rsid w:val="0079459D"/>
    <w:rsid w:val="00794635"/>
    <w:rsid w:val="007946D5"/>
    <w:rsid w:val="007948D6"/>
    <w:rsid w:val="007948E5"/>
    <w:rsid w:val="0079497F"/>
    <w:rsid w:val="007949B7"/>
    <w:rsid w:val="00794A60"/>
    <w:rsid w:val="00794A91"/>
    <w:rsid w:val="00794BB5"/>
    <w:rsid w:val="00794BE4"/>
    <w:rsid w:val="00794D7A"/>
    <w:rsid w:val="00794F12"/>
    <w:rsid w:val="00794F25"/>
    <w:rsid w:val="007950BC"/>
    <w:rsid w:val="0079519A"/>
    <w:rsid w:val="007951E2"/>
    <w:rsid w:val="00795361"/>
    <w:rsid w:val="00795514"/>
    <w:rsid w:val="007955DA"/>
    <w:rsid w:val="007956A0"/>
    <w:rsid w:val="00795808"/>
    <w:rsid w:val="007958DC"/>
    <w:rsid w:val="00795948"/>
    <w:rsid w:val="00795955"/>
    <w:rsid w:val="00795A62"/>
    <w:rsid w:val="00795AFF"/>
    <w:rsid w:val="00795B37"/>
    <w:rsid w:val="00795B6E"/>
    <w:rsid w:val="00795B94"/>
    <w:rsid w:val="00795B96"/>
    <w:rsid w:val="00795C21"/>
    <w:rsid w:val="00795D5D"/>
    <w:rsid w:val="007960CB"/>
    <w:rsid w:val="007960E2"/>
    <w:rsid w:val="0079627B"/>
    <w:rsid w:val="0079628A"/>
    <w:rsid w:val="007962E1"/>
    <w:rsid w:val="007962FC"/>
    <w:rsid w:val="00796388"/>
    <w:rsid w:val="00796393"/>
    <w:rsid w:val="007963D0"/>
    <w:rsid w:val="0079641C"/>
    <w:rsid w:val="007966D3"/>
    <w:rsid w:val="007966F9"/>
    <w:rsid w:val="00796733"/>
    <w:rsid w:val="007967E1"/>
    <w:rsid w:val="007967F7"/>
    <w:rsid w:val="00796811"/>
    <w:rsid w:val="00796905"/>
    <w:rsid w:val="00796A28"/>
    <w:rsid w:val="00796A48"/>
    <w:rsid w:val="00796A51"/>
    <w:rsid w:val="00796B43"/>
    <w:rsid w:val="00796BED"/>
    <w:rsid w:val="00796D4F"/>
    <w:rsid w:val="00796FFA"/>
    <w:rsid w:val="00797006"/>
    <w:rsid w:val="0079711B"/>
    <w:rsid w:val="007971E3"/>
    <w:rsid w:val="0079737F"/>
    <w:rsid w:val="0079757A"/>
    <w:rsid w:val="007976B7"/>
    <w:rsid w:val="0079771B"/>
    <w:rsid w:val="007977C5"/>
    <w:rsid w:val="007977F2"/>
    <w:rsid w:val="00797896"/>
    <w:rsid w:val="007978D4"/>
    <w:rsid w:val="00797921"/>
    <w:rsid w:val="0079792B"/>
    <w:rsid w:val="00797975"/>
    <w:rsid w:val="00797A09"/>
    <w:rsid w:val="00797A62"/>
    <w:rsid w:val="00797A9F"/>
    <w:rsid w:val="00797B60"/>
    <w:rsid w:val="00797B78"/>
    <w:rsid w:val="00797C11"/>
    <w:rsid w:val="00797E18"/>
    <w:rsid w:val="00797E68"/>
    <w:rsid w:val="007A0021"/>
    <w:rsid w:val="007A00C9"/>
    <w:rsid w:val="007A0134"/>
    <w:rsid w:val="007A0162"/>
    <w:rsid w:val="007A019E"/>
    <w:rsid w:val="007A0257"/>
    <w:rsid w:val="007A027B"/>
    <w:rsid w:val="007A0291"/>
    <w:rsid w:val="007A029E"/>
    <w:rsid w:val="007A0307"/>
    <w:rsid w:val="007A064F"/>
    <w:rsid w:val="007A095E"/>
    <w:rsid w:val="007A0BAE"/>
    <w:rsid w:val="007A0C34"/>
    <w:rsid w:val="007A0C9D"/>
    <w:rsid w:val="007A0F1A"/>
    <w:rsid w:val="007A1036"/>
    <w:rsid w:val="007A10AD"/>
    <w:rsid w:val="007A114B"/>
    <w:rsid w:val="007A1171"/>
    <w:rsid w:val="007A11C0"/>
    <w:rsid w:val="007A124B"/>
    <w:rsid w:val="007A12EF"/>
    <w:rsid w:val="007A12F5"/>
    <w:rsid w:val="007A12FC"/>
    <w:rsid w:val="007A1347"/>
    <w:rsid w:val="007A13E3"/>
    <w:rsid w:val="007A145A"/>
    <w:rsid w:val="007A1649"/>
    <w:rsid w:val="007A1666"/>
    <w:rsid w:val="007A1683"/>
    <w:rsid w:val="007A1991"/>
    <w:rsid w:val="007A19A4"/>
    <w:rsid w:val="007A19A7"/>
    <w:rsid w:val="007A1A32"/>
    <w:rsid w:val="007A1C34"/>
    <w:rsid w:val="007A1CD7"/>
    <w:rsid w:val="007A1D48"/>
    <w:rsid w:val="007A1E2D"/>
    <w:rsid w:val="007A1E63"/>
    <w:rsid w:val="007A1E8F"/>
    <w:rsid w:val="007A1EBF"/>
    <w:rsid w:val="007A1F1A"/>
    <w:rsid w:val="007A2129"/>
    <w:rsid w:val="007A22F7"/>
    <w:rsid w:val="007A23A7"/>
    <w:rsid w:val="007A2472"/>
    <w:rsid w:val="007A25A2"/>
    <w:rsid w:val="007A26DA"/>
    <w:rsid w:val="007A275A"/>
    <w:rsid w:val="007A27F6"/>
    <w:rsid w:val="007A2834"/>
    <w:rsid w:val="007A28C1"/>
    <w:rsid w:val="007A28CB"/>
    <w:rsid w:val="007A2A3B"/>
    <w:rsid w:val="007A2C14"/>
    <w:rsid w:val="007A2C1E"/>
    <w:rsid w:val="007A2C7C"/>
    <w:rsid w:val="007A2C94"/>
    <w:rsid w:val="007A2DED"/>
    <w:rsid w:val="007A2E1D"/>
    <w:rsid w:val="007A2F59"/>
    <w:rsid w:val="007A3018"/>
    <w:rsid w:val="007A33C2"/>
    <w:rsid w:val="007A3408"/>
    <w:rsid w:val="007A342F"/>
    <w:rsid w:val="007A3473"/>
    <w:rsid w:val="007A34E6"/>
    <w:rsid w:val="007A355B"/>
    <w:rsid w:val="007A35DB"/>
    <w:rsid w:val="007A362C"/>
    <w:rsid w:val="007A367A"/>
    <w:rsid w:val="007A36C5"/>
    <w:rsid w:val="007A3709"/>
    <w:rsid w:val="007A3764"/>
    <w:rsid w:val="007A378D"/>
    <w:rsid w:val="007A3B7F"/>
    <w:rsid w:val="007A3BE6"/>
    <w:rsid w:val="007A3D16"/>
    <w:rsid w:val="007A3EBB"/>
    <w:rsid w:val="007A3F8C"/>
    <w:rsid w:val="007A4334"/>
    <w:rsid w:val="007A43E8"/>
    <w:rsid w:val="007A468D"/>
    <w:rsid w:val="007A473D"/>
    <w:rsid w:val="007A47B2"/>
    <w:rsid w:val="007A4832"/>
    <w:rsid w:val="007A483D"/>
    <w:rsid w:val="007A4B14"/>
    <w:rsid w:val="007A4B50"/>
    <w:rsid w:val="007A4B60"/>
    <w:rsid w:val="007A4C5F"/>
    <w:rsid w:val="007A4D89"/>
    <w:rsid w:val="007A4EC7"/>
    <w:rsid w:val="007A4ED7"/>
    <w:rsid w:val="007A501D"/>
    <w:rsid w:val="007A5087"/>
    <w:rsid w:val="007A52AE"/>
    <w:rsid w:val="007A53AB"/>
    <w:rsid w:val="007A541D"/>
    <w:rsid w:val="007A54C1"/>
    <w:rsid w:val="007A5520"/>
    <w:rsid w:val="007A5652"/>
    <w:rsid w:val="007A5721"/>
    <w:rsid w:val="007A5735"/>
    <w:rsid w:val="007A573C"/>
    <w:rsid w:val="007A5952"/>
    <w:rsid w:val="007A59FA"/>
    <w:rsid w:val="007A5A0B"/>
    <w:rsid w:val="007A5B5B"/>
    <w:rsid w:val="007A5BAD"/>
    <w:rsid w:val="007A5C89"/>
    <w:rsid w:val="007A5D05"/>
    <w:rsid w:val="007A5D07"/>
    <w:rsid w:val="007A5D75"/>
    <w:rsid w:val="007A5DA5"/>
    <w:rsid w:val="007A5E17"/>
    <w:rsid w:val="007A5EF4"/>
    <w:rsid w:val="007A5FD0"/>
    <w:rsid w:val="007A6156"/>
    <w:rsid w:val="007A61D5"/>
    <w:rsid w:val="007A6209"/>
    <w:rsid w:val="007A6243"/>
    <w:rsid w:val="007A6278"/>
    <w:rsid w:val="007A638D"/>
    <w:rsid w:val="007A6499"/>
    <w:rsid w:val="007A652C"/>
    <w:rsid w:val="007A655D"/>
    <w:rsid w:val="007A6636"/>
    <w:rsid w:val="007A67A6"/>
    <w:rsid w:val="007A67E4"/>
    <w:rsid w:val="007A6819"/>
    <w:rsid w:val="007A68DE"/>
    <w:rsid w:val="007A6939"/>
    <w:rsid w:val="007A6955"/>
    <w:rsid w:val="007A6A6C"/>
    <w:rsid w:val="007A6BE7"/>
    <w:rsid w:val="007A6C6C"/>
    <w:rsid w:val="007A6CC6"/>
    <w:rsid w:val="007A6CE2"/>
    <w:rsid w:val="007A6EA4"/>
    <w:rsid w:val="007A6ED4"/>
    <w:rsid w:val="007A6EFC"/>
    <w:rsid w:val="007A70EE"/>
    <w:rsid w:val="007A751F"/>
    <w:rsid w:val="007A75CC"/>
    <w:rsid w:val="007A7643"/>
    <w:rsid w:val="007A765E"/>
    <w:rsid w:val="007A77AC"/>
    <w:rsid w:val="007A7949"/>
    <w:rsid w:val="007A7A6D"/>
    <w:rsid w:val="007A7D6A"/>
    <w:rsid w:val="007A7E94"/>
    <w:rsid w:val="007B0012"/>
    <w:rsid w:val="007B0153"/>
    <w:rsid w:val="007B0248"/>
    <w:rsid w:val="007B0358"/>
    <w:rsid w:val="007B0383"/>
    <w:rsid w:val="007B038A"/>
    <w:rsid w:val="007B03BF"/>
    <w:rsid w:val="007B03F9"/>
    <w:rsid w:val="007B041B"/>
    <w:rsid w:val="007B0489"/>
    <w:rsid w:val="007B0571"/>
    <w:rsid w:val="007B06A0"/>
    <w:rsid w:val="007B0729"/>
    <w:rsid w:val="007B0830"/>
    <w:rsid w:val="007B08A2"/>
    <w:rsid w:val="007B09D8"/>
    <w:rsid w:val="007B0AD8"/>
    <w:rsid w:val="007B0B13"/>
    <w:rsid w:val="007B0C1D"/>
    <w:rsid w:val="007B0CDB"/>
    <w:rsid w:val="007B0D06"/>
    <w:rsid w:val="007B0E3D"/>
    <w:rsid w:val="007B0E95"/>
    <w:rsid w:val="007B1038"/>
    <w:rsid w:val="007B1110"/>
    <w:rsid w:val="007B11AD"/>
    <w:rsid w:val="007B1232"/>
    <w:rsid w:val="007B128E"/>
    <w:rsid w:val="007B132F"/>
    <w:rsid w:val="007B1386"/>
    <w:rsid w:val="007B13EF"/>
    <w:rsid w:val="007B1434"/>
    <w:rsid w:val="007B15F3"/>
    <w:rsid w:val="007B1653"/>
    <w:rsid w:val="007B16AA"/>
    <w:rsid w:val="007B1760"/>
    <w:rsid w:val="007B195C"/>
    <w:rsid w:val="007B19FF"/>
    <w:rsid w:val="007B1B70"/>
    <w:rsid w:val="007B1FA8"/>
    <w:rsid w:val="007B2018"/>
    <w:rsid w:val="007B21B6"/>
    <w:rsid w:val="007B21E2"/>
    <w:rsid w:val="007B2295"/>
    <w:rsid w:val="007B2352"/>
    <w:rsid w:val="007B2430"/>
    <w:rsid w:val="007B25C3"/>
    <w:rsid w:val="007B2732"/>
    <w:rsid w:val="007B292E"/>
    <w:rsid w:val="007B293F"/>
    <w:rsid w:val="007B2B80"/>
    <w:rsid w:val="007B2BB7"/>
    <w:rsid w:val="007B2C0B"/>
    <w:rsid w:val="007B2EE0"/>
    <w:rsid w:val="007B2F32"/>
    <w:rsid w:val="007B3033"/>
    <w:rsid w:val="007B323D"/>
    <w:rsid w:val="007B32DE"/>
    <w:rsid w:val="007B3432"/>
    <w:rsid w:val="007B355A"/>
    <w:rsid w:val="007B35B7"/>
    <w:rsid w:val="007B35EA"/>
    <w:rsid w:val="007B35FD"/>
    <w:rsid w:val="007B3780"/>
    <w:rsid w:val="007B37A2"/>
    <w:rsid w:val="007B38BF"/>
    <w:rsid w:val="007B3BD6"/>
    <w:rsid w:val="007B3C7A"/>
    <w:rsid w:val="007B3CD5"/>
    <w:rsid w:val="007B3CF9"/>
    <w:rsid w:val="007B3CFC"/>
    <w:rsid w:val="007B3DAC"/>
    <w:rsid w:val="007B3DBB"/>
    <w:rsid w:val="007B3E22"/>
    <w:rsid w:val="007B3F5D"/>
    <w:rsid w:val="007B4003"/>
    <w:rsid w:val="007B4314"/>
    <w:rsid w:val="007B44BF"/>
    <w:rsid w:val="007B459B"/>
    <w:rsid w:val="007B474D"/>
    <w:rsid w:val="007B478F"/>
    <w:rsid w:val="007B482D"/>
    <w:rsid w:val="007B4835"/>
    <w:rsid w:val="007B49EF"/>
    <w:rsid w:val="007B4A50"/>
    <w:rsid w:val="007B4A9B"/>
    <w:rsid w:val="007B4EF0"/>
    <w:rsid w:val="007B502C"/>
    <w:rsid w:val="007B51AD"/>
    <w:rsid w:val="007B51EC"/>
    <w:rsid w:val="007B520C"/>
    <w:rsid w:val="007B5211"/>
    <w:rsid w:val="007B525E"/>
    <w:rsid w:val="007B536E"/>
    <w:rsid w:val="007B5492"/>
    <w:rsid w:val="007B5999"/>
    <w:rsid w:val="007B599F"/>
    <w:rsid w:val="007B5AF7"/>
    <w:rsid w:val="007B612F"/>
    <w:rsid w:val="007B6297"/>
    <w:rsid w:val="007B63AB"/>
    <w:rsid w:val="007B6407"/>
    <w:rsid w:val="007B6522"/>
    <w:rsid w:val="007B6545"/>
    <w:rsid w:val="007B657C"/>
    <w:rsid w:val="007B6668"/>
    <w:rsid w:val="007B66D4"/>
    <w:rsid w:val="007B6812"/>
    <w:rsid w:val="007B6826"/>
    <w:rsid w:val="007B6856"/>
    <w:rsid w:val="007B686A"/>
    <w:rsid w:val="007B68E6"/>
    <w:rsid w:val="007B6A5D"/>
    <w:rsid w:val="007B6B50"/>
    <w:rsid w:val="007B6D3A"/>
    <w:rsid w:val="007B6EA4"/>
    <w:rsid w:val="007B6FF1"/>
    <w:rsid w:val="007B7119"/>
    <w:rsid w:val="007B71FD"/>
    <w:rsid w:val="007B745A"/>
    <w:rsid w:val="007B7477"/>
    <w:rsid w:val="007B750D"/>
    <w:rsid w:val="007B75DB"/>
    <w:rsid w:val="007B761B"/>
    <w:rsid w:val="007B77EB"/>
    <w:rsid w:val="007B78E0"/>
    <w:rsid w:val="007B791F"/>
    <w:rsid w:val="007B792C"/>
    <w:rsid w:val="007B7996"/>
    <w:rsid w:val="007B7A8E"/>
    <w:rsid w:val="007B7BBA"/>
    <w:rsid w:val="007B7CD3"/>
    <w:rsid w:val="007B7E1C"/>
    <w:rsid w:val="007B7E29"/>
    <w:rsid w:val="007B7E69"/>
    <w:rsid w:val="007C0113"/>
    <w:rsid w:val="007C0119"/>
    <w:rsid w:val="007C0129"/>
    <w:rsid w:val="007C01F0"/>
    <w:rsid w:val="007C05C0"/>
    <w:rsid w:val="007C06C4"/>
    <w:rsid w:val="007C06D0"/>
    <w:rsid w:val="007C0753"/>
    <w:rsid w:val="007C077B"/>
    <w:rsid w:val="007C07B3"/>
    <w:rsid w:val="007C07F1"/>
    <w:rsid w:val="007C08D7"/>
    <w:rsid w:val="007C0988"/>
    <w:rsid w:val="007C0A6C"/>
    <w:rsid w:val="007C0E69"/>
    <w:rsid w:val="007C102E"/>
    <w:rsid w:val="007C10A7"/>
    <w:rsid w:val="007C117F"/>
    <w:rsid w:val="007C122E"/>
    <w:rsid w:val="007C1310"/>
    <w:rsid w:val="007C137C"/>
    <w:rsid w:val="007C1487"/>
    <w:rsid w:val="007C1579"/>
    <w:rsid w:val="007C17DF"/>
    <w:rsid w:val="007C1875"/>
    <w:rsid w:val="007C1983"/>
    <w:rsid w:val="007C19F8"/>
    <w:rsid w:val="007C1AD2"/>
    <w:rsid w:val="007C1FFA"/>
    <w:rsid w:val="007C200E"/>
    <w:rsid w:val="007C2018"/>
    <w:rsid w:val="007C20B6"/>
    <w:rsid w:val="007C214A"/>
    <w:rsid w:val="007C23DC"/>
    <w:rsid w:val="007C244F"/>
    <w:rsid w:val="007C2456"/>
    <w:rsid w:val="007C258C"/>
    <w:rsid w:val="007C26DF"/>
    <w:rsid w:val="007C2743"/>
    <w:rsid w:val="007C2837"/>
    <w:rsid w:val="007C284E"/>
    <w:rsid w:val="007C288C"/>
    <w:rsid w:val="007C288E"/>
    <w:rsid w:val="007C293F"/>
    <w:rsid w:val="007C2963"/>
    <w:rsid w:val="007C29FB"/>
    <w:rsid w:val="007C2A6C"/>
    <w:rsid w:val="007C2A78"/>
    <w:rsid w:val="007C2BBE"/>
    <w:rsid w:val="007C2CE9"/>
    <w:rsid w:val="007C2D69"/>
    <w:rsid w:val="007C2DCA"/>
    <w:rsid w:val="007C2EC1"/>
    <w:rsid w:val="007C2FF0"/>
    <w:rsid w:val="007C3040"/>
    <w:rsid w:val="007C30F9"/>
    <w:rsid w:val="007C311F"/>
    <w:rsid w:val="007C3312"/>
    <w:rsid w:val="007C3356"/>
    <w:rsid w:val="007C33B6"/>
    <w:rsid w:val="007C3476"/>
    <w:rsid w:val="007C34E7"/>
    <w:rsid w:val="007C34FB"/>
    <w:rsid w:val="007C3558"/>
    <w:rsid w:val="007C3596"/>
    <w:rsid w:val="007C3673"/>
    <w:rsid w:val="007C369B"/>
    <w:rsid w:val="007C375E"/>
    <w:rsid w:val="007C3946"/>
    <w:rsid w:val="007C3ABC"/>
    <w:rsid w:val="007C3BA1"/>
    <w:rsid w:val="007C3BF8"/>
    <w:rsid w:val="007C3C82"/>
    <w:rsid w:val="007C3E2F"/>
    <w:rsid w:val="007C403F"/>
    <w:rsid w:val="007C4241"/>
    <w:rsid w:val="007C4380"/>
    <w:rsid w:val="007C457C"/>
    <w:rsid w:val="007C468D"/>
    <w:rsid w:val="007C4B31"/>
    <w:rsid w:val="007C4EAC"/>
    <w:rsid w:val="007C4F05"/>
    <w:rsid w:val="007C4FF9"/>
    <w:rsid w:val="007C5014"/>
    <w:rsid w:val="007C5128"/>
    <w:rsid w:val="007C528F"/>
    <w:rsid w:val="007C5298"/>
    <w:rsid w:val="007C52D1"/>
    <w:rsid w:val="007C53CD"/>
    <w:rsid w:val="007C5450"/>
    <w:rsid w:val="007C55B3"/>
    <w:rsid w:val="007C565E"/>
    <w:rsid w:val="007C580D"/>
    <w:rsid w:val="007C58EF"/>
    <w:rsid w:val="007C59DB"/>
    <w:rsid w:val="007C5A8E"/>
    <w:rsid w:val="007C5AA6"/>
    <w:rsid w:val="007C5B9D"/>
    <w:rsid w:val="007C5D12"/>
    <w:rsid w:val="007C5D20"/>
    <w:rsid w:val="007C5E10"/>
    <w:rsid w:val="007C5F57"/>
    <w:rsid w:val="007C601D"/>
    <w:rsid w:val="007C60AC"/>
    <w:rsid w:val="007C61FD"/>
    <w:rsid w:val="007C6337"/>
    <w:rsid w:val="007C650C"/>
    <w:rsid w:val="007C653A"/>
    <w:rsid w:val="007C679F"/>
    <w:rsid w:val="007C6932"/>
    <w:rsid w:val="007C6A6E"/>
    <w:rsid w:val="007C6B42"/>
    <w:rsid w:val="007C6BDF"/>
    <w:rsid w:val="007C6C2E"/>
    <w:rsid w:val="007C6C62"/>
    <w:rsid w:val="007C6C9A"/>
    <w:rsid w:val="007C6D4C"/>
    <w:rsid w:val="007C6E3F"/>
    <w:rsid w:val="007C6F04"/>
    <w:rsid w:val="007C6F90"/>
    <w:rsid w:val="007C7067"/>
    <w:rsid w:val="007C7093"/>
    <w:rsid w:val="007C71CA"/>
    <w:rsid w:val="007C7305"/>
    <w:rsid w:val="007C742D"/>
    <w:rsid w:val="007C7534"/>
    <w:rsid w:val="007C754F"/>
    <w:rsid w:val="007C75AB"/>
    <w:rsid w:val="007C75BA"/>
    <w:rsid w:val="007C7617"/>
    <w:rsid w:val="007C76D7"/>
    <w:rsid w:val="007C779A"/>
    <w:rsid w:val="007C7805"/>
    <w:rsid w:val="007C79A5"/>
    <w:rsid w:val="007C7A8E"/>
    <w:rsid w:val="007C7A9E"/>
    <w:rsid w:val="007C7B56"/>
    <w:rsid w:val="007C7C33"/>
    <w:rsid w:val="007C7D63"/>
    <w:rsid w:val="007D0067"/>
    <w:rsid w:val="007D010D"/>
    <w:rsid w:val="007D01CA"/>
    <w:rsid w:val="007D01FB"/>
    <w:rsid w:val="007D0374"/>
    <w:rsid w:val="007D0415"/>
    <w:rsid w:val="007D044F"/>
    <w:rsid w:val="007D05FA"/>
    <w:rsid w:val="007D06D1"/>
    <w:rsid w:val="007D0728"/>
    <w:rsid w:val="007D077D"/>
    <w:rsid w:val="007D09B6"/>
    <w:rsid w:val="007D0A54"/>
    <w:rsid w:val="007D0AB7"/>
    <w:rsid w:val="007D0B3C"/>
    <w:rsid w:val="007D0B52"/>
    <w:rsid w:val="007D0CCB"/>
    <w:rsid w:val="007D0DFC"/>
    <w:rsid w:val="007D0E14"/>
    <w:rsid w:val="007D0F00"/>
    <w:rsid w:val="007D0F55"/>
    <w:rsid w:val="007D1016"/>
    <w:rsid w:val="007D10C4"/>
    <w:rsid w:val="007D110C"/>
    <w:rsid w:val="007D1168"/>
    <w:rsid w:val="007D1379"/>
    <w:rsid w:val="007D13A5"/>
    <w:rsid w:val="007D16A6"/>
    <w:rsid w:val="007D16E9"/>
    <w:rsid w:val="007D16EF"/>
    <w:rsid w:val="007D1774"/>
    <w:rsid w:val="007D181A"/>
    <w:rsid w:val="007D1832"/>
    <w:rsid w:val="007D1837"/>
    <w:rsid w:val="007D183F"/>
    <w:rsid w:val="007D1852"/>
    <w:rsid w:val="007D1936"/>
    <w:rsid w:val="007D1948"/>
    <w:rsid w:val="007D1958"/>
    <w:rsid w:val="007D19D0"/>
    <w:rsid w:val="007D1A7B"/>
    <w:rsid w:val="007D1CEE"/>
    <w:rsid w:val="007D1DC7"/>
    <w:rsid w:val="007D1F4C"/>
    <w:rsid w:val="007D1F54"/>
    <w:rsid w:val="007D219E"/>
    <w:rsid w:val="007D235B"/>
    <w:rsid w:val="007D23DD"/>
    <w:rsid w:val="007D253F"/>
    <w:rsid w:val="007D27CF"/>
    <w:rsid w:val="007D27E3"/>
    <w:rsid w:val="007D2915"/>
    <w:rsid w:val="007D29BC"/>
    <w:rsid w:val="007D2AA7"/>
    <w:rsid w:val="007D2AAA"/>
    <w:rsid w:val="007D2C4B"/>
    <w:rsid w:val="007D2D73"/>
    <w:rsid w:val="007D2DBD"/>
    <w:rsid w:val="007D33CC"/>
    <w:rsid w:val="007D35D8"/>
    <w:rsid w:val="007D3615"/>
    <w:rsid w:val="007D37D1"/>
    <w:rsid w:val="007D3805"/>
    <w:rsid w:val="007D3B33"/>
    <w:rsid w:val="007D3B51"/>
    <w:rsid w:val="007D3D96"/>
    <w:rsid w:val="007D3DCC"/>
    <w:rsid w:val="007D3E0E"/>
    <w:rsid w:val="007D4349"/>
    <w:rsid w:val="007D43EC"/>
    <w:rsid w:val="007D4534"/>
    <w:rsid w:val="007D45EC"/>
    <w:rsid w:val="007D45FC"/>
    <w:rsid w:val="007D46FA"/>
    <w:rsid w:val="007D4BB2"/>
    <w:rsid w:val="007D4BF7"/>
    <w:rsid w:val="007D4E23"/>
    <w:rsid w:val="007D4E39"/>
    <w:rsid w:val="007D4E56"/>
    <w:rsid w:val="007D5055"/>
    <w:rsid w:val="007D51AC"/>
    <w:rsid w:val="007D51B9"/>
    <w:rsid w:val="007D52CB"/>
    <w:rsid w:val="007D5334"/>
    <w:rsid w:val="007D536E"/>
    <w:rsid w:val="007D567E"/>
    <w:rsid w:val="007D56A3"/>
    <w:rsid w:val="007D56E1"/>
    <w:rsid w:val="007D56E2"/>
    <w:rsid w:val="007D597C"/>
    <w:rsid w:val="007D5A19"/>
    <w:rsid w:val="007D5A21"/>
    <w:rsid w:val="007D5A56"/>
    <w:rsid w:val="007D5ADD"/>
    <w:rsid w:val="007D5C11"/>
    <w:rsid w:val="007D5DD9"/>
    <w:rsid w:val="007D6177"/>
    <w:rsid w:val="007D62A4"/>
    <w:rsid w:val="007D645C"/>
    <w:rsid w:val="007D64B4"/>
    <w:rsid w:val="007D65C0"/>
    <w:rsid w:val="007D66E4"/>
    <w:rsid w:val="007D679B"/>
    <w:rsid w:val="007D69D3"/>
    <w:rsid w:val="007D6AD4"/>
    <w:rsid w:val="007D6BCA"/>
    <w:rsid w:val="007D6C3B"/>
    <w:rsid w:val="007D6D04"/>
    <w:rsid w:val="007D6E25"/>
    <w:rsid w:val="007D6EAD"/>
    <w:rsid w:val="007D6EE9"/>
    <w:rsid w:val="007D6FF9"/>
    <w:rsid w:val="007D70F0"/>
    <w:rsid w:val="007D7264"/>
    <w:rsid w:val="007D742E"/>
    <w:rsid w:val="007D76F0"/>
    <w:rsid w:val="007D7746"/>
    <w:rsid w:val="007D776C"/>
    <w:rsid w:val="007D77A6"/>
    <w:rsid w:val="007D7873"/>
    <w:rsid w:val="007D7913"/>
    <w:rsid w:val="007D7959"/>
    <w:rsid w:val="007D79B6"/>
    <w:rsid w:val="007D7A74"/>
    <w:rsid w:val="007D7B29"/>
    <w:rsid w:val="007D7BAE"/>
    <w:rsid w:val="007D7D2C"/>
    <w:rsid w:val="007E001B"/>
    <w:rsid w:val="007E0081"/>
    <w:rsid w:val="007E01AF"/>
    <w:rsid w:val="007E021B"/>
    <w:rsid w:val="007E023A"/>
    <w:rsid w:val="007E03D1"/>
    <w:rsid w:val="007E046C"/>
    <w:rsid w:val="007E053B"/>
    <w:rsid w:val="007E05A0"/>
    <w:rsid w:val="007E0747"/>
    <w:rsid w:val="007E088F"/>
    <w:rsid w:val="007E0897"/>
    <w:rsid w:val="007E095A"/>
    <w:rsid w:val="007E097B"/>
    <w:rsid w:val="007E0BA6"/>
    <w:rsid w:val="007E0BFE"/>
    <w:rsid w:val="007E0D3F"/>
    <w:rsid w:val="007E0E4B"/>
    <w:rsid w:val="007E0E84"/>
    <w:rsid w:val="007E1068"/>
    <w:rsid w:val="007E11B6"/>
    <w:rsid w:val="007E132F"/>
    <w:rsid w:val="007E141E"/>
    <w:rsid w:val="007E148A"/>
    <w:rsid w:val="007E1648"/>
    <w:rsid w:val="007E1758"/>
    <w:rsid w:val="007E1803"/>
    <w:rsid w:val="007E18A3"/>
    <w:rsid w:val="007E196B"/>
    <w:rsid w:val="007E1A5B"/>
    <w:rsid w:val="007E1C53"/>
    <w:rsid w:val="007E1CAC"/>
    <w:rsid w:val="007E1D8A"/>
    <w:rsid w:val="007E1D91"/>
    <w:rsid w:val="007E2093"/>
    <w:rsid w:val="007E20FF"/>
    <w:rsid w:val="007E213B"/>
    <w:rsid w:val="007E2142"/>
    <w:rsid w:val="007E2274"/>
    <w:rsid w:val="007E2594"/>
    <w:rsid w:val="007E2601"/>
    <w:rsid w:val="007E26E7"/>
    <w:rsid w:val="007E2714"/>
    <w:rsid w:val="007E28DE"/>
    <w:rsid w:val="007E2A6B"/>
    <w:rsid w:val="007E2AC8"/>
    <w:rsid w:val="007E2B0F"/>
    <w:rsid w:val="007E2B7B"/>
    <w:rsid w:val="007E2C76"/>
    <w:rsid w:val="007E2D14"/>
    <w:rsid w:val="007E2DEC"/>
    <w:rsid w:val="007E2EC8"/>
    <w:rsid w:val="007E2ECA"/>
    <w:rsid w:val="007E2F18"/>
    <w:rsid w:val="007E2F51"/>
    <w:rsid w:val="007E300A"/>
    <w:rsid w:val="007E30A9"/>
    <w:rsid w:val="007E3116"/>
    <w:rsid w:val="007E31CF"/>
    <w:rsid w:val="007E32D1"/>
    <w:rsid w:val="007E3466"/>
    <w:rsid w:val="007E3469"/>
    <w:rsid w:val="007E348F"/>
    <w:rsid w:val="007E354B"/>
    <w:rsid w:val="007E35B6"/>
    <w:rsid w:val="007E35B7"/>
    <w:rsid w:val="007E36DB"/>
    <w:rsid w:val="007E36F3"/>
    <w:rsid w:val="007E3829"/>
    <w:rsid w:val="007E3943"/>
    <w:rsid w:val="007E3A15"/>
    <w:rsid w:val="007E3C4B"/>
    <w:rsid w:val="007E3C74"/>
    <w:rsid w:val="007E3CBC"/>
    <w:rsid w:val="007E3D45"/>
    <w:rsid w:val="007E3D60"/>
    <w:rsid w:val="007E3F80"/>
    <w:rsid w:val="007E418E"/>
    <w:rsid w:val="007E42A6"/>
    <w:rsid w:val="007E4522"/>
    <w:rsid w:val="007E4596"/>
    <w:rsid w:val="007E47B7"/>
    <w:rsid w:val="007E47C2"/>
    <w:rsid w:val="007E49E9"/>
    <w:rsid w:val="007E4A09"/>
    <w:rsid w:val="007E4AF2"/>
    <w:rsid w:val="007E4B76"/>
    <w:rsid w:val="007E4B90"/>
    <w:rsid w:val="007E4C4C"/>
    <w:rsid w:val="007E4C93"/>
    <w:rsid w:val="007E4CEF"/>
    <w:rsid w:val="007E4D58"/>
    <w:rsid w:val="007E4D95"/>
    <w:rsid w:val="007E4DA0"/>
    <w:rsid w:val="007E4EF1"/>
    <w:rsid w:val="007E4F3E"/>
    <w:rsid w:val="007E4F4B"/>
    <w:rsid w:val="007E50F5"/>
    <w:rsid w:val="007E513F"/>
    <w:rsid w:val="007E51A7"/>
    <w:rsid w:val="007E521E"/>
    <w:rsid w:val="007E5246"/>
    <w:rsid w:val="007E52B4"/>
    <w:rsid w:val="007E5314"/>
    <w:rsid w:val="007E536C"/>
    <w:rsid w:val="007E551D"/>
    <w:rsid w:val="007E558B"/>
    <w:rsid w:val="007E570E"/>
    <w:rsid w:val="007E5713"/>
    <w:rsid w:val="007E5737"/>
    <w:rsid w:val="007E576D"/>
    <w:rsid w:val="007E5816"/>
    <w:rsid w:val="007E58A6"/>
    <w:rsid w:val="007E591C"/>
    <w:rsid w:val="007E5B33"/>
    <w:rsid w:val="007E5C23"/>
    <w:rsid w:val="007E5EB4"/>
    <w:rsid w:val="007E5ED6"/>
    <w:rsid w:val="007E5EFE"/>
    <w:rsid w:val="007E5F54"/>
    <w:rsid w:val="007E5F66"/>
    <w:rsid w:val="007E6058"/>
    <w:rsid w:val="007E6328"/>
    <w:rsid w:val="007E64C2"/>
    <w:rsid w:val="007E651F"/>
    <w:rsid w:val="007E65AF"/>
    <w:rsid w:val="007E6674"/>
    <w:rsid w:val="007E6677"/>
    <w:rsid w:val="007E6843"/>
    <w:rsid w:val="007E6851"/>
    <w:rsid w:val="007E694A"/>
    <w:rsid w:val="007E6A11"/>
    <w:rsid w:val="007E6A88"/>
    <w:rsid w:val="007E6AC3"/>
    <w:rsid w:val="007E6B5E"/>
    <w:rsid w:val="007E6C21"/>
    <w:rsid w:val="007E6CB3"/>
    <w:rsid w:val="007E6D41"/>
    <w:rsid w:val="007E6FCC"/>
    <w:rsid w:val="007E7093"/>
    <w:rsid w:val="007E71BD"/>
    <w:rsid w:val="007E722C"/>
    <w:rsid w:val="007E7372"/>
    <w:rsid w:val="007E73A4"/>
    <w:rsid w:val="007E7562"/>
    <w:rsid w:val="007E7630"/>
    <w:rsid w:val="007E76BD"/>
    <w:rsid w:val="007E76C7"/>
    <w:rsid w:val="007E7797"/>
    <w:rsid w:val="007E77EC"/>
    <w:rsid w:val="007E78AD"/>
    <w:rsid w:val="007E78C4"/>
    <w:rsid w:val="007E796F"/>
    <w:rsid w:val="007E79A9"/>
    <w:rsid w:val="007E79F6"/>
    <w:rsid w:val="007E7B36"/>
    <w:rsid w:val="007E7B41"/>
    <w:rsid w:val="007E7C01"/>
    <w:rsid w:val="007E7CB1"/>
    <w:rsid w:val="007E7E8D"/>
    <w:rsid w:val="007E7ECA"/>
    <w:rsid w:val="007E7F41"/>
    <w:rsid w:val="007E7FB0"/>
    <w:rsid w:val="007E7FED"/>
    <w:rsid w:val="007F0012"/>
    <w:rsid w:val="007F00E1"/>
    <w:rsid w:val="007F013C"/>
    <w:rsid w:val="007F01E7"/>
    <w:rsid w:val="007F0346"/>
    <w:rsid w:val="007F03B2"/>
    <w:rsid w:val="007F03F5"/>
    <w:rsid w:val="007F03F9"/>
    <w:rsid w:val="007F0577"/>
    <w:rsid w:val="007F05D3"/>
    <w:rsid w:val="007F0773"/>
    <w:rsid w:val="007F094F"/>
    <w:rsid w:val="007F097A"/>
    <w:rsid w:val="007F0AB2"/>
    <w:rsid w:val="007F0AD3"/>
    <w:rsid w:val="007F0B9E"/>
    <w:rsid w:val="007F0CC1"/>
    <w:rsid w:val="007F0D2E"/>
    <w:rsid w:val="007F0F84"/>
    <w:rsid w:val="007F0FD6"/>
    <w:rsid w:val="007F1026"/>
    <w:rsid w:val="007F1028"/>
    <w:rsid w:val="007F1047"/>
    <w:rsid w:val="007F10D1"/>
    <w:rsid w:val="007F10ED"/>
    <w:rsid w:val="007F1478"/>
    <w:rsid w:val="007F14BC"/>
    <w:rsid w:val="007F154B"/>
    <w:rsid w:val="007F15B1"/>
    <w:rsid w:val="007F15D7"/>
    <w:rsid w:val="007F1710"/>
    <w:rsid w:val="007F18E7"/>
    <w:rsid w:val="007F1965"/>
    <w:rsid w:val="007F1A7A"/>
    <w:rsid w:val="007F1A8A"/>
    <w:rsid w:val="007F1AAD"/>
    <w:rsid w:val="007F1B19"/>
    <w:rsid w:val="007F1B49"/>
    <w:rsid w:val="007F1B54"/>
    <w:rsid w:val="007F1B66"/>
    <w:rsid w:val="007F1C3E"/>
    <w:rsid w:val="007F1D33"/>
    <w:rsid w:val="007F1D4F"/>
    <w:rsid w:val="007F1E40"/>
    <w:rsid w:val="007F1E98"/>
    <w:rsid w:val="007F1EBE"/>
    <w:rsid w:val="007F1EEE"/>
    <w:rsid w:val="007F1F4C"/>
    <w:rsid w:val="007F1F65"/>
    <w:rsid w:val="007F22DF"/>
    <w:rsid w:val="007F24C6"/>
    <w:rsid w:val="007F2504"/>
    <w:rsid w:val="007F2573"/>
    <w:rsid w:val="007F2598"/>
    <w:rsid w:val="007F25FA"/>
    <w:rsid w:val="007F26C2"/>
    <w:rsid w:val="007F26DD"/>
    <w:rsid w:val="007F26E1"/>
    <w:rsid w:val="007F26FF"/>
    <w:rsid w:val="007F2769"/>
    <w:rsid w:val="007F2772"/>
    <w:rsid w:val="007F2829"/>
    <w:rsid w:val="007F2857"/>
    <w:rsid w:val="007F29CE"/>
    <w:rsid w:val="007F2A48"/>
    <w:rsid w:val="007F2A4C"/>
    <w:rsid w:val="007F2B9F"/>
    <w:rsid w:val="007F2C01"/>
    <w:rsid w:val="007F2C64"/>
    <w:rsid w:val="007F2C6F"/>
    <w:rsid w:val="007F2F73"/>
    <w:rsid w:val="007F2FE0"/>
    <w:rsid w:val="007F2FF3"/>
    <w:rsid w:val="007F3154"/>
    <w:rsid w:val="007F31FD"/>
    <w:rsid w:val="007F3254"/>
    <w:rsid w:val="007F3331"/>
    <w:rsid w:val="007F3462"/>
    <w:rsid w:val="007F346B"/>
    <w:rsid w:val="007F366A"/>
    <w:rsid w:val="007F36EB"/>
    <w:rsid w:val="007F3923"/>
    <w:rsid w:val="007F39D5"/>
    <w:rsid w:val="007F3ABB"/>
    <w:rsid w:val="007F3AC8"/>
    <w:rsid w:val="007F3AE7"/>
    <w:rsid w:val="007F3BE4"/>
    <w:rsid w:val="007F3C5E"/>
    <w:rsid w:val="007F3C9D"/>
    <w:rsid w:val="007F3DC3"/>
    <w:rsid w:val="007F3F42"/>
    <w:rsid w:val="007F3F51"/>
    <w:rsid w:val="007F3F7A"/>
    <w:rsid w:val="007F415E"/>
    <w:rsid w:val="007F4185"/>
    <w:rsid w:val="007F420B"/>
    <w:rsid w:val="007F426E"/>
    <w:rsid w:val="007F42A0"/>
    <w:rsid w:val="007F43AE"/>
    <w:rsid w:val="007F43FF"/>
    <w:rsid w:val="007F443D"/>
    <w:rsid w:val="007F4524"/>
    <w:rsid w:val="007F4540"/>
    <w:rsid w:val="007F456E"/>
    <w:rsid w:val="007F4673"/>
    <w:rsid w:val="007F47D6"/>
    <w:rsid w:val="007F485C"/>
    <w:rsid w:val="007F4A49"/>
    <w:rsid w:val="007F4AE1"/>
    <w:rsid w:val="007F4AE9"/>
    <w:rsid w:val="007F4C9A"/>
    <w:rsid w:val="007F4CF8"/>
    <w:rsid w:val="007F4D39"/>
    <w:rsid w:val="007F4D77"/>
    <w:rsid w:val="007F4DCF"/>
    <w:rsid w:val="007F4F3B"/>
    <w:rsid w:val="007F4FB1"/>
    <w:rsid w:val="007F50BD"/>
    <w:rsid w:val="007F5165"/>
    <w:rsid w:val="007F534A"/>
    <w:rsid w:val="007F5405"/>
    <w:rsid w:val="007F55CD"/>
    <w:rsid w:val="007F574C"/>
    <w:rsid w:val="007F57D2"/>
    <w:rsid w:val="007F588B"/>
    <w:rsid w:val="007F5945"/>
    <w:rsid w:val="007F594B"/>
    <w:rsid w:val="007F59E1"/>
    <w:rsid w:val="007F5A15"/>
    <w:rsid w:val="007F5AAB"/>
    <w:rsid w:val="007F5BBE"/>
    <w:rsid w:val="007F5C1E"/>
    <w:rsid w:val="007F5C44"/>
    <w:rsid w:val="007F5C7E"/>
    <w:rsid w:val="007F5D9C"/>
    <w:rsid w:val="007F5E0B"/>
    <w:rsid w:val="007F5E1F"/>
    <w:rsid w:val="007F6002"/>
    <w:rsid w:val="007F60C8"/>
    <w:rsid w:val="007F60CF"/>
    <w:rsid w:val="007F60EF"/>
    <w:rsid w:val="007F61E1"/>
    <w:rsid w:val="007F634F"/>
    <w:rsid w:val="007F63E2"/>
    <w:rsid w:val="007F63FB"/>
    <w:rsid w:val="007F6701"/>
    <w:rsid w:val="007F6759"/>
    <w:rsid w:val="007F6787"/>
    <w:rsid w:val="007F6819"/>
    <w:rsid w:val="007F6853"/>
    <w:rsid w:val="007F6918"/>
    <w:rsid w:val="007F697D"/>
    <w:rsid w:val="007F699D"/>
    <w:rsid w:val="007F6AC5"/>
    <w:rsid w:val="007F6C43"/>
    <w:rsid w:val="007F6C51"/>
    <w:rsid w:val="007F6C69"/>
    <w:rsid w:val="007F6C96"/>
    <w:rsid w:val="007F6CB1"/>
    <w:rsid w:val="007F6CB3"/>
    <w:rsid w:val="007F6D94"/>
    <w:rsid w:val="007F6DA2"/>
    <w:rsid w:val="007F6F15"/>
    <w:rsid w:val="007F6FBC"/>
    <w:rsid w:val="007F6FEA"/>
    <w:rsid w:val="007F70ED"/>
    <w:rsid w:val="007F716A"/>
    <w:rsid w:val="007F7484"/>
    <w:rsid w:val="007F751F"/>
    <w:rsid w:val="007F7525"/>
    <w:rsid w:val="007F7538"/>
    <w:rsid w:val="007F7558"/>
    <w:rsid w:val="007F7565"/>
    <w:rsid w:val="007F76B2"/>
    <w:rsid w:val="007F77D2"/>
    <w:rsid w:val="007F77EE"/>
    <w:rsid w:val="007F78AF"/>
    <w:rsid w:val="007F78DB"/>
    <w:rsid w:val="007F7967"/>
    <w:rsid w:val="007F7989"/>
    <w:rsid w:val="007F7B6F"/>
    <w:rsid w:val="007F7BC6"/>
    <w:rsid w:val="007F7C42"/>
    <w:rsid w:val="007F7C89"/>
    <w:rsid w:val="007F7D20"/>
    <w:rsid w:val="007F7D99"/>
    <w:rsid w:val="007F7E94"/>
    <w:rsid w:val="007F7FBD"/>
    <w:rsid w:val="007F7FF0"/>
    <w:rsid w:val="00800021"/>
    <w:rsid w:val="0080006E"/>
    <w:rsid w:val="00800180"/>
    <w:rsid w:val="008001AB"/>
    <w:rsid w:val="008003E9"/>
    <w:rsid w:val="00800480"/>
    <w:rsid w:val="00800512"/>
    <w:rsid w:val="00800681"/>
    <w:rsid w:val="0080076E"/>
    <w:rsid w:val="0080080C"/>
    <w:rsid w:val="008008A4"/>
    <w:rsid w:val="008008D3"/>
    <w:rsid w:val="00800B71"/>
    <w:rsid w:val="00800BD9"/>
    <w:rsid w:val="00800C07"/>
    <w:rsid w:val="00800C35"/>
    <w:rsid w:val="00800E4E"/>
    <w:rsid w:val="00800F95"/>
    <w:rsid w:val="008010C4"/>
    <w:rsid w:val="008011E1"/>
    <w:rsid w:val="008013F0"/>
    <w:rsid w:val="0080141F"/>
    <w:rsid w:val="0080145E"/>
    <w:rsid w:val="008015D0"/>
    <w:rsid w:val="008015FE"/>
    <w:rsid w:val="00801782"/>
    <w:rsid w:val="00801AD0"/>
    <w:rsid w:val="00801C15"/>
    <w:rsid w:val="00801C3A"/>
    <w:rsid w:val="00801FE8"/>
    <w:rsid w:val="0080208E"/>
    <w:rsid w:val="008020DC"/>
    <w:rsid w:val="00802316"/>
    <w:rsid w:val="0080235B"/>
    <w:rsid w:val="00802617"/>
    <w:rsid w:val="008027A8"/>
    <w:rsid w:val="00802B97"/>
    <w:rsid w:val="00802CE9"/>
    <w:rsid w:val="00802D80"/>
    <w:rsid w:val="00802E43"/>
    <w:rsid w:val="00802F31"/>
    <w:rsid w:val="00802F7A"/>
    <w:rsid w:val="008031AA"/>
    <w:rsid w:val="00803355"/>
    <w:rsid w:val="00803508"/>
    <w:rsid w:val="0080352B"/>
    <w:rsid w:val="008035D9"/>
    <w:rsid w:val="0080368C"/>
    <w:rsid w:val="00803769"/>
    <w:rsid w:val="008038E1"/>
    <w:rsid w:val="00803C1D"/>
    <w:rsid w:val="00803C20"/>
    <w:rsid w:val="00803C6A"/>
    <w:rsid w:val="00803CD5"/>
    <w:rsid w:val="00803EF4"/>
    <w:rsid w:val="00803FC8"/>
    <w:rsid w:val="00804142"/>
    <w:rsid w:val="0080422B"/>
    <w:rsid w:val="0080425C"/>
    <w:rsid w:val="00804580"/>
    <w:rsid w:val="00804698"/>
    <w:rsid w:val="008046F5"/>
    <w:rsid w:val="008047B6"/>
    <w:rsid w:val="008047BF"/>
    <w:rsid w:val="00804869"/>
    <w:rsid w:val="00804A9B"/>
    <w:rsid w:val="00804DC8"/>
    <w:rsid w:val="00804DF1"/>
    <w:rsid w:val="00804E04"/>
    <w:rsid w:val="00804EC0"/>
    <w:rsid w:val="00804F12"/>
    <w:rsid w:val="0080501E"/>
    <w:rsid w:val="008056B6"/>
    <w:rsid w:val="00805746"/>
    <w:rsid w:val="0080578E"/>
    <w:rsid w:val="008057BA"/>
    <w:rsid w:val="008058D3"/>
    <w:rsid w:val="00805A4D"/>
    <w:rsid w:val="00805A83"/>
    <w:rsid w:val="00805B03"/>
    <w:rsid w:val="00805B8B"/>
    <w:rsid w:val="00805C49"/>
    <w:rsid w:val="00805C56"/>
    <w:rsid w:val="00805CF8"/>
    <w:rsid w:val="00805E4F"/>
    <w:rsid w:val="00806049"/>
    <w:rsid w:val="0080620F"/>
    <w:rsid w:val="00806221"/>
    <w:rsid w:val="00806276"/>
    <w:rsid w:val="0080631C"/>
    <w:rsid w:val="00806465"/>
    <w:rsid w:val="008065C4"/>
    <w:rsid w:val="008066BC"/>
    <w:rsid w:val="008068EB"/>
    <w:rsid w:val="008069EB"/>
    <w:rsid w:val="00806A4E"/>
    <w:rsid w:val="00806AE3"/>
    <w:rsid w:val="00806B53"/>
    <w:rsid w:val="00806B63"/>
    <w:rsid w:val="00806B7A"/>
    <w:rsid w:val="00806BDC"/>
    <w:rsid w:val="00806D3B"/>
    <w:rsid w:val="00806D94"/>
    <w:rsid w:val="00806E21"/>
    <w:rsid w:val="00806EBC"/>
    <w:rsid w:val="00806F3A"/>
    <w:rsid w:val="008070F4"/>
    <w:rsid w:val="008071D3"/>
    <w:rsid w:val="008072D6"/>
    <w:rsid w:val="00807417"/>
    <w:rsid w:val="00807539"/>
    <w:rsid w:val="0080756B"/>
    <w:rsid w:val="0080759F"/>
    <w:rsid w:val="008075DA"/>
    <w:rsid w:val="008075FF"/>
    <w:rsid w:val="008076E6"/>
    <w:rsid w:val="008077BF"/>
    <w:rsid w:val="00807872"/>
    <w:rsid w:val="00807A60"/>
    <w:rsid w:val="00807AC4"/>
    <w:rsid w:val="00807ADD"/>
    <w:rsid w:val="00807C71"/>
    <w:rsid w:val="00807D5E"/>
    <w:rsid w:val="00807F24"/>
    <w:rsid w:val="00810011"/>
    <w:rsid w:val="008100D7"/>
    <w:rsid w:val="008100FA"/>
    <w:rsid w:val="0081012B"/>
    <w:rsid w:val="008101C4"/>
    <w:rsid w:val="00810310"/>
    <w:rsid w:val="00810438"/>
    <w:rsid w:val="00810502"/>
    <w:rsid w:val="008105C4"/>
    <w:rsid w:val="008105E5"/>
    <w:rsid w:val="00810700"/>
    <w:rsid w:val="0081089E"/>
    <w:rsid w:val="008109C2"/>
    <w:rsid w:val="008109FD"/>
    <w:rsid w:val="00810C7A"/>
    <w:rsid w:val="00810CC0"/>
    <w:rsid w:val="00810CE9"/>
    <w:rsid w:val="00810F69"/>
    <w:rsid w:val="008111DB"/>
    <w:rsid w:val="0081125D"/>
    <w:rsid w:val="008114C1"/>
    <w:rsid w:val="0081161B"/>
    <w:rsid w:val="008118C3"/>
    <w:rsid w:val="008119B6"/>
    <w:rsid w:val="00811A24"/>
    <w:rsid w:val="00811A53"/>
    <w:rsid w:val="00811AA0"/>
    <w:rsid w:val="00811AB6"/>
    <w:rsid w:val="00811B4E"/>
    <w:rsid w:val="00811C5D"/>
    <w:rsid w:val="00811C78"/>
    <w:rsid w:val="00811C8F"/>
    <w:rsid w:val="00811D15"/>
    <w:rsid w:val="00811D2F"/>
    <w:rsid w:val="00811E14"/>
    <w:rsid w:val="00811E53"/>
    <w:rsid w:val="00811F14"/>
    <w:rsid w:val="0081206C"/>
    <w:rsid w:val="00812108"/>
    <w:rsid w:val="00812195"/>
    <w:rsid w:val="008121A4"/>
    <w:rsid w:val="008123D5"/>
    <w:rsid w:val="00812408"/>
    <w:rsid w:val="00812581"/>
    <w:rsid w:val="00812667"/>
    <w:rsid w:val="00812827"/>
    <w:rsid w:val="008128F4"/>
    <w:rsid w:val="00812F45"/>
    <w:rsid w:val="00812FDE"/>
    <w:rsid w:val="00813016"/>
    <w:rsid w:val="0081308C"/>
    <w:rsid w:val="008130C6"/>
    <w:rsid w:val="008130CA"/>
    <w:rsid w:val="0081357D"/>
    <w:rsid w:val="00813586"/>
    <w:rsid w:val="008135A4"/>
    <w:rsid w:val="00813728"/>
    <w:rsid w:val="00813743"/>
    <w:rsid w:val="008138A8"/>
    <w:rsid w:val="008138C0"/>
    <w:rsid w:val="0081398F"/>
    <w:rsid w:val="00813AFD"/>
    <w:rsid w:val="00813B31"/>
    <w:rsid w:val="00813BD9"/>
    <w:rsid w:val="00813C63"/>
    <w:rsid w:val="00813E1F"/>
    <w:rsid w:val="00813E5C"/>
    <w:rsid w:val="00813F32"/>
    <w:rsid w:val="00813F6B"/>
    <w:rsid w:val="0081402D"/>
    <w:rsid w:val="00814143"/>
    <w:rsid w:val="008143A6"/>
    <w:rsid w:val="008144A4"/>
    <w:rsid w:val="00814571"/>
    <w:rsid w:val="0081469C"/>
    <w:rsid w:val="008147D0"/>
    <w:rsid w:val="008148A2"/>
    <w:rsid w:val="00814964"/>
    <w:rsid w:val="008149E4"/>
    <w:rsid w:val="00814A18"/>
    <w:rsid w:val="00814C2B"/>
    <w:rsid w:val="00814C32"/>
    <w:rsid w:val="00814D4D"/>
    <w:rsid w:val="00814EB4"/>
    <w:rsid w:val="00814F8F"/>
    <w:rsid w:val="00815096"/>
    <w:rsid w:val="008150A3"/>
    <w:rsid w:val="008150D4"/>
    <w:rsid w:val="00815118"/>
    <w:rsid w:val="0081513A"/>
    <w:rsid w:val="00815353"/>
    <w:rsid w:val="008153B9"/>
    <w:rsid w:val="00815413"/>
    <w:rsid w:val="0081544D"/>
    <w:rsid w:val="00815572"/>
    <w:rsid w:val="0081567E"/>
    <w:rsid w:val="008156AB"/>
    <w:rsid w:val="00815A79"/>
    <w:rsid w:val="00815AE4"/>
    <w:rsid w:val="00815B39"/>
    <w:rsid w:val="00815BE0"/>
    <w:rsid w:val="00815BEC"/>
    <w:rsid w:val="00815C09"/>
    <w:rsid w:val="00815C46"/>
    <w:rsid w:val="00815C53"/>
    <w:rsid w:val="00815E76"/>
    <w:rsid w:val="00815E8B"/>
    <w:rsid w:val="00815EB5"/>
    <w:rsid w:val="00815EF5"/>
    <w:rsid w:val="00815F44"/>
    <w:rsid w:val="008160C5"/>
    <w:rsid w:val="00816122"/>
    <w:rsid w:val="00816208"/>
    <w:rsid w:val="00816235"/>
    <w:rsid w:val="00816271"/>
    <w:rsid w:val="008163A8"/>
    <w:rsid w:val="008164C6"/>
    <w:rsid w:val="008164F9"/>
    <w:rsid w:val="00816551"/>
    <w:rsid w:val="0081679C"/>
    <w:rsid w:val="0081689C"/>
    <w:rsid w:val="00816938"/>
    <w:rsid w:val="0081694B"/>
    <w:rsid w:val="008169D7"/>
    <w:rsid w:val="00816A5F"/>
    <w:rsid w:val="00816AF5"/>
    <w:rsid w:val="00816B0A"/>
    <w:rsid w:val="00816B22"/>
    <w:rsid w:val="00816ECB"/>
    <w:rsid w:val="00816EEC"/>
    <w:rsid w:val="0081700A"/>
    <w:rsid w:val="008171FA"/>
    <w:rsid w:val="0081728A"/>
    <w:rsid w:val="0081754B"/>
    <w:rsid w:val="008175D6"/>
    <w:rsid w:val="00817692"/>
    <w:rsid w:val="00817906"/>
    <w:rsid w:val="00817A4D"/>
    <w:rsid w:val="00817AF0"/>
    <w:rsid w:val="00817B3D"/>
    <w:rsid w:val="00817C50"/>
    <w:rsid w:val="00817C95"/>
    <w:rsid w:val="00817CA3"/>
    <w:rsid w:val="00817D61"/>
    <w:rsid w:val="00817DBB"/>
    <w:rsid w:val="0082000F"/>
    <w:rsid w:val="0082013D"/>
    <w:rsid w:val="00820336"/>
    <w:rsid w:val="0082033E"/>
    <w:rsid w:val="00820410"/>
    <w:rsid w:val="00820504"/>
    <w:rsid w:val="0082055E"/>
    <w:rsid w:val="008206A6"/>
    <w:rsid w:val="0082078F"/>
    <w:rsid w:val="008208C3"/>
    <w:rsid w:val="008208C6"/>
    <w:rsid w:val="0082093A"/>
    <w:rsid w:val="00820A6D"/>
    <w:rsid w:val="00820B0E"/>
    <w:rsid w:val="00820BB1"/>
    <w:rsid w:val="00820E09"/>
    <w:rsid w:val="0082116B"/>
    <w:rsid w:val="008212C9"/>
    <w:rsid w:val="00821329"/>
    <w:rsid w:val="008213C4"/>
    <w:rsid w:val="0082147B"/>
    <w:rsid w:val="0082151C"/>
    <w:rsid w:val="0082172A"/>
    <w:rsid w:val="008217A3"/>
    <w:rsid w:val="008217E8"/>
    <w:rsid w:val="00821849"/>
    <w:rsid w:val="008219BC"/>
    <w:rsid w:val="00821AAD"/>
    <w:rsid w:val="00821AD2"/>
    <w:rsid w:val="00821CAD"/>
    <w:rsid w:val="00821DA0"/>
    <w:rsid w:val="00821EA3"/>
    <w:rsid w:val="00821EDE"/>
    <w:rsid w:val="00821F49"/>
    <w:rsid w:val="00821F7D"/>
    <w:rsid w:val="00822152"/>
    <w:rsid w:val="0082222E"/>
    <w:rsid w:val="00822302"/>
    <w:rsid w:val="008223A7"/>
    <w:rsid w:val="0082251A"/>
    <w:rsid w:val="0082255F"/>
    <w:rsid w:val="0082263A"/>
    <w:rsid w:val="008226BD"/>
    <w:rsid w:val="008226CC"/>
    <w:rsid w:val="00822978"/>
    <w:rsid w:val="0082297F"/>
    <w:rsid w:val="00822ACA"/>
    <w:rsid w:val="00822ACD"/>
    <w:rsid w:val="00822AF1"/>
    <w:rsid w:val="00822BAB"/>
    <w:rsid w:val="00822D3D"/>
    <w:rsid w:val="00822DAA"/>
    <w:rsid w:val="00822E98"/>
    <w:rsid w:val="00822F25"/>
    <w:rsid w:val="00822F2D"/>
    <w:rsid w:val="0082303B"/>
    <w:rsid w:val="00823108"/>
    <w:rsid w:val="0082313E"/>
    <w:rsid w:val="00823245"/>
    <w:rsid w:val="008233C2"/>
    <w:rsid w:val="008234E3"/>
    <w:rsid w:val="008234F5"/>
    <w:rsid w:val="00823553"/>
    <w:rsid w:val="00823633"/>
    <w:rsid w:val="0082363B"/>
    <w:rsid w:val="008236A1"/>
    <w:rsid w:val="0082377E"/>
    <w:rsid w:val="008237D5"/>
    <w:rsid w:val="008238A7"/>
    <w:rsid w:val="00823ABF"/>
    <w:rsid w:val="00823B19"/>
    <w:rsid w:val="00823B3C"/>
    <w:rsid w:val="00823B91"/>
    <w:rsid w:val="00823BE0"/>
    <w:rsid w:val="00823D70"/>
    <w:rsid w:val="00823D7A"/>
    <w:rsid w:val="00823D7F"/>
    <w:rsid w:val="00823FA9"/>
    <w:rsid w:val="00823FB5"/>
    <w:rsid w:val="00824057"/>
    <w:rsid w:val="00824108"/>
    <w:rsid w:val="008241E9"/>
    <w:rsid w:val="0082426C"/>
    <w:rsid w:val="008242E0"/>
    <w:rsid w:val="0082434C"/>
    <w:rsid w:val="008243D1"/>
    <w:rsid w:val="00824492"/>
    <w:rsid w:val="00824531"/>
    <w:rsid w:val="0082453C"/>
    <w:rsid w:val="0082457A"/>
    <w:rsid w:val="008245A2"/>
    <w:rsid w:val="008245A5"/>
    <w:rsid w:val="00824622"/>
    <w:rsid w:val="0082478C"/>
    <w:rsid w:val="008247D5"/>
    <w:rsid w:val="0082480B"/>
    <w:rsid w:val="008249BE"/>
    <w:rsid w:val="00824AA6"/>
    <w:rsid w:val="00824AF5"/>
    <w:rsid w:val="00824B74"/>
    <w:rsid w:val="00824CF2"/>
    <w:rsid w:val="00824EBE"/>
    <w:rsid w:val="00824F26"/>
    <w:rsid w:val="00824FA2"/>
    <w:rsid w:val="00824FE7"/>
    <w:rsid w:val="00825012"/>
    <w:rsid w:val="00825049"/>
    <w:rsid w:val="008250A2"/>
    <w:rsid w:val="008252E5"/>
    <w:rsid w:val="008252ED"/>
    <w:rsid w:val="0082534B"/>
    <w:rsid w:val="008253D6"/>
    <w:rsid w:val="008254D9"/>
    <w:rsid w:val="0082557E"/>
    <w:rsid w:val="00825581"/>
    <w:rsid w:val="00825714"/>
    <w:rsid w:val="00825744"/>
    <w:rsid w:val="00825746"/>
    <w:rsid w:val="00825834"/>
    <w:rsid w:val="0082587F"/>
    <w:rsid w:val="008259E8"/>
    <w:rsid w:val="00825CCC"/>
    <w:rsid w:val="00825D84"/>
    <w:rsid w:val="00825FA8"/>
    <w:rsid w:val="0082606E"/>
    <w:rsid w:val="00826095"/>
    <w:rsid w:val="0082631D"/>
    <w:rsid w:val="00826455"/>
    <w:rsid w:val="00826580"/>
    <w:rsid w:val="008265CE"/>
    <w:rsid w:val="008265CF"/>
    <w:rsid w:val="008265E0"/>
    <w:rsid w:val="0082669A"/>
    <w:rsid w:val="0082684C"/>
    <w:rsid w:val="00826852"/>
    <w:rsid w:val="00826A37"/>
    <w:rsid w:val="00826AAC"/>
    <w:rsid w:val="00826C70"/>
    <w:rsid w:val="00826CE3"/>
    <w:rsid w:val="00826D4A"/>
    <w:rsid w:val="00826E03"/>
    <w:rsid w:val="00826ED1"/>
    <w:rsid w:val="00826F00"/>
    <w:rsid w:val="00826FA4"/>
    <w:rsid w:val="00826FC3"/>
    <w:rsid w:val="00827211"/>
    <w:rsid w:val="00827255"/>
    <w:rsid w:val="00827280"/>
    <w:rsid w:val="0082750F"/>
    <w:rsid w:val="008277B9"/>
    <w:rsid w:val="008278D7"/>
    <w:rsid w:val="00827986"/>
    <w:rsid w:val="00827A1C"/>
    <w:rsid w:val="00827A60"/>
    <w:rsid w:val="00827CB0"/>
    <w:rsid w:val="00827DB7"/>
    <w:rsid w:val="00827E13"/>
    <w:rsid w:val="00827ED8"/>
    <w:rsid w:val="00827F41"/>
    <w:rsid w:val="00827F7B"/>
    <w:rsid w:val="00827FEB"/>
    <w:rsid w:val="00830034"/>
    <w:rsid w:val="008300A1"/>
    <w:rsid w:val="00830186"/>
    <w:rsid w:val="0083026F"/>
    <w:rsid w:val="008303A7"/>
    <w:rsid w:val="008303B1"/>
    <w:rsid w:val="008303CC"/>
    <w:rsid w:val="008303F1"/>
    <w:rsid w:val="008303F6"/>
    <w:rsid w:val="0083053C"/>
    <w:rsid w:val="0083060A"/>
    <w:rsid w:val="00830624"/>
    <w:rsid w:val="0083081F"/>
    <w:rsid w:val="008308B0"/>
    <w:rsid w:val="008308DD"/>
    <w:rsid w:val="00830926"/>
    <w:rsid w:val="00830A45"/>
    <w:rsid w:val="00830A74"/>
    <w:rsid w:val="00830ACC"/>
    <w:rsid w:val="00830B70"/>
    <w:rsid w:val="00830CFA"/>
    <w:rsid w:val="00830D01"/>
    <w:rsid w:val="00830D71"/>
    <w:rsid w:val="00830D8D"/>
    <w:rsid w:val="00830F73"/>
    <w:rsid w:val="00830FAE"/>
    <w:rsid w:val="00830FE7"/>
    <w:rsid w:val="008311F7"/>
    <w:rsid w:val="00831204"/>
    <w:rsid w:val="0083127A"/>
    <w:rsid w:val="00831361"/>
    <w:rsid w:val="008315AE"/>
    <w:rsid w:val="008315BD"/>
    <w:rsid w:val="008315F3"/>
    <w:rsid w:val="00831609"/>
    <w:rsid w:val="00831630"/>
    <w:rsid w:val="00831784"/>
    <w:rsid w:val="008317E7"/>
    <w:rsid w:val="00831809"/>
    <w:rsid w:val="008318A9"/>
    <w:rsid w:val="00831C25"/>
    <w:rsid w:val="00831C55"/>
    <w:rsid w:val="00831D2C"/>
    <w:rsid w:val="00831E15"/>
    <w:rsid w:val="00832060"/>
    <w:rsid w:val="00832088"/>
    <w:rsid w:val="008320FE"/>
    <w:rsid w:val="0083213E"/>
    <w:rsid w:val="008323F4"/>
    <w:rsid w:val="0083245B"/>
    <w:rsid w:val="0083250D"/>
    <w:rsid w:val="008325AF"/>
    <w:rsid w:val="0083264B"/>
    <w:rsid w:val="008326A7"/>
    <w:rsid w:val="008326B6"/>
    <w:rsid w:val="008327D9"/>
    <w:rsid w:val="008327E8"/>
    <w:rsid w:val="0083282F"/>
    <w:rsid w:val="0083299D"/>
    <w:rsid w:val="008329B9"/>
    <w:rsid w:val="008329FD"/>
    <w:rsid w:val="00832A26"/>
    <w:rsid w:val="00832E28"/>
    <w:rsid w:val="00832F7F"/>
    <w:rsid w:val="00832FDC"/>
    <w:rsid w:val="00833095"/>
    <w:rsid w:val="008331AC"/>
    <w:rsid w:val="00833555"/>
    <w:rsid w:val="008335D4"/>
    <w:rsid w:val="00833691"/>
    <w:rsid w:val="00833890"/>
    <w:rsid w:val="00833978"/>
    <w:rsid w:val="00833983"/>
    <w:rsid w:val="008339AE"/>
    <w:rsid w:val="008339EA"/>
    <w:rsid w:val="00833A21"/>
    <w:rsid w:val="00833A71"/>
    <w:rsid w:val="00833B50"/>
    <w:rsid w:val="00833C33"/>
    <w:rsid w:val="00833CEA"/>
    <w:rsid w:val="00833DA8"/>
    <w:rsid w:val="00833DC4"/>
    <w:rsid w:val="00833DEA"/>
    <w:rsid w:val="00833F74"/>
    <w:rsid w:val="00833FCC"/>
    <w:rsid w:val="00833FE3"/>
    <w:rsid w:val="008340EC"/>
    <w:rsid w:val="00834130"/>
    <w:rsid w:val="0083417A"/>
    <w:rsid w:val="0083418A"/>
    <w:rsid w:val="008341A1"/>
    <w:rsid w:val="008341FE"/>
    <w:rsid w:val="00834293"/>
    <w:rsid w:val="0083431B"/>
    <w:rsid w:val="0083432D"/>
    <w:rsid w:val="00834594"/>
    <w:rsid w:val="008347CC"/>
    <w:rsid w:val="0083487E"/>
    <w:rsid w:val="008348D0"/>
    <w:rsid w:val="00834CAC"/>
    <w:rsid w:val="00834E9E"/>
    <w:rsid w:val="00834F0F"/>
    <w:rsid w:val="00835053"/>
    <w:rsid w:val="008351B9"/>
    <w:rsid w:val="00835272"/>
    <w:rsid w:val="008352D5"/>
    <w:rsid w:val="008353CA"/>
    <w:rsid w:val="0083547A"/>
    <w:rsid w:val="00835508"/>
    <w:rsid w:val="00835689"/>
    <w:rsid w:val="008356B2"/>
    <w:rsid w:val="00835703"/>
    <w:rsid w:val="008357AA"/>
    <w:rsid w:val="008357EC"/>
    <w:rsid w:val="00835801"/>
    <w:rsid w:val="008359A7"/>
    <w:rsid w:val="00835A23"/>
    <w:rsid w:val="00835A29"/>
    <w:rsid w:val="00835B32"/>
    <w:rsid w:val="00835BD0"/>
    <w:rsid w:val="00835D29"/>
    <w:rsid w:val="00835D53"/>
    <w:rsid w:val="00835DBF"/>
    <w:rsid w:val="00836007"/>
    <w:rsid w:val="0083610E"/>
    <w:rsid w:val="008361D3"/>
    <w:rsid w:val="0083629B"/>
    <w:rsid w:val="00836323"/>
    <w:rsid w:val="008363EC"/>
    <w:rsid w:val="008364B1"/>
    <w:rsid w:val="00836726"/>
    <w:rsid w:val="0083673F"/>
    <w:rsid w:val="00836853"/>
    <w:rsid w:val="008368D5"/>
    <w:rsid w:val="00836A91"/>
    <w:rsid w:val="00836ACA"/>
    <w:rsid w:val="00836C13"/>
    <w:rsid w:val="00836D54"/>
    <w:rsid w:val="00836E62"/>
    <w:rsid w:val="00836EBD"/>
    <w:rsid w:val="00836F95"/>
    <w:rsid w:val="00836FF0"/>
    <w:rsid w:val="00837091"/>
    <w:rsid w:val="00837217"/>
    <w:rsid w:val="008372BE"/>
    <w:rsid w:val="0083731E"/>
    <w:rsid w:val="00837467"/>
    <w:rsid w:val="008374B1"/>
    <w:rsid w:val="00837527"/>
    <w:rsid w:val="0083754A"/>
    <w:rsid w:val="008375E4"/>
    <w:rsid w:val="00837614"/>
    <w:rsid w:val="00837751"/>
    <w:rsid w:val="008377FC"/>
    <w:rsid w:val="0083789E"/>
    <w:rsid w:val="008379EA"/>
    <w:rsid w:val="00837CF6"/>
    <w:rsid w:val="00837EA0"/>
    <w:rsid w:val="00837EB9"/>
    <w:rsid w:val="0084004F"/>
    <w:rsid w:val="00840271"/>
    <w:rsid w:val="00840297"/>
    <w:rsid w:val="00840316"/>
    <w:rsid w:val="0084032F"/>
    <w:rsid w:val="0084035C"/>
    <w:rsid w:val="0084051D"/>
    <w:rsid w:val="008407FA"/>
    <w:rsid w:val="0084086C"/>
    <w:rsid w:val="00840935"/>
    <w:rsid w:val="00840968"/>
    <w:rsid w:val="00840A5E"/>
    <w:rsid w:val="00840A8C"/>
    <w:rsid w:val="00840DC4"/>
    <w:rsid w:val="00840E9B"/>
    <w:rsid w:val="00840EDD"/>
    <w:rsid w:val="00840EE5"/>
    <w:rsid w:val="00840FCC"/>
    <w:rsid w:val="008410DE"/>
    <w:rsid w:val="00841144"/>
    <w:rsid w:val="00841350"/>
    <w:rsid w:val="008414F2"/>
    <w:rsid w:val="0084157C"/>
    <w:rsid w:val="0084159F"/>
    <w:rsid w:val="008415A9"/>
    <w:rsid w:val="00841722"/>
    <w:rsid w:val="00841726"/>
    <w:rsid w:val="0084174C"/>
    <w:rsid w:val="00841794"/>
    <w:rsid w:val="008417C7"/>
    <w:rsid w:val="008419C0"/>
    <w:rsid w:val="00841A0E"/>
    <w:rsid w:val="00841AA2"/>
    <w:rsid w:val="00841D1A"/>
    <w:rsid w:val="00841E29"/>
    <w:rsid w:val="00841F52"/>
    <w:rsid w:val="00842022"/>
    <w:rsid w:val="00842148"/>
    <w:rsid w:val="0084226C"/>
    <w:rsid w:val="008422C5"/>
    <w:rsid w:val="008423BA"/>
    <w:rsid w:val="0084247B"/>
    <w:rsid w:val="0084261C"/>
    <w:rsid w:val="0084265A"/>
    <w:rsid w:val="0084289D"/>
    <w:rsid w:val="008428A4"/>
    <w:rsid w:val="00842A6D"/>
    <w:rsid w:val="00842A7B"/>
    <w:rsid w:val="00842AAE"/>
    <w:rsid w:val="00842B32"/>
    <w:rsid w:val="00842C19"/>
    <w:rsid w:val="00842D83"/>
    <w:rsid w:val="00842E15"/>
    <w:rsid w:val="00842EB6"/>
    <w:rsid w:val="00843049"/>
    <w:rsid w:val="00843068"/>
    <w:rsid w:val="008430BE"/>
    <w:rsid w:val="00843106"/>
    <w:rsid w:val="0084313F"/>
    <w:rsid w:val="00843324"/>
    <w:rsid w:val="00843335"/>
    <w:rsid w:val="00843448"/>
    <w:rsid w:val="0084347A"/>
    <w:rsid w:val="00843489"/>
    <w:rsid w:val="008434FE"/>
    <w:rsid w:val="00843788"/>
    <w:rsid w:val="008437F5"/>
    <w:rsid w:val="0084386B"/>
    <w:rsid w:val="00843A24"/>
    <w:rsid w:val="00843B49"/>
    <w:rsid w:val="00843B99"/>
    <w:rsid w:val="00843BAC"/>
    <w:rsid w:val="00843C90"/>
    <w:rsid w:val="00843E35"/>
    <w:rsid w:val="0084403F"/>
    <w:rsid w:val="0084408A"/>
    <w:rsid w:val="008440D1"/>
    <w:rsid w:val="0084426A"/>
    <w:rsid w:val="0084428A"/>
    <w:rsid w:val="00844355"/>
    <w:rsid w:val="0084449A"/>
    <w:rsid w:val="0084456E"/>
    <w:rsid w:val="00844578"/>
    <w:rsid w:val="00844606"/>
    <w:rsid w:val="00844672"/>
    <w:rsid w:val="00844753"/>
    <w:rsid w:val="00844C0D"/>
    <w:rsid w:val="00844C75"/>
    <w:rsid w:val="00844D73"/>
    <w:rsid w:val="00844DF4"/>
    <w:rsid w:val="00844E64"/>
    <w:rsid w:val="00845034"/>
    <w:rsid w:val="00845073"/>
    <w:rsid w:val="008450DA"/>
    <w:rsid w:val="008450F3"/>
    <w:rsid w:val="00845162"/>
    <w:rsid w:val="008453DE"/>
    <w:rsid w:val="00845464"/>
    <w:rsid w:val="008455DF"/>
    <w:rsid w:val="008455E5"/>
    <w:rsid w:val="008459BD"/>
    <w:rsid w:val="00845ADE"/>
    <w:rsid w:val="00845C32"/>
    <w:rsid w:val="00845EA1"/>
    <w:rsid w:val="00845EC8"/>
    <w:rsid w:val="00845F47"/>
    <w:rsid w:val="00845FD1"/>
    <w:rsid w:val="008460B6"/>
    <w:rsid w:val="00846101"/>
    <w:rsid w:val="00846162"/>
    <w:rsid w:val="008461A4"/>
    <w:rsid w:val="0084638B"/>
    <w:rsid w:val="008465A1"/>
    <w:rsid w:val="0084660F"/>
    <w:rsid w:val="008466A1"/>
    <w:rsid w:val="00846715"/>
    <w:rsid w:val="00846946"/>
    <w:rsid w:val="00846ACD"/>
    <w:rsid w:val="00846BFB"/>
    <w:rsid w:val="00846C0E"/>
    <w:rsid w:val="00846C77"/>
    <w:rsid w:val="00846CC7"/>
    <w:rsid w:val="00846D84"/>
    <w:rsid w:val="00846DD4"/>
    <w:rsid w:val="00846E50"/>
    <w:rsid w:val="00846EE7"/>
    <w:rsid w:val="00846EF7"/>
    <w:rsid w:val="00846F13"/>
    <w:rsid w:val="00847087"/>
    <w:rsid w:val="0084709A"/>
    <w:rsid w:val="0084715A"/>
    <w:rsid w:val="008471BD"/>
    <w:rsid w:val="00847385"/>
    <w:rsid w:val="008473A0"/>
    <w:rsid w:val="008473A7"/>
    <w:rsid w:val="00847465"/>
    <w:rsid w:val="008475E9"/>
    <w:rsid w:val="00847649"/>
    <w:rsid w:val="00847656"/>
    <w:rsid w:val="00847863"/>
    <w:rsid w:val="00847934"/>
    <w:rsid w:val="00847B71"/>
    <w:rsid w:val="00847B73"/>
    <w:rsid w:val="00847B98"/>
    <w:rsid w:val="00847C66"/>
    <w:rsid w:val="00847E7E"/>
    <w:rsid w:val="00847E8A"/>
    <w:rsid w:val="00850026"/>
    <w:rsid w:val="0085005E"/>
    <w:rsid w:val="00850070"/>
    <w:rsid w:val="008500F6"/>
    <w:rsid w:val="00850238"/>
    <w:rsid w:val="008502F0"/>
    <w:rsid w:val="00850405"/>
    <w:rsid w:val="00850518"/>
    <w:rsid w:val="00850528"/>
    <w:rsid w:val="0085066F"/>
    <w:rsid w:val="00850690"/>
    <w:rsid w:val="008506F3"/>
    <w:rsid w:val="00850754"/>
    <w:rsid w:val="008507ED"/>
    <w:rsid w:val="008508E4"/>
    <w:rsid w:val="0085094E"/>
    <w:rsid w:val="00850B02"/>
    <w:rsid w:val="00850B88"/>
    <w:rsid w:val="00850C57"/>
    <w:rsid w:val="00850CC5"/>
    <w:rsid w:val="00850D16"/>
    <w:rsid w:val="00850D38"/>
    <w:rsid w:val="00850FDD"/>
    <w:rsid w:val="008510F8"/>
    <w:rsid w:val="0085128F"/>
    <w:rsid w:val="00851393"/>
    <w:rsid w:val="008515A1"/>
    <w:rsid w:val="0085161A"/>
    <w:rsid w:val="00851634"/>
    <w:rsid w:val="00851662"/>
    <w:rsid w:val="00851672"/>
    <w:rsid w:val="008519D6"/>
    <w:rsid w:val="008519F3"/>
    <w:rsid w:val="00851CBB"/>
    <w:rsid w:val="00851D51"/>
    <w:rsid w:val="008520C5"/>
    <w:rsid w:val="008521BE"/>
    <w:rsid w:val="00852419"/>
    <w:rsid w:val="0085248B"/>
    <w:rsid w:val="008524CB"/>
    <w:rsid w:val="00852592"/>
    <w:rsid w:val="00852826"/>
    <w:rsid w:val="00852858"/>
    <w:rsid w:val="00852964"/>
    <w:rsid w:val="00852AFF"/>
    <w:rsid w:val="00852B0D"/>
    <w:rsid w:val="00852BDD"/>
    <w:rsid w:val="00852CCF"/>
    <w:rsid w:val="00852F48"/>
    <w:rsid w:val="0085302B"/>
    <w:rsid w:val="0085325C"/>
    <w:rsid w:val="008532B0"/>
    <w:rsid w:val="00853475"/>
    <w:rsid w:val="00853547"/>
    <w:rsid w:val="00853556"/>
    <w:rsid w:val="0085355D"/>
    <w:rsid w:val="008535B9"/>
    <w:rsid w:val="00853607"/>
    <w:rsid w:val="0085362F"/>
    <w:rsid w:val="0085374E"/>
    <w:rsid w:val="00853797"/>
    <w:rsid w:val="008538E6"/>
    <w:rsid w:val="00853971"/>
    <w:rsid w:val="0085399B"/>
    <w:rsid w:val="00853A2F"/>
    <w:rsid w:val="00853A4D"/>
    <w:rsid w:val="00853B7A"/>
    <w:rsid w:val="00853BD1"/>
    <w:rsid w:val="00853C6C"/>
    <w:rsid w:val="00853CE7"/>
    <w:rsid w:val="00853D13"/>
    <w:rsid w:val="00853E5D"/>
    <w:rsid w:val="00853E8A"/>
    <w:rsid w:val="00853E90"/>
    <w:rsid w:val="00853F8D"/>
    <w:rsid w:val="00854028"/>
    <w:rsid w:val="00854109"/>
    <w:rsid w:val="00854180"/>
    <w:rsid w:val="0085448B"/>
    <w:rsid w:val="0085449C"/>
    <w:rsid w:val="008544A5"/>
    <w:rsid w:val="008544DE"/>
    <w:rsid w:val="008544F1"/>
    <w:rsid w:val="008544F9"/>
    <w:rsid w:val="008545E4"/>
    <w:rsid w:val="00854624"/>
    <w:rsid w:val="00854945"/>
    <w:rsid w:val="00854D11"/>
    <w:rsid w:val="00854D50"/>
    <w:rsid w:val="00854E6C"/>
    <w:rsid w:val="00854EDC"/>
    <w:rsid w:val="00854F80"/>
    <w:rsid w:val="00854FE6"/>
    <w:rsid w:val="0085500F"/>
    <w:rsid w:val="008550FE"/>
    <w:rsid w:val="0085517A"/>
    <w:rsid w:val="008551D2"/>
    <w:rsid w:val="0085528A"/>
    <w:rsid w:val="008552E0"/>
    <w:rsid w:val="00855377"/>
    <w:rsid w:val="008553D4"/>
    <w:rsid w:val="00855428"/>
    <w:rsid w:val="008554DB"/>
    <w:rsid w:val="008555D1"/>
    <w:rsid w:val="008555F1"/>
    <w:rsid w:val="00855600"/>
    <w:rsid w:val="0085575B"/>
    <w:rsid w:val="00855774"/>
    <w:rsid w:val="00855854"/>
    <w:rsid w:val="0085586A"/>
    <w:rsid w:val="00855877"/>
    <w:rsid w:val="00855955"/>
    <w:rsid w:val="00855999"/>
    <w:rsid w:val="00855B2E"/>
    <w:rsid w:val="00855BFC"/>
    <w:rsid w:val="00855C7E"/>
    <w:rsid w:val="00855C9D"/>
    <w:rsid w:val="00855CCD"/>
    <w:rsid w:val="00855D05"/>
    <w:rsid w:val="00855D38"/>
    <w:rsid w:val="00855EB4"/>
    <w:rsid w:val="00855FE5"/>
    <w:rsid w:val="00855FED"/>
    <w:rsid w:val="00856196"/>
    <w:rsid w:val="008562CA"/>
    <w:rsid w:val="0085646D"/>
    <w:rsid w:val="00856495"/>
    <w:rsid w:val="008565B9"/>
    <w:rsid w:val="00856632"/>
    <w:rsid w:val="00856816"/>
    <w:rsid w:val="00856934"/>
    <w:rsid w:val="00856A28"/>
    <w:rsid w:val="00856A5C"/>
    <w:rsid w:val="00856D5C"/>
    <w:rsid w:val="00856E0D"/>
    <w:rsid w:val="00856E70"/>
    <w:rsid w:val="00856F82"/>
    <w:rsid w:val="00856FF3"/>
    <w:rsid w:val="00857078"/>
    <w:rsid w:val="008571C5"/>
    <w:rsid w:val="0085723B"/>
    <w:rsid w:val="008572E4"/>
    <w:rsid w:val="008572EC"/>
    <w:rsid w:val="008572EE"/>
    <w:rsid w:val="00857324"/>
    <w:rsid w:val="00857519"/>
    <w:rsid w:val="0085754C"/>
    <w:rsid w:val="008575C6"/>
    <w:rsid w:val="008575EB"/>
    <w:rsid w:val="00857648"/>
    <w:rsid w:val="00857679"/>
    <w:rsid w:val="00857872"/>
    <w:rsid w:val="008578A7"/>
    <w:rsid w:val="0085796B"/>
    <w:rsid w:val="00857A03"/>
    <w:rsid w:val="00857A24"/>
    <w:rsid w:val="00857A65"/>
    <w:rsid w:val="00857A93"/>
    <w:rsid w:val="00857CA2"/>
    <w:rsid w:val="00857D52"/>
    <w:rsid w:val="00857E35"/>
    <w:rsid w:val="00857E64"/>
    <w:rsid w:val="00857FC4"/>
    <w:rsid w:val="00860042"/>
    <w:rsid w:val="00860154"/>
    <w:rsid w:val="00860206"/>
    <w:rsid w:val="008602A2"/>
    <w:rsid w:val="008602C3"/>
    <w:rsid w:val="008602CD"/>
    <w:rsid w:val="008602D1"/>
    <w:rsid w:val="008602EC"/>
    <w:rsid w:val="00860399"/>
    <w:rsid w:val="00860514"/>
    <w:rsid w:val="008606A5"/>
    <w:rsid w:val="00860817"/>
    <w:rsid w:val="008609FC"/>
    <w:rsid w:val="00860A00"/>
    <w:rsid w:val="00860B4A"/>
    <w:rsid w:val="00860CC0"/>
    <w:rsid w:val="00860D5A"/>
    <w:rsid w:val="00860DD1"/>
    <w:rsid w:val="00860E0B"/>
    <w:rsid w:val="00860E63"/>
    <w:rsid w:val="00860EFE"/>
    <w:rsid w:val="0086104C"/>
    <w:rsid w:val="008610F9"/>
    <w:rsid w:val="008612E7"/>
    <w:rsid w:val="008615E5"/>
    <w:rsid w:val="008616DE"/>
    <w:rsid w:val="008616E7"/>
    <w:rsid w:val="008616FE"/>
    <w:rsid w:val="00861879"/>
    <w:rsid w:val="008618D9"/>
    <w:rsid w:val="00861A9A"/>
    <w:rsid w:val="00861B08"/>
    <w:rsid w:val="00861BD7"/>
    <w:rsid w:val="00861D74"/>
    <w:rsid w:val="008621D0"/>
    <w:rsid w:val="00862254"/>
    <w:rsid w:val="00862257"/>
    <w:rsid w:val="00862330"/>
    <w:rsid w:val="008623C6"/>
    <w:rsid w:val="00862475"/>
    <w:rsid w:val="008624F5"/>
    <w:rsid w:val="00862592"/>
    <w:rsid w:val="0086266C"/>
    <w:rsid w:val="008626F9"/>
    <w:rsid w:val="008627B7"/>
    <w:rsid w:val="008628BC"/>
    <w:rsid w:val="008628D1"/>
    <w:rsid w:val="00862986"/>
    <w:rsid w:val="008629C4"/>
    <w:rsid w:val="00862A20"/>
    <w:rsid w:val="00862A7E"/>
    <w:rsid w:val="00862C91"/>
    <w:rsid w:val="00862D03"/>
    <w:rsid w:val="00862F7A"/>
    <w:rsid w:val="00862FD6"/>
    <w:rsid w:val="00863460"/>
    <w:rsid w:val="00863467"/>
    <w:rsid w:val="0086353E"/>
    <w:rsid w:val="008635D5"/>
    <w:rsid w:val="0086379A"/>
    <w:rsid w:val="008639CD"/>
    <w:rsid w:val="008639D1"/>
    <w:rsid w:val="00863B08"/>
    <w:rsid w:val="00863DA3"/>
    <w:rsid w:val="00863DA6"/>
    <w:rsid w:val="00863DBB"/>
    <w:rsid w:val="00863F9C"/>
    <w:rsid w:val="00864077"/>
    <w:rsid w:val="00864135"/>
    <w:rsid w:val="00864158"/>
    <w:rsid w:val="00864220"/>
    <w:rsid w:val="00864386"/>
    <w:rsid w:val="008644F5"/>
    <w:rsid w:val="00864510"/>
    <w:rsid w:val="008645C3"/>
    <w:rsid w:val="00864619"/>
    <w:rsid w:val="0086466F"/>
    <w:rsid w:val="00864689"/>
    <w:rsid w:val="008646B0"/>
    <w:rsid w:val="0086476B"/>
    <w:rsid w:val="00864858"/>
    <w:rsid w:val="008648DC"/>
    <w:rsid w:val="008649DD"/>
    <w:rsid w:val="00864A35"/>
    <w:rsid w:val="00864B87"/>
    <w:rsid w:val="00864C17"/>
    <w:rsid w:val="008650F7"/>
    <w:rsid w:val="0086529D"/>
    <w:rsid w:val="008652E9"/>
    <w:rsid w:val="008654F6"/>
    <w:rsid w:val="00865618"/>
    <w:rsid w:val="0086562C"/>
    <w:rsid w:val="008656DB"/>
    <w:rsid w:val="008657AD"/>
    <w:rsid w:val="0086587D"/>
    <w:rsid w:val="00865930"/>
    <w:rsid w:val="00865949"/>
    <w:rsid w:val="00865970"/>
    <w:rsid w:val="00865A15"/>
    <w:rsid w:val="00865A6D"/>
    <w:rsid w:val="00865AA5"/>
    <w:rsid w:val="00865AB9"/>
    <w:rsid w:val="00865CBF"/>
    <w:rsid w:val="00865CC5"/>
    <w:rsid w:val="00865CDF"/>
    <w:rsid w:val="00865EC9"/>
    <w:rsid w:val="00865EFF"/>
    <w:rsid w:val="00866116"/>
    <w:rsid w:val="0086614A"/>
    <w:rsid w:val="008662DE"/>
    <w:rsid w:val="00866357"/>
    <w:rsid w:val="008663C7"/>
    <w:rsid w:val="008663FD"/>
    <w:rsid w:val="00866408"/>
    <w:rsid w:val="0086641F"/>
    <w:rsid w:val="00866435"/>
    <w:rsid w:val="00866475"/>
    <w:rsid w:val="008664A3"/>
    <w:rsid w:val="008664D6"/>
    <w:rsid w:val="00866554"/>
    <w:rsid w:val="00866664"/>
    <w:rsid w:val="008667C4"/>
    <w:rsid w:val="008667FF"/>
    <w:rsid w:val="00866880"/>
    <w:rsid w:val="00866918"/>
    <w:rsid w:val="00866976"/>
    <w:rsid w:val="00866990"/>
    <w:rsid w:val="00866AE4"/>
    <w:rsid w:val="00866D81"/>
    <w:rsid w:val="00866E78"/>
    <w:rsid w:val="00866E7F"/>
    <w:rsid w:val="00866EA7"/>
    <w:rsid w:val="00866F6E"/>
    <w:rsid w:val="00867226"/>
    <w:rsid w:val="00867285"/>
    <w:rsid w:val="008672EA"/>
    <w:rsid w:val="0086734C"/>
    <w:rsid w:val="008673BB"/>
    <w:rsid w:val="008675C3"/>
    <w:rsid w:val="008675D3"/>
    <w:rsid w:val="0086765A"/>
    <w:rsid w:val="008676C1"/>
    <w:rsid w:val="008676F3"/>
    <w:rsid w:val="008678A2"/>
    <w:rsid w:val="008679C4"/>
    <w:rsid w:val="00867A18"/>
    <w:rsid w:val="00867AEB"/>
    <w:rsid w:val="00867B44"/>
    <w:rsid w:val="00867B56"/>
    <w:rsid w:val="00870042"/>
    <w:rsid w:val="008702AA"/>
    <w:rsid w:val="00870422"/>
    <w:rsid w:val="0087045B"/>
    <w:rsid w:val="00870496"/>
    <w:rsid w:val="008705CF"/>
    <w:rsid w:val="00870652"/>
    <w:rsid w:val="00870699"/>
    <w:rsid w:val="00870731"/>
    <w:rsid w:val="00870796"/>
    <w:rsid w:val="008707AE"/>
    <w:rsid w:val="008708FE"/>
    <w:rsid w:val="00870B91"/>
    <w:rsid w:val="00870BBE"/>
    <w:rsid w:val="00870C5D"/>
    <w:rsid w:val="00870CE2"/>
    <w:rsid w:val="00870FDD"/>
    <w:rsid w:val="00871130"/>
    <w:rsid w:val="0087130D"/>
    <w:rsid w:val="008713CC"/>
    <w:rsid w:val="00871400"/>
    <w:rsid w:val="008714BE"/>
    <w:rsid w:val="008715F0"/>
    <w:rsid w:val="008717A0"/>
    <w:rsid w:val="00871A08"/>
    <w:rsid w:val="00871C4E"/>
    <w:rsid w:val="00871D2F"/>
    <w:rsid w:val="00871D3B"/>
    <w:rsid w:val="00871E77"/>
    <w:rsid w:val="00871E81"/>
    <w:rsid w:val="00871F70"/>
    <w:rsid w:val="00872079"/>
    <w:rsid w:val="0087220C"/>
    <w:rsid w:val="00872469"/>
    <w:rsid w:val="008724B8"/>
    <w:rsid w:val="00872524"/>
    <w:rsid w:val="008725B6"/>
    <w:rsid w:val="0087277D"/>
    <w:rsid w:val="00872805"/>
    <w:rsid w:val="00872897"/>
    <w:rsid w:val="00872BB8"/>
    <w:rsid w:val="00872C71"/>
    <w:rsid w:val="00872CA2"/>
    <w:rsid w:val="00872DC0"/>
    <w:rsid w:val="00872E34"/>
    <w:rsid w:val="00872F2F"/>
    <w:rsid w:val="00872FB3"/>
    <w:rsid w:val="0087310B"/>
    <w:rsid w:val="008731EC"/>
    <w:rsid w:val="008731F9"/>
    <w:rsid w:val="00873251"/>
    <w:rsid w:val="008732B2"/>
    <w:rsid w:val="0087333E"/>
    <w:rsid w:val="0087334F"/>
    <w:rsid w:val="008733A2"/>
    <w:rsid w:val="00873445"/>
    <w:rsid w:val="00873446"/>
    <w:rsid w:val="00873487"/>
    <w:rsid w:val="008734DC"/>
    <w:rsid w:val="008735A3"/>
    <w:rsid w:val="00873601"/>
    <w:rsid w:val="00873612"/>
    <w:rsid w:val="0087365D"/>
    <w:rsid w:val="008736B4"/>
    <w:rsid w:val="00873848"/>
    <w:rsid w:val="0087388D"/>
    <w:rsid w:val="008738E3"/>
    <w:rsid w:val="00873970"/>
    <w:rsid w:val="0087398C"/>
    <w:rsid w:val="008739F0"/>
    <w:rsid w:val="00873ACF"/>
    <w:rsid w:val="00873B71"/>
    <w:rsid w:val="00873C76"/>
    <w:rsid w:val="00873C9A"/>
    <w:rsid w:val="00873CCF"/>
    <w:rsid w:val="00873E82"/>
    <w:rsid w:val="00873F8A"/>
    <w:rsid w:val="00873FE5"/>
    <w:rsid w:val="00873FF0"/>
    <w:rsid w:val="00874073"/>
    <w:rsid w:val="0087410C"/>
    <w:rsid w:val="0087418D"/>
    <w:rsid w:val="008741E1"/>
    <w:rsid w:val="008741E8"/>
    <w:rsid w:val="00874279"/>
    <w:rsid w:val="0087447F"/>
    <w:rsid w:val="008744B7"/>
    <w:rsid w:val="008745C0"/>
    <w:rsid w:val="00874763"/>
    <w:rsid w:val="00874822"/>
    <w:rsid w:val="008749ED"/>
    <w:rsid w:val="00874AED"/>
    <w:rsid w:val="00874B21"/>
    <w:rsid w:val="00874D14"/>
    <w:rsid w:val="00874D33"/>
    <w:rsid w:val="00874EE1"/>
    <w:rsid w:val="00875120"/>
    <w:rsid w:val="008752F1"/>
    <w:rsid w:val="008753AD"/>
    <w:rsid w:val="008753CA"/>
    <w:rsid w:val="008753CB"/>
    <w:rsid w:val="008753DC"/>
    <w:rsid w:val="00875455"/>
    <w:rsid w:val="0087556D"/>
    <w:rsid w:val="0087559C"/>
    <w:rsid w:val="00875643"/>
    <w:rsid w:val="008756FD"/>
    <w:rsid w:val="00875765"/>
    <w:rsid w:val="008758DE"/>
    <w:rsid w:val="008758FE"/>
    <w:rsid w:val="008759AC"/>
    <w:rsid w:val="008759DF"/>
    <w:rsid w:val="00875D00"/>
    <w:rsid w:val="00875E40"/>
    <w:rsid w:val="00876114"/>
    <w:rsid w:val="00876136"/>
    <w:rsid w:val="0087619D"/>
    <w:rsid w:val="008761A6"/>
    <w:rsid w:val="008761DB"/>
    <w:rsid w:val="00876495"/>
    <w:rsid w:val="0087649E"/>
    <w:rsid w:val="008764AF"/>
    <w:rsid w:val="0087662A"/>
    <w:rsid w:val="00876895"/>
    <w:rsid w:val="008768F0"/>
    <w:rsid w:val="008769D0"/>
    <w:rsid w:val="00876A27"/>
    <w:rsid w:val="00876ACA"/>
    <w:rsid w:val="00876BAE"/>
    <w:rsid w:val="00876C90"/>
    <w:rsid w:val="00876E1E"/>
    <w:rsid w:val="00876EA2"/>
    <w:rsid w:val="00877035"/>
    <w:rsid w:val="00877062"/>
    <w:rsid w:val="00877108"/>
    <w:rsid w:val="00877311"/>
    <w:rsid w:val="008773D6"/>
    <w:rsid w:val="00877409"/>
    <w:rsid w:val="008774A3"/>
    <w:rsid w:val="0087753E"/>
    <w:rsid w:val="0087759C"/>
    <w:rsid w:val="00877736"/>
    <w:rsid w:val="008778CD"/>
    <w:rsid w:val="008778F0"/>
    <w:rsid w:val="008779CE"/>
    <w:rsid w:val="00877B2A"/>
    <w:rsid w:val="00877DCA"/>
    <w:rsid w:val="00877E19"/>
    <w:rsid w:val="00880209"/>
    <w:rsid w:val="008802D7"/>
    <w:rsid w:val="008802E0"/>
    <w:rsid w:val="008802F7"/>
    <w:rsid w:val="00880415"/>
    <w:rsid w:val="00880550"/>
    <w:rsid w:val="0088057C"/>
    <w:rsid w:val="008805EE"/>
    <w:rsid w:val="0088068A"/>
    <w:rsid w:val="0088072E"/>
    <w:rsid w:val="008807D2"/>
    <w:rsid w:val="0088092B"/>
    <w:rsid w:val="00880984"/>
    <w:rsid w:val="00880A3B"/>
    <w:rsid w:val="00880B4C"/>
    <w:rsid w:val="00880D45"/>
    <w:rsid w:val="00880E77"/>
    <w:rsid w:val="00880EDD"/>
    <w:rsid w:val="00881058"/>
    <w:rsid w:val="00881196"/>
    <w:rsid w:val="008811D7"/>
    <w:rsid w:val="008812CC"/>
    <w:rsid w:val="0088135A"/>
    <w:rsid w:val="0088143E"/>
    <w:rsid w:val="0088145C"/>
    <w:rsid w:val="008815A7"/>
    <w:rsid w:val="008815F9"/>
    <w:rsid w:val="008816D2"/>
    <w:rsid w:val="0088187B"/>
    <w:rsid w:val="00881A39"/>
    <w:rsid w:val="00881AFF"/>
    <w:rsid w:val="00881B82"/>
    <w:rsid w:val="00881BA8"/>
    <w:rsid w:val="00881BE6"/>
    <w:rsid w:val="00881C65"/>
    <w:rsid w:val="00881D63"/>
    <w:rsid w:val="00881E1F"/>
    <w:rsid w:val="00881E8B"/>
    <w:rsid w:val="00882081"/>
    <w:rsid w:val="00882158"/>
    <w:rsid w:val="0088216C"/>
    <w:rsid w:val="008821BC"/>
    <w:rsid w:val="008823CF"/>
    <w:rsid w:val="00882463"/>
    <w:rsid w:val="00882552"/>
    <w:rsid w:val="00882643"/>
    <w:rsid w:val="0088266D"/>
    <w:rsid w:val="008829DC"/>
    <w:rsid w:val="008829F3"/>
    <w:rsid w:val="00882ABA"/>
    <w:rsid w:val="00882AE4"/>
    <w:rsid w:val="00882C3F"/>
    <w:rsid w:val="00882D2A"/>
    <w:rsid w:val="00882E0A"/>
    <w:rsid w:val="00882E5A"/>
    <w:rsid w:val="00883072"/>
    <w:rsid w:val="0088307C"/>
    <w:rsid w:val="008831D3"/>
    <w:rsid w:val="008831DD"/>
    <w:rsid w:val="00883262"/>
    <w:rsid w:val="0088336C"/>
    <w:rsid w:val="008833DA"/>
    <w:rsid w:val="008835FA"/>
    <w:rsid w:val="00883609"/>
    <w:rsid w:val="00883631"/>
    <w:rsid w:val="00883637"/>
    <w:rsid w:val="00883769"/>
    <w:rsid w:val="00883770"/>
    <w:rsid w:val="008837AC"/>
    <w:rsid w:val="00883822"/>
    <w:rsid w:val="00883924"/>
    <w:rsid w:val="00883992"/>
    <w:rsid w:val="00883A51"/>
    <w:rsid w:val="00883A82"/>
    <w:rsid w:val="00883ADB"/>
    <w:rsid w:val="00883B88"/>
    <w:rsid w:val="00883CE6"/>
    <w:rsid w:val="00883DAE"/>
    <w:rsid w:val="00883DC4"/>
    <w:rsid w:val="0088401D"/>
    <w:rsid w:val="008841C0"/>
    <w:rsid w:val="008841C4"/>
    <w:rsid w:val="00884446"/>
    <w:rsid w:val="008844D4"/>
    <w:rsid w:val="00884863"/>
    <w:rsid w:val="00884A50"/>
    <w:rsid w:val="00884B83"/>
    <w:rsid w:val="00884C4F"/>
    <w:rsid w:val="00884D59"/>
    <w:rsid w:val="00884F44"/>
    <w:rsid w:val="00885030"/>
    <w:rsid w:val="00885076"/>
    <w:rsid w:val="008850E3"/>
    <w:rsid w:val="0088510E"/>
    <w:rsid w:val="0088512C"/>
    <w:rsid w:val="0088514E"/>
    <w:rsid w:val="0088546A"/>
    <w:rsid w:val="008854F6"/>
    <w:rsid w:val="008856D4"/>
    <w:rsid w:val="00885806"/>
    <w:rsid w:val="00885A0D"/>
    <w:rsid w:val="00885A1A"/>
    <w:rsid w:val="00885A3A"/>
    <w:rsid w:val="00885B47"/>
    <w:rsid w:val="00885BA2"/>
    <w:rsid w:val="00885D4C"/>
    <w:rsid w:val="00885DA5"/>
    <w:rsid w:val="008860A3"/>
    <w:rsid w:val="00886110"/>
    <w:rsid w:val="00886168"/>
    <w:rsid w:val="00886195"/>
    <w:rsid w:val="008861FA"/>
    <w:rsid w:val="00886289"/>
    <w:rsid w:val="008863E2"/>
    <w:rsid w:val="00886643"/>
    <w:rsid w:val="0088677E"/>
    <w:rsid w:val="00886841"/>
    <w:rsid w:val="00886887"/>
    <w:rsid w:val="008869EA"/>
    <w:rsid w:val="00886ABC"/>
    <w:rsid w:val="00886BF0"/>
    <w:rsid w:val="00886D30"/>
    <w:rsid w:val="00886D9B"/>
    <w:rsid w:val="00886E6C"/>
    <w:rsid w:val="008871E6"/>
    <w:rsid w:val="008872A3"/>
    <w:rsid w:val="008872CF"/>
    <w:rsid w:val="008872E2"/>
    <w:rsid w:val="0088736D"/>
    <w:rsid w:val="0088743E"/>
    <w:rsid w:val="0088747D"/>
    <w:rsid w:val="0088752B"/>
    <w:rsid w:val="0088757B"/>
    <w:rsid w:val="008875EE"/>
    <w:rsid w:val="0088774D"/>
    <w:rsid w:val="0088777E"/>
    <w:rsid w:val="008877CC"/>
    <w:rsid w:val="008877F1"/>
    <w:rsid w:val="008878CD"/>
    <w:rsid w:val="0088790F"/>
    <w:rsid w:val="00887C37"/>
    <w:rsid w:val="00887C53"/>
    <w:rsid w:val="00887CC1"/>
    <w:rsid w:val="00887CD0"/>
    <w:rsid w:val="00887EBC"/>
    <w:rsid w:val="00890028"/>
    <w:rsid w:val="00890070"/>
    <w:rsid w:val="0089013E"/>
    <w:rsid w:val="008901AC"/>
    <w:rsid w:val="008901CA"/>
    <w:rsid w:val="008901CE"/>
    <w:rsid w:val="00890254"/>
    <w:rsid w:val="00890352"/>
    <w:rsid w:val="00890575"/>
    <w:rsid w:val="00890624"/>
    <w:rsid w:val="00890744"/>
    <w:rsid w:val="00890773"/>
    <w:rsid w:val="00890792"/>
    <w:rsid w:val="0089090B"/>
    <w:rsid w:val="0089096A"/>
    <w:rsid w:val="008909AA"/>
    <w:rsid w:val="008909AF"/>
    <w:rsid w:val="00890BAD"/>
    <w:rsid w:val="00890D2E"/>
    <w:rsid w:val="00890DEA"/>
    <w:rsid w:val="00890E08"/>
    <w:rsid w:val="00890E4D"/>
    <w:rsid w:val="00890F53"/>
    <w:rsid w:val="0089100D"/>
    <w:rsid w:val="0089105D"/>
    <w:rsid w:val="0089110F"/>
    <w:rsid w:val="00891152"/>
    <w:rsid w:val="008911E1"/>
    <w:rsid w:val="00891452"/>
    <w:rsid w:val="00891579"/>
    <w:rsid w:val="00891784"/>
    <w:rsid w:val="008917DE"/>
    <w:rsid w:val="008918EA"/>
    <w:rsid w:val="0089192C"/>
    <w:rsid w:val="00891C85"/>
    <w:rsid w:val="00891CE5"/>
    <w:rsid w:val="00891D96"/>
    <w:rsid w:val="00891DF5"/>
    <w:rsid w:val="00891E1F"/>
    <w:rsid w:val="00891E88"/>
    <w:rsid w:val="00891F82"/>
    <w:rsid w:val="00891FAA"/>
    <w:rsid w:val="00892083"/>
    <w:rsid w:val="00892136"/>
    <w:rsid w:val="00892214"/>
    <w:rsid w:val="00892283"/>
    <w:rsid w:val="0089235C"/>
    <w:rsid w:val="0089238E"/>
    <w:rsid w:val="00892558"/>
    <w:rsid w:val="00892637"/>
    <w:rsid w:val="00892875"/>
    <w:rsid w:val="0089295C"/>
    <w:rsid w:val="0089299B"/>
    <w:rsid w:val="008929E6"/>
    <w:rsid w:val="00892A63"/>
    <w:rsid w:val="00892BEC"/>
    <w:rsid w:val="00892C29"/>
    <w:rsid w:val="00892C9C"/>
    <w:rsid w:val="00892D5F"/>
    <w:rsid w:val="00892E37"/>
    <w:rsid w:val="00892F02"/>
    <w:rsid w:val="00892F63"/>
    <w:rsid w:val="0089326B"/>
    <w:rsid w:val="00893413"/>
    <w:rsid w:val="008936A5"/>
    <w:rsid w:val="008937DE"/>
    <w:rsid w:val="0089380E"/>
    <w:rsid w:val="0089381C"/>
    <w:rsid w:val="00893A2E"/>
    <w:rsid w:val="00893B6D"/>
    <w:rsid w:val="00893CC5"/>
    <w:rsid w:val="00893D17"/>
    <w:rsid w:val="00893DE3"/>
    <w:rsid w:val="00893E50"/>
    <w:rsid w:val="00893E5C"/>
    <w:rsid w:val="00893E90"/>
    <w:rsid w:val="00893F08"/>
    <w:rsid w:val="00894075"/>
    <w:rsid w:val="00894263"/>
    <w:rsid w:val="0089429E"/>
    <w:rsid w:val="008942D5"/>
    <w:rsid w:val="00894538"/>
    <w:rsid w:val="0089458A"/>
    <w:rsid w:val="008947D7"/>
    <w:rsid w:val="0089484A"/>
    <w:rsid w:val="00894856"/>
    <w:rsid w:val="00894993"/>
    <w:rsid w:val="008949BA"/>
    <w:rsid w:val="008949C0"/>
    <w:rsid w:val="008949D9"/>
    <w:rsid w:val="00894A48"/>
    <w:rsid w:val="00894BCC"/>
    <w:rsid w:val="00894BD4"/>
    <w:rsid w:val="00894D94"/>
    <w:rsid w:val="00894F8D"/>
    <w:rsid w:val="008950B6"/>
    <w:rsid w:val="00895129"/>
    <w:rsid w:val="0089525F"/>
    <w:rsid w:val="008953E0"/>
    <w:rsid w:val="00895460"/>
    <w:rsid w:val="008955A6"/>
    <w:rsid w:val="0089564C"/>
    <w:rsid w:val="00895738"/>
    <w:rsid w:val="00895777"/>
    <w:rsid w:val="0089585B"/>
    <w:rsid w:val="00895961"/>
    <w:rsid w:val="00895A11"/>
    <w:rsid w:val="00895A80"/>
    <w:rsid w:val="00895AB1"/>
    <w:rsid w:val="00895ADE"/>
    <w:rsid w:val="00895C1E"/>
    <w:rsid w:val="00895C30"/>
    <w:rsid w:val="00895C52"/>
    <w:rsid w:val="00895DDF"/>
    <w:rsid w:val="00895E1E"/>
    <w:rsid w:val="00895E35"/>
    <w:rsid w:val="00895E9D"/>
    <w:rsid w:val="00895F9B"/>
    <w:rsid w:val="00896021"/>
    <w:rsid w:val="00896034"/>
    <w:rsid w:val="0089611D"/>
    <w:rsid w:val="0089615E"/>
    <w:rsid w:val="008961B2"/>
    <w:rsid w:val="00896227"/>
    <w:rsid w:val="00896477"/>
    <w:rsid w:val="0089653E"/>
    <w:rsid w:val="00896577"/>
    <w:rsid w:val="008965D2"/>
    <w:rsid w:val="008965D9"/>
    <w:rsid w:val="00896723"/>
    <w:rsid w:val="00896801"/>
    <w:rsid w:val="00896805"/>
    <w:rsid w:val="00896874"/>
    <w:rsid w:val="00896AA8"/>
    <w:rsid w:val="00896B1E"/>
    <w:rsid w:val="00896B3C"/>
    <w:rsid w:val="00896C9B"/>
    <w:rsid w:val="00896DEC"/>
    <w:rsid w:val="008971BD"/>
    <w:rsid w:val="0089721E"/>
    <w:rsid w:val="0089725C"/>
    <w:rsid w:val="00897359"/>
    <w:rsid w:val="00897405"/>
    <w:rsid w:val="0089749D"/>
    <w:rsid w:val="0089766D"/>
    <w:rsid w:val="00897874"/>
    <w:rsid w:val="008978C2"/>
    <w:rsid w:val="00897AEE"/>
    <w:rsid w:val="00897C55"/>
    <w:rsid w:val="00897D82"/>
    <w:rsid w:val="00897DC8"/>
    <w:rsid w:val="00897DCF"/>
    <w:rsid w:val="00897E1F"/>
    <w:rsid w:val="008A007B"/>
    <w:rsid w:val="008A036D"/>
    <w:rsid w:val="008A040E"/>
    <w:rsid w:val="008A0478"/>
    <w:rsid w:val="008A0498"/>
    <w:rsid w:val="008A04DB"/>
    <w:rsid w:val="008A04F6"/>
    <w:rsid w:val="008A070B"/>
    <w:rsid w:val="008A0749"/>
    <w:rsid w:val="008A08C5"/>
    <w:rsid w:val="008A0AD3"/>
    <w:rsid w:val="008A0B26"/>
    <w:rsid w:val="008A0B8F"/>
    <w:rsid w:val="008A0C7E"/>
    <w:rsid w:val="008A0DC8"/>
    <w:rsid w:val="008A0DF8"/>
    <w:rsid w:val="008A0EEE"/>
    <w:rsid w:val="008A107E"/>
    <w:rsid w:val="008A10B9"/>
    <w:rsid w:val="008A1386"/>
    <w:rsid w:val="008A13EA"/>
    <w:rsid w:val="008A1626"/>
    <w:rsid w:val="008A163A"/>
    <w:rsid w:val="008A165B"/>
    <w:rsid w:val="008A1667"/>
    <w:rsid w:val="008A166B"/>
    <w:rsid w:val="008A16DC"/>
    <w:rsid w:val="008A174E"/>
    <w:rsid w:val="008A1951"/>
    <w:rsid w:val="008A1964"/>
    <w:rsid w:val="008A1AC3"/>
    <w:rsid w:val="008A1B33"/>
    <w:rsid w:val="008A1D1E"/>
    <w:rsid w:val="008A1D20"/>
    <w:rsid w:val="008A1D29"/>
    <w:rsid w:val="008A1F43"/>
    <w:rsid w:val="008A1FF4"/>
    <w:rsid w:val="008A2114"/>
    <w:rsid w:val="008A2229"/>
    <w:rsid w:val="008A2311"/>
    <w:rsid w:val="008A2330"/>
    <w:rsid w:val="008A2339"/>
    <w:rsid w:val="008A2469"/>
    <w:rsid w:val="008A2477"/>
    <w:rsid w:val="008A24E5"/>
    <w:rsid w:val="008A256A"/>
    <w:rsid w:val="008A259A"/>
    <w:rsid w:val="008A266F"/>
    <w:rsid w:val="008A26C2"/>
    <w:rsid w:val="008A26E0"/>
    <w:rsid w:val="008A29EC"/>
    <w:rsid w:val="008A2A56"/>
    <w:rsid w:val="008A2AAA"/>
    <w:rsid w:val="008A2ACE"/>
    <w:rsid w:val="008A2B38"/>
    <w:rsid w:val="008A2E74"/>
    <w:rsid w:val="008A30BB"/>
    <w:rsid w:val="008A3347"/>
    <w:rsid w:val="008A3553"/>
    <w:rsid w:val="008A363B"/>
    <w:rsid w:val="008A36D7"/>
    <w:rsid w:val="008A36F4"/>
    <w:rsid w:val="008A3814"/>
    <w:rsid w:val="008A38CC"/>
    <w:rsid w:val="008A3954"/>
    <w:rsid w:val="008A395A"/>
    <w:rsid w:val="008A3A3B"/>
    <w:rsid w:val="008A3A9E"/>
    <w:rsid w:val="008A3B0B"/>
    <w:rsid w:val="008A3BF4"/>
    <w:rsid w:val="008A3CE6"/>
    <w:rsid w:val="008A3DE3"/>
    <w:rsid w:val="008A3DFE"/>
    <w:rsid w:val="008A3E28"/>
    <w:rsid w:val="008A3F54"/>
    <w:rsid w:val="008A40AF"/>
    <w:rsid w:val="008A410E"/>
    <w:rsid w:val="008A4150"/>
    <w:rsid w:val="008A4197"/>
    <w:rsid w:val="008A4249"/>
    <w:rsid w:val="008A42FF"/>
    <w:rsid w:val="008A437B"/>
    <w:rsid w:val="008A4454"/>
    <w:rsid w:val="008A44C2"/>
    <w:rsid w:val="008A450C"/>
    <w:rsid w:val="008A46B6"/>
    <w:rsid w:val="008A48A6"/>
    <w:rsid w:val="008A49C5"/>
    <w:rsid w:val="008A4D6D"/>
    <w:rsid w:val="008A4DF9"/>
    <w:rsid w:val="008A4F42"/>
    <w:rsid w:val="008A50B0"/>
    <w:rsid w:val="008A50B8"/>
    <w:rsid w:val="008A5243"/>
    <w:rsid w:val="008A530F"/>
    <w:rsid w:val="008A53AE"/>
    <w:rsid w:val="008A53B4"/>
    <w:rsid w:val="008A54AE"/>
    <w:rsid w:val="008A55A2"/>
    <w:rsid w:val="008A56B1"/>
    <w:rsid w:val="008A576B"/>
    <w:rsid w:val="008A5782"/>
    <w:rsid w:val="008A582B"/>
    <w:rsid w:val="008A5867"/>
    <w:rsid w:val="008A59A2"/>
    <w:rsid w:val="008A5A5D"/>
    <w:rsid w:val="008A5A8D"/>
    <w:rsid w:val="008A5B11"/>
    <w:rsid w:val="008A5F79"/>
    <w:rsid w:val="008A5F93"/>
    <w:rsid w:val="008A6102"/>
    <w:rsid w:val="008A61E1"/>
    <w:rsid w:val="008A62C0"/>
    <w:rsid w:val="008A6373"/>
    <w:rsid w:val="008A63BD"/>
    <w:rsid w:val="008A65AF"/>
    <w:rsid w:val="008A65E5"/>
    <w:rsid w:val="008A6735"/>
    <w:rsid w:val="008A6753"/>
    <w:rsid w:val="008A681B"/>
    <w:rsid w:val="008A684F"/>
    <w:rsid w:val="008A688D"/>
    <w:rsid w:val="008A6981"/>
    <w:rsid w:val="008A6A81"/>
    <w:rsid w:val="008A6ADA"/>
    <w:rsid w:val="008A6C04"/>
    <w:rsid w:val="008A6D86"/>
    <w:rsid w:val="008A6EBC"/>
    <w:rsid w:val="008A713B"/>
    <w:rsid w:val="008A7163"/>
    <w:rsid w:val="008A71E9"/>
    <w:rsid w:val="008A731A"/>
    <w:rsid w:val="008A731C"/>
    <w:rsid w:val="008A73E2"/>
    <w:rsid w:val="008A74AC"/>
    <w:rsid w:val="008A7520"/>
    <w:rsid w:val="008A75EC"/>
    <w:rsid w:val="008A76D6"/>
    <w:rsid w:val="008A7708"/>
    <w:rsid w:val="008A77A3"/>
    <w:rsid w:val="008A78D2"/>
    <w:rsid w:val="008A7B68"/>
    <w:rsid w:val="008A7C94"/>
    <w:rsid w:val="008A7DF0"/>
    <w:rsid w:val="008A7E99"/>
    <w:rsid w:val="008A7EF9"/>
    <w:rsid w:val="008A7F10"/>
    <w:rsid w:val="008A7F6F"/>
    <w:rsid w:val="008A7F75"/>
    <w:rsid w:val="008B0025"/>
    <w:rsid w:val="008B01D1"/>
    <w:rsid w:val="008B022E"/>
    <w:rsid w:val="008B048D"/>
    <w:rsid w:val="008B0494"/>
    <w:rsid w:val="008B04A1"/>
    <w:rsid w:val="008B05EE"/>
    <w:rsid w:val="008B0622"/>
    <w:rsid w:val="008B072E"/>
    <w:rsid w:val="008B0833"/>
    <w:rsid w:val="008B083D"/>
    <w:rsid w:val="008B0864"/>
    <w:rsid w:val="008B08CF"/>
    <w:rsid w:val="008B09C3"/>
    <w:rsid w:val="008B0A80"/>
    <w:rsid w:val="008B0A8A"/>
    <w:rsid w:val="008B0CB0"/>
    <w:rsid w:val="008B11B8"/>
    <w:rsid w:val="008B11C8"/>
    <w:rsid w:val="008B12CA"/>
    <w:rsid w:val="008B12CE"/>
    <w:rsid w:val="008B137F"/>
    <w:rsid w:val="008B13A1"/>
    <w:rsid w:val="008B13DB"/>
    <w:rsid w:val="008B13F2"/>
    <w:rsid w:val="008B14F5"/>
    <w:rsid w:val="008B1624"/>
    <w:rsid w:val="008B16D4"/>
    <w:rsid w:val="008B172B"/>
    <w:rsid w:val="008B190C"/>
    <w:rsid w:val="008B1B3D"/>
    <w:rsid w:val="008B1BCB"/>
    <w:rsid w:val="008B1C9C"/>
    <w:rsid w:val="008B1CEF"/>
    <w:rsid w:val="008B1D91"/>
    <w:rsid w:val="008B1EE3"/>
    <w:rsid w:val="008B1F01"/>
    <w:rsid w:val="008B2053"/>
    <w:rsid w:val="008B212F"/>
    <w:rsid w:val="008B22C6"/>
    <w:rsid w:val="008B22CF"/>
    <w:rsid w:val="008B2301"/>
    <w:rsid w:val="008B2431"/>
    <w:rsid w:val="008B2499"/>
    <w:rsid w:val="008B2527"/>
    <w:rsid w:val="008B261A"/>
    <w:rsid w:val="008B2A8F"/>
    <w:rsid w:val="008B2ADD"/>
    <w:rsid w:val="008B2B19"/>
    <w:rsid w:val="008B2BE2"/>
    <w:rsid w:val="008B2CAA"/>
    <w:rsid w:val="008B2D50"/>
    <w:rsid w:val="008B2DC8"/>
    <w:rsid w:val="008B2E16"/>
    <w:rsid w:val="008B2E57"/>
    <w:rsid w:val="008B2F28"/>
    <w:rsid w:val="008B3042"/>
    <w:rsid w:val="008B3056"/>
    <w:rsid w:val="008B31B6"/>
    <w:rsid w:val="008B31B9"/>
    <w:rsid w:val="008B331B"/>
    <w:rsid w:val="008B3446"/>
    <w:rsid w:val="008B3645"/>
    <w:rsid w:val="008B3875"/>
    <w:rsid w:val="008B38C3"/>
    <w:rsid w:val="008B399D"/>
    <w:rsid w:val="008B39B2"/>
    <w:rsid w:val="008B3A9C"/>
    <w:rsid w:val="008B3BA1"/>
    <w:rsid w:val="008B3C57"/>
    <w:rsid w:val="008B3CE5"/>
    <w:rsid w:val="008B44F2"/>
    <w:rsid w:val="008B4500"/>
    <w:rsid w:val="008B4543"/>
    <w:rsid w:val="008B4548"/>
    <w:rsid w:val="008B4551"/>
    <w:rsid w:val="008B459A"/>
    <w:rsid w:val="008B45B6"/>
    <w:rsid w:val="008B45E5"/>
    <w:rsid w:val="008B485E"/>
    <w:rsid w:val="008B48EC"/>
    <w:rsid w:val="008B4A0F"/>
    <w:rsid w:val="008B4BE4"/>
    <w:rsid w:val="008B4C62"/>
    <w:rsid w:val="008B4C88"/>
    <w:rsid w:val="008B4CB9"/>
    <w:rsid w:val="008B4CF6"/>
    <w:rsid w:val="008B4DF8"/>
    <w:rsid w:val="008B4E51"/>
    <w:rsid w:val="008B5088"/>
    <w:rsid w:val="008B51E9"/>
    <w:rsid w:val="008B52C5"/>
    <w:rsid w:val="008B52D5"/>
    <w:rsid w:val="008B52E7"/>
    <w:rsid w:val="008B5314"/>
    <w:rsid w:val="008B557A"/>
    <w:rsid w:val="008B58A9"/>
    <w:rsid w:val="008B5961"/>
    <w:rsid w:val="008B599E"/>
    <w:rsid w:val="008B5B22"/>
    <w:rsid w:val="008B5B7B"/>
    <w:rsid w:val="008B5B92"/>
    <w:rsid w:val="008B5C3A"/>
    <w:rsid w:val="008B5C62"/>
    <w:rsid w:val="008B5C86"/>
    <w:rsid w:val="008B5D09"/>
    <w:rsid w:val="008B5DCE"/>
    <w:rsid w:val="008B5DE1"/>
    <w:rsid w:val="008B5E3D"/>
    <w:rsid w:val="008B5EB1"/>
    <w:rsid w:val="008B5F69"/>
    <w:rsid w:val="008B5FC8"/>
    <w:rsid w:val="008B60D0"/>
    <w:rsid w:val="008B6215"/>
    <w:rsid w:val="008B6251"/>
    <w:rsid w:val="008B6291"/>
    <w:rsid w:val="008B649C"/>
    <w:rsid w:val="008B654E"/>
    <w:rsid w:val="008B65DC"/>
    <w:rsid w:val="008B66F0"/>
    <w:rsid w:val="008B6845"/>
    <w:rsid w:val="008B6ABF"/>
    <w:rsid w:val="008B6AD0"/>
    <w:rsid w:val="008B6B4E"/>
    <w:rsid w:val="008B6B9F"/>
    <w:rsid w:val="008B6C5C"/>
    <w:rsid w:val="008B6CD2"/>
    <w:rsid w:val="008B6D42"/>
    <w:rsid w:val="008B6D4A"/>
    <w:rsid w:val="008B6EA5"/>
    <w:rsid w:val="008B6F07"/>
    <w:rsid w:val="008B7012"/>
    <w:rsid w:val="008B7095"/>
    <w:rsid w:val="008B7145"/>
    <w:rsid w:val="008B71E3"/>
    <w:rsid w:val="008B71F9"/>
    <w:rsid w:val="008B728D"/>
    <w:rsid w:val="008B72CE"/>
    <w:rsid w:val="008B75E8"/>
    <w:rsid w:val="008B7630"/>
    <w:rsid w:val="008B7667"/>
    <w:rsid w:val="008B7B2D"/>
    <w:rsid w:val="008B7CB3"/>
    <w:rsid w:val="008B7CC3"/>
    <w:rsid w:val="008B7D39"/>
    <w:rsid w:val="008B7D91"/>
    <w:rsid w:val="008B7EB5"/>
    <w:rsid w:val="008C0090"/>
    <w:rsid w:val="008C00C9"/>
    <w:rsid w:val="008C0154"/>
    <w:rsid w:val="008C0167"/>
    <w:rsid w:val="008C0230"/>
    <w:rsid w:val="008C02E6"/>
    <w:rsid w:val="008C0498"/>
    <w:rsid w:val="008C060C"/>
    <w:rsid w:val="008C0637"/>
    <w:rsid w:val="008C0A16"/>
    <w:rsid w:val="008C0B79"/>
    <w:rsid w:val="008C0C85"/>
    <w:rsid w:val="008C0D13"/>
    <w:rsid w:val="008C0D85"/>
    <w:rsid w:val="008C0DB6"/>
    <w:rsid w:val="008C0EA1"/>
    <w:rsid w:val="008C0F09"/>
    <w:rsid w:val="008C122D"/>
    <w:rsid w:val="008C13EF"/>
    <w:rsid w:val="008C153C"/>
    <w:rsid w:val="008C161B"/>
    <w:rsid w:val="008C1690"/>
    <w:rsid w:val="008C1911"/>
    <w:rsid w:val="008C1A90"/>
    <w:rsid w:val="008C1AAB"/>
    <w:rsid w:val="008C1AD7"/>
    <w:rsid w:val="008C1AEA"/>
    <w:rsid w:val="008C1B18"/>
    <w:rsid w:val="008C1BB8"/>
    <w:rsid w:val="008C1BE9"/>
    <w:rsid w:val="008C1C61"/>
    <w:rsid w:val="008C1CCE"/>
    <w:rsid w:val="008C1CD0"/>
    <w:rsid w:val="008C1DF9"/>
    <w:rsid w:val="008C1E57"/>
    <w:rsid w:val="008C1EFB"/>
    <w:rsid w:val="008C1FB1"/>
    <w:rsid w:val="008C1FB4"/>
    <w:rsid w:val="008C2095"/>
    <w:rsid w:val="008C212F"/>
    <w:rsid w:val="008C2153"/>
    <w:rsid w:val="008C2192"/>
    <w:rsid w:val="008C21C2"/>
    <w:rsid w:val="008C21DD"/>
    <w:rsid w:val="008C228E"/>
    <w:rsid w:val="008C228F"/>
    <w:rsid w:val="008C234D"/>
    <w:rsid w:val="008C23F5"/>
    <w:rsid w:val="008C27BA"/>
    <w:rsid w:val="008C27E0"/>
    <w:rsid w:val="008C2807"/>
    <w:rsid w:val="008C2860"/>
    <w:rsid w:val="008C29C2"/>
    <w:rsid w:val="008C29D5"/>
    <w:rsid w:val="008C2A62"/>
    <w:rsid w:val="008C2AEB"/>
    <w:rsid w:val="008C2B0F"/>
    <w:rsid w:val="008C2FED"/>
    <w:rsid w:val="008C3031"/>
    <w:rsid w:val="008C304A"/>
    <w:rsid w:val="008C3070"/>
    <w:rsid w:val="008C30EF"/>
    <w:rsid w:val="008C3210"/>
    <w:rsid w:val="008C3396"/>
    <w:rsid w:val="008C33EF"/>
    <w:rsid w:val="008C3435"/>
    <w:rsid w:val="008C34AE"/>
    <w:rsid w:val="008C355E"/>
    <w:rsid w:val="008C386F"/>
    <w:rsid w:val="008C3A5F"/>
    <w:rsid w:val="008C3A8F"/>
    <w:rsid w:val="008C3B2A"/>
    <w:rsid w:val="008C3C02"/>
    <w:rsid w:val="008C40A9"/>
    <w:rsid w:val="008C42B1"/>
    <w:rsid w:val="008C4546"/>
    <w:rsid w:val="008C45F4"/>
    <w:rsid w:val="008C46A5"/>
    <w:rsid w:val="008C4737"/>
    <w:rsid w:val="008C4850"/>
    <w:rsid w:val="008C49FB"/>
    <w:rsid w:val="008C4A29"/>
    <w:rsid w:val="008C4A9A"/>
    <w:rsid w:val="008C4B6B"/>
    <w:rsid w:val="008C4B6D"/>
    <w:rsid w:val="008C4CF7"/>
    <w:rsid w:val="008C4D19"/>
    <w:rsid w:val="008C4D6E"/>
    <w:rsid w:val="008C4D7B"/>
    <w:rsid w:val="008C5000"/>
    <w:rsid w:val="008C5105"/>
    <w:rsid w:val="008C5145"/>
    <w:rsid w:val="008C515D"/>
    <w:rsid w:val="008C525F"/>
    <w:rsid w:val="008C52F4"/>
    <w:rsid w:val="008C5678"/>
    <w:rsid w:val="008C5680"/>
    <w:rsid w:val="008C586D"/>
    <w:rsid w:val="008C591B"/>
    <w:rsid w:val="008C59B1"/>
    <w:rsid w:val="008C5B87"/>
    <w:rsid w:val="008C5BA5"/>
    <w:rsid w:val="008C5BEB"/>
    <w:rsid w:val="008C5C15"/>
    <w:rsid w:val="008C5C4A"/>
    <w:rsid w:val="008C5C98"/>
    <w:rsid w:val="008C5F0F"/>
    <w:rsid w:val="008C60F4"/>
    <w:rsid w:val="008C62CB"/>
    <w:rsid w:val="008C6381"/>
    <w:rsid w:val="008C64FC"/>
    <w:rsid w:val="008C650E"/>
    <w:rsid w:val="008C65DF"/>
    <w:rsid w:val="008C66E2"/>
    <w:rsid w:val="008C6784"/>
    <w:rsid w:val="008C69F8"/>
    <w:rsid w:val="008C6A52"/>
    <w:rsid w:val="008C6AAA"/>
    <w:rsid w:val="008C6E44"/>
    <w:rsid w:val="008C7069"/>
    <w:rsid w:val="008C70CA"/>
    <w:rsid w:val="008C7220"/>
    <w:rsid w:val="008C7657"/>
    <w:rsid w:val="008C7693"/>
    <w:rsid w:val="008C76AD"/>
    <w:rsid w:val="008C7709"/>
    <w:rsid w:val="008C776A"/>
    <w:rsid w:val="008C781C"/>
    <w:rsid w:val="008C793E"/>
    <w:rsid w:val="008C7AF7"/>
    <w:rsid w:val="008C7B50"/>
    <w:rsid w:val="008C7CA9"/>
    <w:rsid w:val="008C7CE1"/>
    <w:rsid w:val="008C7DD4"/>
    <w:rsid w:val="008C7E83"/>
    <w:rsid w:val="008C7F6A"/>
    <w:rsid w:val="008C7F95"/>
    <w:rsid w:val="008C7FBC"/>
    <w:rsid w:val="008D0072"/>
    <w:rsid w:val="008D015B"/>
    <w:rsid w:val="008D0178"/>
    <w:rsid w:val="008D0243"/>
    <w:rsid w:val="008D030C"/>
    <w:rsid w:val="008D0485"/>
    <w:rsid w:val="008D0548"/>
    <w:rsid w:val="008D0696"/>
    <w:rsid w:val="008D08D8"/>
    <w:rsid w:val="008D0923"/>
    <w:rsid w:val="008D09B2"/>
    <w:rsid w:val="008D0A95"/>
    <w:rsid w:val="008D0AF1"/>
    <w:rsid w:val="008D0EDC"/>
    <w:rsid w:val="008D10C3"/>
    <w:rsid w:val="008D1272"/>
    <w:rsid w:val="008D128A"/>
    <w:rsid w:val="008D149C"/>
    <w:rsid w:val="008D17A2"/>
    <w:rsid w:val="008D185D"/>
    <w:rsid w:val="008D18BC"/>
    <w:rsid w:val="008D19B0"/>
    <w:rsid w:val="008D1A32"/>
    <w:rsid w:val="008D1A92"/>
    <w:rsid w:val="008D1CE9"/>
    <w:rsid w:val="008D1F19"/>
    <w:rsid w:val="008D2016"/>
    <w:rsid w:val="008D20C3"/>
    <w:rsid w:val="008D20D4"/>
    <w:rsid w:val="008D22E9"/>
    <w:rsid w:val="008D2338"/>
    <w:rsid w:val="008D24D2"/>
    <w:rsid w:val="008D2521"/>
    <w:rsid w:val="008D257C"/>
    <w:rsid w:val="008D25B8"/>
    <w:rsid w:val="008D271C"/>
    <w:rsid w:val="008D2742"/>
    <w:rsid w:val="008D27A3"/>
    <w:rsid w:val="008D27D9"/>
    <w:rsid w:val="008D28CB"/>
    <w:rsid w:val="008D28F8"/>
    <w:rsid w:val="008D2B39"/>
    <w:rsid w:val="008D2BB8"/>
    <w:rsid w:val="008D2E1C"/>
    <w:rsid w:val="008D2ECB"/>
    <w:rsid w:val="008D2F6F"/>
    <w:rsid w:val="008D2FCC"/>
    <w:rsid w:val="008D3054"/>
    <w:rsid w:val="008D30E5"/>
    <w:rsid w:val="008D3104"/>
    <w:rsid w:val="008D315D"/>
    <w:rsid w:val="008D31A6"/>
    <w:rsid w:val="008D33D7"/>
    <w:rsid w:val="008D33F1"/>
    <w:rsid w:val="008D346C"/>
    <w:rsid w:val="008D34FF"/>
    <w:rsid w:val="008D3547"/>
    <w:rsid w:val="008D355D"/>
    <w:rsid w:val="008D381A"/>
    <w:rsid w:val="008D3A3B"/>
    <w:rsid w:val="008D3B6C"/>
    <w:rsid w:val="008D3D24"/>
    <w:rsid w:val="008D3DB2"/>
    <w:rsid w:val="008D3F82"/>
    <w:rsid w:val="008D40E5"/>
    <w:rsid w:val="008D40FA"/>
    <w:rsid w:val="008D4176"/>
    <w:rsid w:val="008D428A"/>
    <w:rsid w:val="008D42FC"/>
    <w:rsid w:val="008D43AC"/>
    <w:rsid w:val="008D4453"/>
    <w:rsid w:val="008D44A1"/>
    <w:rsid w:val="008D4520"/>
    <w:rsid w:val="008D45C9"/>
    <w:rsid w:val="008D45DE"/>
    <w:rsid w:val="008D4730"/>
    <w:rsid w:val="008D485D"/>
    <w:rsid w:val="008D49F7"/>
    <w:rsid w:val="008D4BE5"/>
    <w:rsid w:val="008D4BEF"/>
    <w:rsid w:val="008D4C47"/>
    <w:rsid w:val="008D4D5C"/>
    <w:rsid w:val="008D4D63"/>
    <w:rsid w:val="008D4D6F"/>
    <w:rsid w:val="008D4DEA"/>
    <w:rsid w:val="008D4E24"/>
    <w:rsid w:val="008D4E34"/>
    <w:rsid w:val="008D4E49"/>
    <w:rsid w:val="008D4E66"/>
    <w:rsid w:val="008D4FE4"/>
    <w:rsid w:val="008D4FF6"/>
    <w:rsid w:val="008D5025"/>
    <w:rsid w:val="008D518E"/>
    <w:rsid w:val="008D5260"/>
    <w:rsid w:val="008D5274"/>
    <w:rsid w:val="008D5289"/>
    <w:rsid w:val="008D578D"/>
    <w:rsid w:val="008D58CF"/>
    <w:rsid w:val="008D5907"/>
    <w:rsid w:val="008D5AAA"/>
    <w:rsid w:val="008D5B1B"/>
    <w:rsid w:val="008D5BA6"/>
    <w:rsid w:val="008D5C53"/>
    <w:rsid w:val="008D5E05"/>
    <w:rsid w:val="008D5EAC"/>
    <w:rsid w:val="008D5FDE"/>
    <w:rsid w:val="008D5FE4"/>
    <w:rsid w:val="008D6159"/>
    <w:rsid w:val="008D61D6"/>
    <w:rsid w:val="008D622E"/>
    <w:rsid w:val="008D631E"/>
    <w:rsid w:val="008D6429"/>
    <w:rsid w:val="008D6471"/>
    <w:rsid w:val="008D6512"/>
    <w:rsid w:val="008D6576"/>
    <w:rsid w:val="008D6664"/>
    <w:rsid w:val="008D6786"/>
    <w:rsid w:val="008D67D4"/>
    <w:rsid w:val="008D6A05"/>
    <w:rsid w:val="008D6B63"/>
    <w:rsid w:val="008D6C8C"/>
    <w:rsid w:val="008D6CDA"/>
    <w:rsid w:val="008D6D3A"/>
    <w:rsid w:val="008D6D9E"/>
    <w:rsid w:val="008D6DCB"/>
    <w:rsid w:val="008D7100"/>
    <w:rsid w:val="008D715B"/>
    <w:rsid w:val="008D722C"/>
    <w:rsid w:val="008D724D"/>
    <w:rsid w:val="008D73EA"/>
    <w:rsid w:val="008D7524"/>
    <w:rsid w:val="008D7551"/>
    <w:rsid w:val="008D7574"/>
    <w:rsid w:val="008D758A"/>
    <w:rsid w:val="008D75D7"/>
    <w:rsid w:val="008D766B"/>
    <w:rsid w:val="008D780E"/>
    <w:rsid w:val="008D7A19"/>
    <w:rsid w:val="008D7A56"/>
    <w:rsid w:val="008D7AA2"/>
    <w:rsid w:val="008D7AF3"/>
    <w:rsid w:val="008D7B2B"/>
    <w:rsid w:val="008D7B5E"/>
    <w:rsid w:val="008D7BF3"/>
    <w:rsid w:val="008D7CF1"/>
    <w:rsid w:val="008E018B"/>
    <w:rsid w:val="008E02C6"/>
    <w:rsid w:val="008E0345"/>
    <w:rsid w:val="008E0391"/>
    <w:rsid w:val="008E03D3"/>
    <w:rsid w:val="008E0425"/>
    <w:rsid w:val="008E0451"/>
    <w:rsid w:val="008E0505"/>
    <w:rsid w:val="008E0539"/>
    <w:rsid w:val="008E09E3"/>
    <w:rsid w:val="008E0A2E"/>
    <w:rsid w:val="008E0AF5"/>
    <w:rsid w:val="008E0D82"/>
    <w:rsid w:val="008E0FD1"/>
    <w:rsid w:val="008E106B"/>
    <w:rsid w:val="008E1071"/>
    <w:rsid w:val="008E118E"/>
    <w:rsid w:val="008E11AB"/>
    <w:rsid w:val="008E147E"/>
    <w:rsid w:val="008E14BA"/>
    <w:rsid w:val="008E1509"/>
    <w:rsid w:val="008E156D"/>
    <w:rsid w:val="008E1763"/>
    <w:rsid w:val="008E17E5"/>
    <w:rsid w:val="008E1AFD"/>
    <w:rsid w:val="008E1BE2"/>
    <w:rsid w:val="008E1C36"/>
    <w:rsid w:val="008E1CC8"/>
    <w:rsid w:val="008E1D9E"/>
    <w:rsid w:val="008E1EF0"/>
    <w:rsid w:val="008E1FE7"/>
    <w:rsid w:val="008E2121"/>
    <w:rsid w:val="008E21F0"/>
    <w:rsid w:val="008E220B"/>
    <w:rsid w:val="008E2249"/>
    <w:rsid w:val="008E24DA"/>
    <w:rsid w:val="008E25CC"/>
    <w:rsid w:val="008E2604"/>
    <w:rsid w:val="008E2682"/>
    <w:rsid w:val="008E2689"/>
    <w:rsid w:val="008E27EC"/>
    <w:rsid w:val="008E28A2"/>
    <w:rsid w:val="008E2A97"/>
    <w:rsid w:val="008E2AF5"/>
    <w:rsid w:val="008E2B12"/>
    <w:rsid w:val="008E2B21"/>
    <w:rsid w:val="008E2BE5"/>
    <w:rsid w:val="008E2D12"/>
    <w:rsid w:val="008E2D9C"/>
    <w:rsid w:val="008E2FC4"/>
    <w:rsid w:val="008E2FF1"/>
    <w:rsid w:val="008E3078"/>
    <w:rsid w:val="008E309C"/>
    <w:rsid w:val="008E33E4"/>
    <w:rsid w:val="008E3481"/>
    <w:rsid w:val="008E36FE"/>
    <w:rsid w:val="008E3744"/>
    <w:rsid w:val="008E38CA"/>
    <w:rsid w:val="008E3915"/>
    <w:rsid w:val="008E3BB4"/>
    <w:rsid w:val="008E4071"/>
    <w:rsid w:val="008E40B9"/>
    <w:rsid w:val="008E4102"/>
    <w:rsid w:val="008E432B"/>
    <w:rsid w:val="008E4356"/>
    <w:rsid w:val="008E43DF"/>
    <w:rsid w:val="008E4411"/>
    <w:rsid w:val="008E46C2"/>
    <w:rsid w:val="008E476E"/>
    <w:rsid w:val="008E4B7E"/>
    <w:rsid w:val="008E4C0D"/>
    <w:rsid w:val="008E4D77"/>
    <w:rsid w:val="008E5056"/>
    <w:rsid w:val="008E5164"/>
    <w:rsid w:val="008E5165"/>
    <w:rsid w:val="008E51EE"/>
    <w:rsid w:val="008E5256"/>
    <w:rsid w:val="008E5376"/>
    <w:rsid w:val="008E53D3"/>
    <w:rsid w:val="008E543C"/>
    <w:rsid w:val="008E5643"/>
    <w:rsid w:val="008E5731"/>
    <w:rsid w:val="008E5770"/>
    <w:rsid w:val="008E5902"/>
    <w:rsid w:val="008E5920"/>
    <w:rsid w:val="008E5923"/>
    <w:rsid w:val="008E593E"/>
    <w:rsid w:val="008E5A4E"/>
    <w:rsid w:val="008E5A89"/>
    <w:rsid w:val="008E5A95"/>
    <w:rsid w:val="008E5C69"/>
    <w:rsid w:val="008E5E24"/>
    <w:rsid w:val="008E5EDF"/>
    <w:rsid w:val="008E6052"/>
    <w:rsid w:val="008E6086"/>
    <w:rsid w:val="008E60B7"/>
    <w:rsid w:val="008E60E4"/>
    <w:rsid w:val="008E61C2"/>
    <w:rsid w:val="008E61DF"/>
    <w:rsid w:val="008E6272"/>
    <w:rsid w:val="008E635E"/>
    <w:rsid w:val="008E63C3"/>
    <w:rsid w:val="008E6439"/>
    <w:rsid w:val="008E6518"/>
    <w:rsid w:val="008E657C"/>
    <w:rsid w:val="008E66AD"/>
    <w:rsid w:val="008E6800"/>
    <w:rsid w:val="008E6870"/>
    <w:rsid w:val="008E6872"/>
    <w:rsid w:val="008E68B0"/>
    <w:rsid w:val="008E6950"/>
    <w:rsid w:val="008E6B33"/>
    <w:rsid w:val="008E6BE1"/>
    <w:rsid w:val="008E6D82"/>
    <w:rsid w:val="008E6E77"/>
    <w:rsid w:val="008E6F3D"/>
    <w:rsid w:val="008E7014"/>
    <w:rsid w:val="008E7119"/>
    <w:rsid w:val="008E712C"/>
    <w:rsid w:val="008E7243"/>
    <w:rsid w:val="008E74B4"/>
    <w:rsid w:val="008E7625"/>
    <w:rsid w:val="008E778C"/>
    <w:rsid w:val="008E7831"/>
    <w:rsid w:val="008E785D"/>
    <w:rsid w:val="008E798D"/>
    <w:rsid w:val="008E79BD"/>
    <w:rsid w:val="008E7CEB"/>
    <w:rsid w:val="008E7ED9"/>
    <w:rsid w:val="008E7EFD"/>
    <w:rsid w:val="008E7F0B"/>
    <w:rsid w:val="008E7F72"/>
    <w:rsid w:val="008E7FF7"/>
    <w:rsid w:val="008F00D8"/>
    <w:rsid w:val="008F00FF"/>
    <w:rsid w:val="008F01B3"/>
    <w:rsid w:val="008F04E0"/>
    <w:rsid w:val="008F082D"/>
    <w:rsid w:val="008F0848"/>
    <w:rsid w:val="008F0861"/>
    <w:rsid w:val="008F0928"/>
    <w:rsid w:val="008F09E0"/>
    <w:rsid w:val="008F0A74"/>
    <w:rsid w:val="008F0B34"/>
    <w:rsid w:val="008F0BCD"/>
    <w:rsid w:val="008F0D01"/>
    <w:rsid w:val="008F0D12"/>
    <w:rsid w:val="008F0F4A"/>
    <w:rsid w:val="008F0FBA"/>
    <w:rsid w:val="008F0FF9"/>
    <w:rsid w:val="008F1062"/>
    <w:rsid w:val="008F1159"/>
    <w:rsid w:val="008F1197"/>
    <w:rsid w:val="008F12FA"/>
    <w:rsid w:val="008F137A"/>
    <w:rsid w:val="008F1391"/>
    <w:rsid w:val="008F13C0"/>
    <w:rsid w:val="008F13DD"/>
    <w:rsid w:val="008F140D"/>
    <w:rsid w:val="008F15AF"/>
    <w:rsid w:val="008F1660"/>
    <w:rsid w:val="008F1693"/>
    <w:rsid w:val="008F16EA"/>
    <w:rsid w:val="008F17C2"/>
    <w:rsid w:val="008F197F"/>
    <w:rsid w:val="008F1B60"/>
    <w:rsid w:val="008F1C3A"/>
    <w:rsid w:val="008F1D0B"/>
    <w:rsid w:val="008F1D77"/>
    <w:rsid w:val="008F1DA7"/>
    <w:rsid w:val="008F1DC4"/>
    <w:rsid w:val="008F1EC9"/>
    <w:rsid w:val="008F21A1"/>
    <w:rsid w:val="008F21D8"/>
    <w:rsid w:val="008F228B"/>
    <w:rsid w:val="008F22D9"/>
    <w:rsid w:val="008F23E3"/>
    <w:rsid w:val="008F2544"/>
    <w:rsid w:val="008F25D3"/>
    <w:rsid w:val="008F26F1"/>
    <w:rsid w:val="008F27C0"/>
    <w:rsid w:val="008F2904"/>
    <w:rsid w:val="008F29AC"/>
    <w:rsid w:val="008F2A43"/>
    <w:rsid w:val="008F2A5C"/>
    <w:rsid w:val="008F2B30"/>
    <w:rsid w:val="008F2B39"/>
    <w:rsid w:val="008F2C43"/>
    <w:rsid w:val="008F2C78"/>
    <w:rsid w:val="008F2D13"/>
    <w:rsid w:val="008F2FE0"/>
    <w:rsid w:val="008F3344"/>
    <w:rsid w:val="008F3403"/>
    <w:rsid w:val="008F34AD"/>
    <w:rsid w:val="008F3535"/>
    <w:rsid w:val="008F35D3"/>
    <w:rsid w:val="008F361D"/>
    <w:rsid w:val="008F362C"/>
    <w:rsid w:val="008F364F"/>
    <w:rsid w:val="008F36A2"/>
    <w:rsid w:val="008F3838"/>
    <w:rsid w:val="008F3874"/>
    <w:rsid w:val="008F3A27"/>
    <w:rsid w:val="008F3A79"/>
    <w:rsid w:val="008F3CF7"/>
    <w:rsid w:val="008F3DF6"/>
    <w:rsid w:val="008F3E85"/>
    <w:rsid w:val="008F3F3D"/>
    <w:rsid w:val="008F3F61"/>
    <w:rsid w:val="008F3F83"/>
    <w:rsid w:val="008F4244"/>
    <w:rsid w:val="008F43DD"/>
    <w:rsid w:val="008F4516"/>
    <w:rsid w:val="008F4562"/>
    <w:rsid w:val="008F46AD"/>
    <w:rsid w:val="008F46D3"/>
    <w:rsid w:val="008F4841"/>
    <w:rsid w:val="008F4843"/>
    <w:rsid w:val="008F497E"/>
    <w:rsid w:val="008F4BBB"/>
    <w:rsid w:val="008F4C6A"/>
    <w:rsid w:val="008F4CCF"/>
    <w:rsid w:val="008F4F53"/>
    <w:rsid w:val="008F517C"/>
    <w:rsid w:val="008F527A"/>
    <w:rsid w:val="008F528D"/>
    <w:rsid w:val="008F5336"/>
    <w:rsid w:val="008F5381"/>
    <w:rsid w:val="008F5455"/>
    <w:rsid w:val="008F54AB"/>
    <w:rsid w:val="008F555A"/>
    <w:rsid w:val="008F55E5"/>
    <w:rsid w:val="008F5786"/>
    <w:rsid w:val="008F593C"/>
    <w:rsid w:val="008F5B0B"/>
    <w:rsid w:val="008F5C4D"/>
    <w:rsid w:val="008F5CA5"/>
    <w:rsid w:val="008F5FDF"/>
    <w:rsid w:val="008F606A"/>
    <w:rsid w:val="008F62A1"/>
    <w:rsid w:val="008F642A"/>
    <w:rsid w:val="008F6554"/>
    <w:rsid w:val="008F655D"/>
    <w:rsid w:val="008F6588"/>
    <w:rsid w:val="008F665F"/>
    <w:rsid w:val="008F6908"/>
    <w:rsid w:val="008F6B48"/>
    <w:rsid w:val="008F6B5D"/>
    <w:rsid w:val="008F6BBB"/>
    <w:rsid w:val="008F6C55"/>
    <w:rsid w:val="008F6C8D"/>
    <w:rsid w:val="008F6CB0"/>
    <w:rsid w:val="008F6D83"/>
    <w:rsid w:val="008F6DE2"/>
    <w:rsid w:val="008F6FD6"/>
    <w:rsid w:val="008F7207"/>
    <w:rsid w:val="008F7226"/>
    <w:rsid w:val="008F72B0"/>
    <w:rsid w:val="008F737B"/>
    <w:rsid w:val="008F73C6"/>
    <w:rsid w:val="008F761A"/>
    <w:rsid w:val="008F763F"/>
    <w:rsid w:val="008F7660"/>
    <w:rsid w:val="008F7747"/>
    <w:rsid w:val="008F7755"/>
    <w:rsid w:val="008F77F4"/>
    <w:rsid w:val="008F786C"/>
    <w:rsid w:val="008F7903"/>
    <w:rsid w:val="008F791C"/>
    <w:rsid w:val="008F79C7"/>
    <w:rsid w:val="008F7DF1"/>
    <w:rsid w:val="008F7EB3"/>
    <w:rsid w:val="008F7F7C"/>
    <w:rsid w:val="008FFA56"/>
    <w:rsid w:val="00900298"/>
    <w:rsid w:val="0090029C"/>
    <w:rsid w:val="0090039E"/>
    <w:rsid w:val="009003BF"/>
    <w:rsid w:val="00900424"/>
    <w:rsid w:val="0090048B"/>
    <w:rsid w:val="0090065A"/>
    <w:rsid w:val="0090066D"/>
    <w:rsid w:val="009006A4"/>
    <w:rsid w:val="009006D7"/>
    <w:rsid w:val="00900730"/>
    <w:rsid w:val="00900751"/>
    <w:rsid w:val="009007ED"/>
    <w:rsid w:val="009008CF"/>
    <w:rsid w:val="00900945"/>
    <w:rsid w:val="0090098E"/>
    <w:rsid w:val="009009A8"/>
    <w:rsid w:val="00900A09"/>
    <w:rsid w:val="00900ACD"/>
    <w:rsid w:val="00900B44"/>
    <w:rsid w:val="00900CC6"/>
    <w:rsid w:val="00900D19"/>
    <w:rsid w:val="00900D1F"/>
    <w:rsid w:val="00900DBC"/>
    <w:rsid w:val="00900F4E"/>
    <w:rsid w:val="00900FF4"/>
    <w:rsid w:val="009011B9"/>
    <w:rsid w:val="009012C2"/>
    <w:rsid w:val="0090139E"/>
    <w:rsid w:val="009014C7"/>
    <w:rsid w:val="00901560"/>
    <w:rsid w:val="00901645"/>
    <w:rsid w:val="009016E0"/>
    <w:rsid w:val="00901730"/>
    <w:rsid w:val="00901838"/>
    <w:rsid w:val="00901855"/>
    <w:rsid w:val="0090195A"/>
    <w:rsid w:val="009019BD"/>
    <w:rsid w:val="009019C8"/>
    <w:rsid w:val="00901E0F"/>
    <w:rsid w:val="00902016"/>
    <w:rsid w:val="00902084"/>
    <w:rsid w:val="009020FE"/>
    <w:rsid w:val="00902112"/>
    <w:rsid w:val="00902194"/>
    <w:rsid w:val="00902231"/>
    <w:rsid w:val="009023F7"/>
    <w:rsid w:val="00902433"/>
    <w:rsid w:val="009025BB"/>
    <w:rsid w:val="0090262E"/>
    <w:rsid w:val="00902668"/>
    <w:rsid w:val="009026D0"/>
    <w:rsid w:val="0090277D"/>
    <w:rsid w:val="009027A0"/>
    <w:rsid w:val="009027A4"/>
    <w:rsid w:val="009027B5"/>
    <w:rsid w:val="0090281F"/>
    <w:rsid w:val="00902993"/>
    <w:rsid w:val="00902A15"/>
    <w:rsid w:val="00902A98"/>
    <w:rsid w:val="00902B10"/>
    <w:rsid w:val="00902D3F"/>
    <w:rsid w:val="00902E80"/>
    <w:rsid w:val="00903048"/>
    <w:rsid w:val="0090306A"/>
    <w:rsid w:val="009034B0"/>
    <w:rsid w:val="009034B1"/>
    <w:rsid w:val="00903514"/>
    <w:rsid w:val="00903558"/>
    <w:rsid w:val="009035F0"/>
    <w:rsid w:val="00903702"/>
    <w:rsid w:val="00903895"/>
    <w:rsid w:val="0090393F"/>
    <w:rsid w:val="00903947"/>
    <w:rsid w:val="00903A2C"/>
    <w:rsid w:val="00903A57"/>
    <w:rsid w:val="00903B96"/>
    <w:rsid w:val="00903C16"/>
    <w:rsid w:val="00903D69"/>
    <w:rsid w:val="00903DD8"/>
    <w:rsid w:val="00903EC6"/>
    <w:rsid w:val="00903FA5"/>
    <w:rsid w:val="0090401F"/>
    <w:rsid w:val="009040A9"/>
    <w:rsid w:val="009046AE"/>
    <w:rsid w:val="00904823"/>
    <w:rsid w:val="00904995"/>
    <w:rsid w:val="009049CD"/>
    <w:rsid w:val="00904C21"/>
    <w:rsid w:val="00904E2D"/>
    <w:rsid w:val="00904EFE"/>
    <w:rsid w:val="00904F28"/>
    <w:rsid w:val="00904FD3"/>
    <w:rsid w:val="00905185"/>
    <w:rsid w:val="009051C8"/>
    <w:rsid w:val="00905367"/>
    <w:rsid w:val="009053B3"/>
    <w:rsid w:val="009053F5"/>
    <w:rsid w:val="009054D5"/>
    <w:rsid w:val="00905521"/>
    <w:rsid w:val="009055D8"/>
    <w:rsid w:val="0090589B"/>
    <w:rsid w:val="00905962"/>
    <w:rsid w:val="00905A0F"/>
    <w:rsid w:val="00905A6C"/>
    <w:rsid w:val="00905ED6"/>
    <w:rsid w:val="00905F2D"/>
    <w:rsid w:val="00905FDC"/>
    <w:rsid w:val="0090601E"/>
    <w:rsid w:val="00906096"/>
    <w:rsid w:val="009060DC"/>
    <w:rsid w:val="00906104"/>
    <w:rsid w:val="0090612A"/>
    <w:rsid w:val="00906160"/>
    <w:rsid w:val="009061D6"/>
    <w:rsid w:val="0090634C"/>
    <w:rsid w:val="00906367"/>
    <w:rsid w:val="00906370"/>
    <w:rsid w:val="009063CA"/>
    <w:rsid w:val="009065A6"/>
    <w:rsid w:val="009065BF"/>
    <w:rsid w:val="009065E6"/>
    <w:rsid w:val="00906655"/>
    <w:rsid w:val="0090668E"/>
    <w:rsid w:val="0090679D"/>
    <w:rsid w:val="00906980"/>
    <w:rsid w:val="00906A90"/>
    <w:rsid w:val="00906A9D"/>
    <w:rsid w:val="00906AD7"/>
    <w:rsid w:val="00906CCC"/>
    <w:rsid w:val="00906E9A"/>
    <w:rsid w:val="00906F27"/>
    <w:rsid w:val="00906FCD"/>
    <w:rsid w:val="009070BD"/>
    <w:rsid w:val="009071A0"/>
    <w:rsid w:val="009072DC"/>
    <w:rsid w:val="00907351"/>
    <w:rsid w:val="009075DF"/>
    <w:rsid w:val="009075E0"/>
    <w:rsid w:val="00907669"/>
    <w:rsid w:val="00907696"/>
    <w:rsid w:val="0090779C"/>
    <w:rsid w:val="0090791B"/>
    <w:rsid w:val="00907B0B"/>
    <w:rsid w:val="00907B1B"/>
    <w:rsid w:val="00907B5C"/>
    <w:rsid w:val="00907B71"/>
    <w:rsid w:val="00907E57"/>
    <w:rsid w:val="00907E7C"/>
    <w:rsid w:val="00907EC3"/>
    <w:rsid w:val="00910001"/>
    <w:rsid w:val="009100D8"/>
    <w:rsid w:val="009100E2"/>
    <w:rsid w:val="0091011E"/>
    <w:rsid w:val="0091019C"/>
    <w:rsid w:val="009101FD"/>
    <w:rsid w:val="00910331"/>
    <w:rsid w:val="0091035A"/>
    <w:rsid w:val="00910406"/>
    <w:rsid w:val="009104A5"/>
    <w:rsid w:val="009104C0"/>
    <w:rsid w:val="009104CC"/>
    <w:rsid w:val="009105B9"/>
    <w:rsid w:val="009105D5"/>
    <w:rsid w:val="009106BE"/>
    <w:rsid w:val="009107FD"/>
    <w:rsid w:val="00910822"/>
    <w:rsid w:val="00910898"/>
    <w:rsid w:val="009108B5"/>
    <w:rsid w:val="0091091D"/>
    <w:rsid w:val="0091098B"/>
    <w:rsid w:val="00910A90"/>
    <w:rsid w:val="00910B45"/>
    <w:rsid w:val="00910C88"/>
    <w:rsid w:val="00910D44"/>
    <w:rsid w:val="00910D79"/>
    <w:rsid w:val="00910D96"/>
    <w:rsid w:val="00910E8B"/>
    <w:rsid w:val="00910E8C"/>
    <w:rsid w:val="00910F4A"/>
    <w:rsid w:val="00910F72"/>
    <w:rsid w:val="00910FF0"/>
    <w:rsid w:val="00911010"/>
    <w:rsid w:val="009112C2"/>
    <w:rsid w:val="009112C6"/>
    <w:rsid w:val="00911439"/>
    <w:rsid w:val="00911499"/>
    <w:rsid w:val="00911577"/>
    <w:rsid w:val="009115A7"/>
    <w:rsid w:val="0091169C"/>
    <w:rsid w:val="009116E4"/>
    <w:rsid w:val="0091177F"/>
    <w:rsid w:val="0091178D"/>
    <w:rsid w:val="009117C6"/>
    <w:rsid w:val="00911A3C"/>
    <w:rsid w:val="00911AC1"/>
    <w:rsid w:val="00911BDE"/>
    <w:rsid w:val="00911C28"/>
    <w:rsid w:val="00911CEA"/>
    <w:rsid w:val="00911DDF"/>
    <w:rsid w:val="00911FA0"/>
    <w:rsid w:val="00911FB3"/>
    <w:rsid w:val="00911FD5"/>
    <w:rsid w:val="00912050"/>
    <w:rsid w:val="009120FD"/>
    <w:rsid w:val="009121E2"/>
    <w:rsid w:val="0091220D"/>
    <w:rsid w:val="009123C1"/>
    <w:rsid w:val="0091246B"/>
    <w:rsid w:val="00912704"/>
    <w:rsid w:val="0091270E"/>
    <w:rsid w:val="0091285D"/>
    <w:rsid w:val="00912AB1"/>
    <w:rsid w:val="00912B86"/>
    <w:rsid w:val="00912BAA"/>
    <w:rsid w:val="00912CB3"/>
    <w:rsid w:val="00912DAB"/>
    <w:rsid w:val="00912E87"/>
    <w:rsid w:val="00912F21"/>
    <w:rsid w:val="00912F68"/>
    <w:rsid w:val="00913015"/>
    <w:rsid w:val="0091304E"/>
    <w:rsid w:val="00913172"/>
    <w:rsid w:val="00913188"/>
    <w:rsid w:val="0091324C"/>
    <w:rsid w:val="00913292"/>
    <w:rsid w:val="009132AA"/>
    <w:rsid w:val="009134D2"/>
    <w:rsid w:val="00913518"/>
    <w:rsid w:val="0091362C"/>
    <w:rsid w:val="0091364D"/>
    <w:rsid w:val="009137A3"/>
    <w:rsid w:val="009139EE"/>
    <w:rsid w:val="00913A4E"/>
    <w:rsid w:val="00913ABA"/>
    <w:rsid w:val="00913AC8"/>
    <w:rsid w:val="00913AFE"/>
    <w:rsid w:val="00913B12"/>
    <w:rsid w:val="00913B3A"/>
    <w:rsid w:val="00913B69"/>
    <w:rsid w:val="00913D63"/>
    <w:rsid w:val="00913DE2"/>
    <w:rsid w:val="00913EA3"/>
    <w:rsid w:val="00913EB0"/>
    <w:rsid w:val="00913F42"/>
    <w:rsid w:val="00914112"/>
    <w:rsid w:val="00914128"/>
    <w:rsid w:val="0091429F"/>
    <w:rsid w:val="0091431A"/>
    <w:rsid w:val="009143F2"/>
    <w:rsid w:val="0091446B"/>
    <w:rsid w:val="009144C1"/>
    <w:rsid w:val="00914530"/>
    <w:rsid w:val="009145B9"/>
    <w:rsid w:val="009145D0"/>
    <w:rsid w:val="00914839"/>
    <w:rsid w:val="00914866"/>
    <w:rsid w:val="00914891"/>
    <w:rsid w:val="00914970"/>
    <w:rsid w:val="00914A88"/>
    <w:rsid w:val="00914C5F"/>
    <w:rsid w:val="00914CC2"/>
    <w:rsid w:val="00914DB4"/>
    <w:rsid w:val="00914E0C"/>
    <w:rsid w:val="00914E92"/>
    <w:rsid w:val="00914EAF"/>
    <w:rsid w:val="00915148"/>
    <w:rsid w:val="0091541C"/>
    <w:rsid w:val="00915671"/>
    <w:rsid w:val="00915787"/>
    <w:rsid w:val="00915864"/>
    <w:rsid w:val="0091593F"/>
    <w:rsid w:val="009159AD"/>
    <w:rsid w:val="009159AF"/>
    <w:rsid w:val="00915B7F"/>
    <w:rsid w:val="00915C47"/>
    <w:rsid w:val="00915E58"/>
    <w:rsid w:val="00915ED6"/>
    <w:rsid w:val="00916053"/>
    <w:rsid w:val="00916237"/>
    <w:rsid w:val="0091634B"/>
    <w:rsid w:val="00916391"/>
    <w:rsid w:val="00916475"/>
    <w:rsid w:val="0091652D"/>
    <w:rsid w:val="00916626"/>
    <w:rsid w:val="009168D0"/>
    <w:rsid w:val="009168DF"/>
    <w:rsid w:val="00916911"/>
    <w:rsid w:val="00916928"/>
    <w:rsid w:val="0091692D"/>
    <w:rsid w:val="00916971"/>
    <w:rsid w:val="00916A4A"/>
    <w:rsid w:val="00916BD1"/>
    <w:rsid w:val="00916D24"/>
    <w:rsid w:val="00916D90"/>
    <w:rsid w:val="00916DF7"/>
    <w:rsid w:val="00916E33"/>
    <w:rsid w:val="00916E72"/>
    <w:rsid w:val="00916EAB"/>
    <w:rsid w:val="00916F1B"/>
    <w:rsid w:val="00916F69"/>
    <w:rsid w:val="00916F80"/>
    <w:rsid w:val="00917238"/>
    <w:rsid w:val="00917280"/>
    <w:rsid w:val="009172AB"/>
    <w:rsid w:val="00917471"/>
    <w:rsid w:val="009175F6"/>
    <w:rsid w:val="00917702"/>
    <w:rsid w:val="00917A54"/>
    <w:rsid w:val="00917AA4"/>
    <w:rsid w:val="00917AC8"/>
    <w:rsid w:val="00917CA8"/>
    <w:rsid w:val="00917CB5"/>
    <w:rsid w:val="00917EBB"/>
    <w:rsid w:val="00917F37"/>
    <w:rsid w:val="00920051"/>
    <w:rsid w:val="009200F5"/>
    <w:rsid w:val="009202AE"/>
    <w:rsid w:val="00920493"/>
    <w:rsid w:val="0092061F"/>
    <w:rsid w:val="0092076F"/>
    <w:rsid w:val="00920773"/>
    <w:rsid w:val="009208C5"/>
    <w:rsid w:val="00920913"/>
    <w:rsid w:val="00920922"/>
    <w:rsid w:val="009209CA"/>
    <w:rsid w:val="00920B29"/>
    <w:rsid w:val="00920DA8"/>
    <w:rsid w:val="00920F62"/>
    <w:rsid w:val="00921005"/>
    <w:rsid w:val="0092104D"/>
    <w:rsid w:val="009210FA"/>
    <w:rsid w:val="00921341"/>
    <w:rsid w:val="009213F6"/>
    <w:rsid w:val="00921549"/>
    <w:rsid w:val="00921724"/>
    <w:rsid w:val="009217FD"/>
    <w:rsid w:val="00921877"/>
    <w:rsid w:val="00921944"/>
    <w:rsid w:val="00921B36"/>
    <w:rsid w:val="00921B40"/>
    <w:rsid w:val="00921BFC"/>
    <w:rsid w:val="00921D5A"/>
    <w:rsid w:val="00921DDB"/>
    <w:rsid w:val="00921DEC"/>
    <w:rsid w:val="00921EDD"/>
    <w:rsid w:val="00922080"/>
    <w:rsid w:val="009221B5"/>
    <w:rsid w:val="009225F9"/>
    <w:rsid w:val="00922640"/>
    <w:rsid w:val="009226AF"/>
    <w:rsid w:val="009228E6"/>
    <w:rsid w:val="00922999"/>
    <w:rsid w:val="00922A9E"/>
    <w:rsid w:val="00922C89"/>
    <w:rsid w:val="00922D10"/>
    <w:rsid w:val="0092309F"/>
    <w:rsid w:val="009231D8"/>
    <w:rsid w:val="009232F9"/>
    <w:rsid w:val="00923372"/>
    <w:rsid w:val="009233A8"/>
    <w:rsid w:val="00923468"/>
    <w:rsid w:val="009234DE"/>
    <w:rsid w:val="00923523"/>
    <w:rsid w:val="0092352A"/>
    <w:rsid w:val="0092372D"/>
    <w:rsid w:val="0092387B"/>
    <w:rsid w:val="00923968"/>
    <w:rsid w:val="009239D3"/>
    <w:rsid w:val="00923A5D"/>
    <w:rsid w:val="00923BD7"/>
    <w:rsid w:val="00923BF4"/>
    <w:rsid w:val="00923C21"/>
    <w:rsid w:val="00923E14"/>
    <w:rsid w:val="00923E96"/>
    <w:rsid w:val="00923F47"/>
    <w:rsid w:val="009240F4"/>
    <w:rsid w:val="0092418A"/>
    <w:rsid w:val="0092457D"/>
    <w:rsid w:val="009245AE"/>
    <w:rsid w:val="009246E7"/>
    <w:rsid w:val="009246FD"/>
    <w:rsid w:val="00924770"/>
    <w:rsid w:val="00924878"/>
    <w:rsid w:val="00924A10"/>
    <w:rsid w:val="00924B02"/>
    <w:rsid w:val="00924C7C"/>
    <w:rsid w:val="00924D35"/>
    <w:rsid w:val="00924D74"/>
    <w:rsid w:val="00924DBD"/>
    <w:rsid w:val="00924E1B"/>
    <w:rsid w:val="00924F07"/>
    <w:rsid w:val="00924F12"/>
    <w:rsid w:val="00925231"/>
    <w:rsid w:val="009252D4"/>
    <w:rsid w:val="009253FD"/>
    <w:rsid w:val="00925400"/>
    <w:rsid w:val="00925538"/>
    <w:rsid w:val="009255F4"/>
    <w:rsid w:val="00925619"/>
    <w:rsid w:val="00925672"/>
    <w:rsid w:val="00925706"/>
    <w:rsid w:val="00925791"/>
    <w:rsid w:val="009257B1"/>
    <w:rsid w:val="00925811"/>
    <w:rsid w:val="009258F4"/>
    <w:rsid w:val="00925A87"/>
    <w:rsid w:val="00925A9A"/>
    <w:rsid w:val="00925AC1"/>
    <w:rsid w:val="00925B3E"/>
    <w:rsid w:val="00925BAA"/>
    <w:rsid w:val="00925C17"/>
    <w:rsid w:val="00925DE1"/>
    <w:rsid w:val="00925F23"/>
    <w:rsid w:val="0092609E"/>
    <w:rsid w:val="009260DD"/>
    <w:rsid w:val="00926107"/>
    <w:rsid w:val="00926268"/>
    <w:rsid w:val="009264D8"/>
    <w:rsid w:val="009264EC"/>
    <w:rsid w:val="0092655F"/>
    <w:rsid w:val="0092665E"/>
    <w:rsid w:val="009266C4"/>
    <w:rsid w:val="009267D1"/>
    <w:rsid w:val="009267EE"/>
    <w:rsid w:val="00926A17"/>
    <w:rsid w:val="00926B4F"/>
    <w:rsid w:val="00926B62"/>
    <w:rsid w:val="00926C53"/>
    <w:rsid w:val="00926C9E"/>
    <w:rsid w:val="00926D75"/>
    <w:rsid w:val="00926D86"/>
    <w:rsid w:val="00926EBD"/>
    <w:rsid w:val="00926F9E"/>
    <w:rsid w:val="00927082"/>
    <w:rsid w:val="009270FC"/>
    <w:rsid w:val="00927118"/>
    <w:rsid w:val="00927299"/>
    <w:rsid w:val="009272A7"/>
    <w:rsid w:val="00927512"/>
    <w:rsid w:val="009277F8"/>
    <w:rsid w:val="0092787E"/>
    <w:rsid w:val="0092787F"/>
    <w:rsid w:val="009278CA"/>
    <w:rsid w:val="00927993"/>
    <w:rsid w:val="009279B4"/>
    <w:rsid w:val="009279E9"/>
    <w:rsid w:val="00927AFA"/>
    <w:rsid w:val="00927B57"/>
    <w:rsid w:val="00927CA0"/>
    <w:rsid w:val="00927CF5"/>
    <w:rsid w:val="00927E54"/>
    <w:rsid w:val="00927F21"/>
    <w:rsid w:val="00927FF1"/>
    <w:rsid w:val="00930259"/>
    <w:rsid w:val="00930292"/>
    <w:rsid w:val="0093030B"/>
    <w:rsid w:val="00930519"/>
    <w:rsid w:val="0093051E"/>
    <w:rsid w:val="00930558"/>
    <w:rsid w:val="0093066B"/>
    <w:rsid w:val="00930671"/>
    <w:rsid w:val="009306D4"/>
    <w:rsid w:val="0093073C"/>
    <w:rsid w:val="00930790"/>
    <w:rsid w:val="0093081D"/>
    <w:rsid w:val="009309DB"/>
    <w:rsid w:val="00930A0B"/>
    <w:rsid w:val="00930B18"/>
    <w:rsid w:val="00930C6B"/>
    <w:rsid w:val="00930E99"/>
    <w:rsid w:val="00930EFC"/>
    <w:rsid w:val="00930FC4"/>
    <w:rsid w:val="00931080"/>
    <w:rsid w:val="00931182"/>
    <w:rsid w:val="00931244"/>
    <w:rsid w:val="009312D4"/>
    <w:rsid w:val="009313A5"/>
    <w:rsid w:val="00931487"/>
    <w:rsid w:val="0093155F"/>
    <w:rsid w:val="009315CC"/>
    <w:rsid w:val="009315DD"/>
    <w:rsid w:val="0093160D"/>
    <w:rsid w:val="0093173F"/>
    <w:rsid w:val="00931786"/>
    <w:rsid w:val="0093198E"/>
    <w:rsid w:val="00931A0D"/>
    <w:rsid w:val="00931B53"/>
    <w:rsid w:val="00931B8C"/>
    <w:rsid w:val="00931C18"/>
    <w:rsid w:val="00931C1C"/>
    <w:rsid w:val="00931C68"/>
    <w:rsid w:val="00931E9F"/>
    <w:rsid w:val="00932081"/>
    <w:rsid w:val="009321C7"/>
    <w:rsid w:val="009322CA"/>
    <w:rsid w:val="009322F3"/>
    <w:rsid w:val="00932403"/>
    <w:rsid w:val="009324CC"/>
    <w:rsid w:val="00932589"/>
    <w:rsid w:val="0093265B"/>
    <w:rsid w:val="00932821"/>
    <w:rsid w:val="00932868"/>
    <w:rsid w:val="00932872"/>
    <w:rsid w:val="009328E9"/>
    <w:rsid w:val="009329D9"/>
    <w:rsid w:val="00932AA7"/>
    <w:rsid w:val="00932B03"/>
    <w:rsid w:val="00932B9F"/>
    <w:rsid w:val="00932D66"/>
    <w:rsid w:val="00932EC5"/>
    <w:rsid w:val="00933045"/>
    <w:rsid w:val="009330DA"/>
    <w:rsid w:val="0093313C"/>
    <w:rsid w:val="00933211"/>
    <w:rsid w:val="009332C9"/>
    <w:rsid w:val="0093340E"/>
    <w:rsid w:val="00933534"/>
    <w:rsid w:val="009335F8"/>
    <w:rsid w:val="009337AA"/>
    <w:rsid w:val="009338B2"/>
    <w:rsid w:val="009338D3"/>
    <w:rsid w:val="00933AFB"/>
    <w:rsid w:val="00933B5B"/>
    <w:rsid w:val="00933BBB"/>
    <w:rsid w:val="00933DA1"/>
    <w:rsid w:val="00933E2C"/>
    <w:rsid w:val="00933F28"/>
    <w:rsid w:val="00933FD7"/>
    <w:rsid w:val="0093402D"/>
    <w:rsid w:val="00934108"/>
    <w:rsid w:val="009341C2"/>
    <w:rsid w:val="00934233"/>
    <w:rsid w:val="0093425C"/>
    <w:rsid w:val="00934293"/>
    <w:rsid w:val="009342CB"/>
    <w:rsid w:val="009342E9"/>
    <w:rsid w:val="0093431C"/>
    <w:rsid w:val="00934442"/>
    <w:rsid w:val="00934445"/>
    <w:rsid w:val="00934446"/>
    <w:rsid w:val="009344E4"/>
    <w:rsid w:val="0093451A"/>
    <w:rsid w:val="0093453E"/>
    <w:rsid w:val="0093462E"/>
    <w:rsid w:val="00934632"/>
    <w:rsid w:val="00934677"/>
    <w:rsid w:val="009346A1"/>
    <w:rsid w:val="009346D8"/>
    <w:rsid w:val="00934705"/>
    <w:rsid w:val="009347BA"/>
    <w:rsid w:val="009347E0"/>
    <w:rsid w:val="00934819"/>
    <w:rsid w:val="00934822"/>
    <w:rsid w:val="00934834"/>
    <w:rsid w:val="009348E4"/>
    <w:rsid w:val="00934ABC"/>
    <w:rsid w:val="00934ADF"/>
    <w:rsid w:val="00934E0F"/>
    <w:rsid w:val="00934F92"/>
    <w:rsid w:val="009350A2"/>
    <w:rsid w:val="009350EE"/>
    <w:rsid w:val="009353CC"/>
    <w:rsid w:val="0093552F"/>
    <w:rsid w:val="009355F0"/>
    <w:rsid w:val="00935614"/>
    <w:rsid w:val="009357A6"/>
    <w:rsid w:val="009358BE"/>
    <w:rsid w:val="009358FE"/>
    <w:rsid w:val="00935977"/>
    <w:rsid w:val="009359A6"/>
    <w:rsid w:val="009359B2"/>
    <w:rsid w:val="00935A45"/>
    <w:rsid w:val="00935B49"/>
    <w:rsid w:val="00935B6F"/>
    <w:rsid w:val="00935BA2"/>
    <w:rsid w:val="00935D88"/>
    <w:rsid w:val="00935DDA"/>
    <w:rsid w:val="00935E15"/>
    <w:rsid w:val="00935E7B"/>
    <w:rsid w:val="00935EBF"/>
    <w:rsid w:val="00935FB4"/>
    <w:rsid w:val="0093602C"/>
    <w:rsid w:val="00936056"/>
    <w:rsid w:val="00936131"/>
    <w:rsid w:val="009362BC"/>
    <w:rsid w:val="009363D4"/>
    <w:rsid w:val="009363D6"/>
    <w:rsid w:val="009365C6"/>
    <w:rsid w:val="009365DB"/>
    <w:rsid w:val="009366A9"/>
    <w:rsid w:val="0093670A"/>
    <w:rsid w:val="00936FB2"/>
    <w:rsid w:val="00936FB7"/>
    <w:rsid w:val="00937356"/>
    <w:rsid w:val="0093741B"/>
    <w:rsid w:val="00937537"/>
    <w:rsid w:val="00937549"/>
    <w:rsid w:val="00937555"/>
    <w:rsid w:val="009376E1"/>
    <w:rsid w:val="0093774C"/>
    <w:rsid w:val="00937961"/>
    <w:rsid w:val="00937B96"/>
    <w:rsid w:val="00937CA0"/>
    <w:rsid w:val="00937D08"/>
    <w:rsid w:val="00937D99"/>
    <w:rsid w:val="00937F92"/>
    <w:rsid w:val="00940075"/>
    <w:rsid w:val="009400C4"/>
    <w:rsid w:val="009401F1"/>
    <w:rsid w:val="00940369"/>
    <w:rsid w:val="00940410"/>
    <w:rsid w:val="009405B8"/>
    <w:rsid w:val="00940672"/>
    <w:rsid w:val="00940688"/>
    <w:rsid w:val="009406F0"/>
    <w:rsid w:val="0094079D"/>
    <w:rsid w:val="00940A86"/>
    <w:rsid w:val="00940AD4"/>
    <w:rsid w:val="00940B13"/>
    <w:rsid w:val="00940D4C"/>
    <w:rsid w:val="00940DB1"/>
    <w:rsid w:val="00940E4C"/>
    <w:rsid w:val="00940E50"/>
    <w:rsid w:val="00940E62"/>
    <w:rsid w:val="00940E78"/>
    <w:rsid w:val="00940FA1"/>
    <w:rsid w:val="00940FD5"/>
    <w:rsid w:val="009410A8"/>
    <w:rsid w:val="009410B7"/>
    <w:rsid w:val="009410D6"/>
    <w:rsid w:val="009411F2"/>
    <w:rsid w:val="009412F7"/>
    <w:rsid w:val="009412F8"/>
    <w:rsid w:val="00941344"/>
    <w:rsid w:val="0094139D"/>
    <w:rsid w:val="00941402"/>
    <w:rsid w:val="0094148B"/>
    <w:rsid w:val="00941546"/>
    <w:rsid w:val="00941675"/>
    <w:rsid w:val="00941761"/>
    <w:rsid w:val="00941852"/>
    <w:rsid w:val="009418F6"/>
    <w:rsid w:val="00941930"/>
    <w:rsid w:val="00941962"/>
    <w:rsid w:val="0094196B"/>
    <w:rsid w:val="00941A88"/>
    <w:rsid w:val="00941BEE"/>
    <w:rsid w:val="00941C12"/>
    <w:rsid w:val="00941DBF"/>
    <w:rsid w:val="00941DED"/>
    <w:rsid w:val="00941E5B"/>
    <w:rsid w:val="00941EA1"/>
    <w:rsid w:val="00941FE2"/>
    <w:rsid w:val="00942033"/>
    <w:rsid w:val="009420C5"/>
    <w:rsid w:val="00942169"/>
    <w:rsid w:val="009421EC"/>
    <w:rsid w:val="009422A4"/>
    <w:rsid w:val="0094232F"/>
    <w:rsid w:val="0094237D"/>
    <w:rsid w:val="009424FA"/>
    <w:rsid w:val="00942546"/>
    <w:rsid w:val="00942564"/>
    <w:rsid w:val="00942637"/>
    <w:rsid w:val="009427B9"/>
    <w:rsid w:val="009427FF"/>
    <w:rsid w:val="0094280B"/>
    <w:rsid w:val="00942855"/>
    <w:rsid w:val="009428B0"/>
    <w:rsid w:val="009429CA"/>
    <w:rsid w:val="00942B5F"/>
    <w:rsid w:val="00942C31"/>
    <w:rsid w:val="00942CCC"/>
    <w:rsid w:val="00942DC6"/>
    <w:rsid w:val="00942FBF"/>
    <w:rsid w:val="00942FE3"/>
    <w:rsid w:val="00942FE9"/>
    <w:rsid w:val="009430E8"/>
    <w:rsid w:val="00943165"/>
    <w:rsid w:val="009431AF"/>
    <w:rsid w:val="009431B3"/>
    <w:rsid w:val="00943206"/>
    <w:rsid w:val="00943396"/>
    <w:rsid w:val="0094342D"/>
    <w:rsid w:val="00943453"/>
    <w:rsid w:val="00943536"/>
    <w:rsid w:val="009436CE"/>
    <w:rsid w:val="009436DB"/>
    <w:rsid w:val="00943729"/>
    <w:rsid w:val="009437F1"/>
    <w:rsid w:val="009437FF"/>
    <w:rsid w:val="009438CE"/>
    <w:rsid w:val="00943996"/>
    <w:rsid w:val="00943A1F"/>
    <w:rsid w:val="00943A83"/>
    <w:rsid w:val="00943AA5"/>
    <w:rsid w:val="00943BC4"/>
    <w:rsid w:val="00943C8B"/>
    <w:rsid w:val="00943CC9"/>
    <w:rsid w:val="00943F81"/>
    <w:rsid w:val="00943FB5"/>
    <w:rsid w:val="00943FF9"/>
    <w:rsid w:val="00944177"/>
    <w:rsid w:val="009443DC"/>
    <w:rsid w:val="00944418"/>
    <w:rsid w:val="00944636"/>
    <w:rsid w:val="009446AE"/>
    <w:rsid w:val="00944821"/>
    <w:rsid w:val="0094496D"/>
    <w:rsid w:val="00944A48"/>
    <w:rsid w:val="00944BDF"/>
    <w:rsid w:val="00944D46"/>
    <w:rsid w:val="00944D61"/>
    <w:rsid w:val="00944DB5"/>
    <w:rsid w:val="00944E57"/>
    <w:rsid w:val="00944EE2"/>
    <w:rsid w:val="00944FC0"/>
    <w:rsid w:val="00945016"/>
    <w:rsid w:val="0094512C"/>
    <w:rsid w:val="00945338"/>
    <w:rsid w:val="0094536F"/>
    <w:rsid w:val="009454B4"/>
    <w:rsid w:val="0094561B"/>
    <w:rsid w:val="009456DB"/>
    <w:rsid w:val="00945737"/>
    <w:rsid w:val="009458EC"/>
    <w:rsid w:val="009459BA"/>
    <w:rsid w:val="009459DA"/>
    <w:rsid w:val="00945A7F"/>
    <w:rsid w:val="00945BA4"/>
    <w:rsid w:val="00945DA5"/>
    <w:rsid w:val="00945DC5"/>
    <w:rsid w:val="00945DCC"/>
    <w:rsid w:val="00945FE3"/>
    <w:rsid w:val="009461DE"/>
    <w:rsid w:val="00946278"/>
    <w:rsid w:val="0094629A"/>
    <w:rsid w:val="009462D5"/>
    <w:rsid w:val="0094636A"/>
    <w:rsid w:val="009463E4"/>
    <w:rsid w:val="0094649E"/>
    <w:rsid w:val="00946592"/>
    <w:rsid w:val="009465F7"/>
    <w:rsid w:val="009467DD"/>
    <w:rsid w:val="009468FA"/>
    <w:rsid w:val="009469B2"/>
    <w:rsid w:val="00946ACE"/>
    <w:rsid w:val="00946CA3"/>
    <w:rsid w:val="00946F28"/>
    <w:rsid w:val="00946F6B"/>
    <w:rsid w:val="00946FB0"/>
    <w:rsid w:val="00947083"/>
    <w:rsid w:val="00947181"/>
    <w:rsid w:val="0094722A"/>
    <w:rsid w:val="009472B9"/>
    <w:rsid w:val="00947354"/>
    <w:rsid w:val="009473A3"/>
    <w:rsid w:val="009474C0"/>
    <w:rsid w:val="0094750C"/>
    <w:rsid w:val="009476BA"/>
    <w:rsid w:val="009477C8"/>
    <w:rsid w:val="009478F8"/>
    <w:rsid w:val="0094794A"/>
    <w:rsid w:val="00947AEA"/>
    <w:rsid w:val="00947B7D"/>
    <w:rsid w:val="00947C68"/>
    <w:rsid w:val="00947D62"/>
    <w:rsid w:val="00947D9D"/>
    <w:rsid w:val="00947DF3"/>
    <w:rsid w:val="00947E81"/>
    <w:rsid w:val="00947EB5"/>
    <w:rsid w:val="00947EE1"/>
    <w:rsid w:val="00947F8D"/>
    <w:rsid w:val="0095011E"/>
    <w:rsid w:val="0095022E"/>
    <w:rsid w:val="009502CA"/>
    <w:rsid w:val="009502FC"/>
    <w:rsid w:val="009503D9"/>
    <w:rsid w:val="009504A3"/>
    <w:rsid w:val="009504BF"/>
    <w:rsid w:val="00950500"/>
    <w:rsid w:val="009507DE"/>
    <w:rsid w:val="009509E8"/>
    <w:rsid w:val="00950AF8"/>
    <w:rsid w:val="0095105E"/>
    <w:rsid w:val="00951181"/>
    <w:rsid w:val="00951350"/>
    <w:rsid w:val="00951356"/>
    <w:rsid w:val="009515B9"/>
    <w:rsid w:val="0095176A"/>
    <w:rsid w:val="009517A7"/>
    <w:rsid w:val="009518C1"/>
    <w:rsid w:val="0095197A"/>
    <w:rsid w:val="009519A7"/>
    <w:rsid w:val="00951AA6"/>
    <w:rsid w:val="00951B21"/>
    <w:rsid w:val="00951B5B"/>
    <w:rsid w:val="00951C1E"/>
    <w:rsid w:val="00951D31"/>
    <w:rsid w:val="00951D36"/>
    <w:rsid w:val="00951D58"/>
    <w:rsid w:val="00951E30"/>
    <w:rsid w:val="00951E91"/>
    <w:rsid w:val="00951EC7"/>
    <w:rsid w:val="00951F79"/>
    <w:rsid w:val="0095208C"/>
    <w:rsid w:val="00952123"/>
    <w:rsid w:val="009522BC"/>
    <w:rsid w:val="009524CE"/>
    <w:rsid w:val="009526DE"/>
    <w:rsid w:val="009527E9"/>
    <w:rsid w:val="0095291F"/>
    <w:rsid w:val="00952A0F"/>
    <w:rsid w:val="00952A6C"/>
    <w:rsid w:val="00952B2B"/>
    <w:rsid w:val="00952BA6"/>
    <w:rsid w:val="00952D3C"/>
    <w:rsid w:val="00952DDC"/>
    <w:rsid w:val="00952E86"/>
    <w:rsid w:val="00952EB6"/>
    <w:rsid w:val="00952FEE"/>
    <w:rsid w:val="00953036"/>
    <w:rsid w:val="00953347"/>
    <w:rsid w:val="0095351B"/>
    <w:rsid w:val="009535BD"/>
    <w:rsid w:val="009535FC"/>
    <w:rsid w:val="009536BB"/>
    <w:rsid w:val="009536DA"/>
    <w:rsid w:val="009536DC"/>
    <w:rsid w:val="00953920"/>
    <w:rsid w:val="009539F4"/>
    <w:rsid w:val="00953A01"/>
    <w:rsid w:val="00953A22"/>
    <w:rsid w:val="00953BCD"/>
    <w:rsid w:val="00953CA8"/>
    <w:rsid w:val="00953D20"/>
    <w:rsid w:val="00953EB5"/>
    <w:rsid w:val="00953ECE"/>
    <w:rsid w:val="00953F29"/>
    <w:rsid w:val="00954056"/>
    <w:rsid w:val="009540DB"/>
    <w:rsid w:val="00954423"/>
    <w:rsid w:val="0095443E"/>
    <w:rsid w:val="00954504"/>
    <w:rsid w:val="009545E0"/>
    <w:rsid w:val="00954635"/>
    <w:rsid w:val="009546A9"/>
    <w:rsid w:val="009548DB"/>
    <w:rsid w:val="009549E4"/>
    <w:rsid w:val="00954A86"/>
    <w:rsid w:val="00954B7D"/>
    <w:rsid w:val="00954CE4"/>
    <w:rsid w:val="00954CF3"/>
    <w:rsid w:val="00954D1F"/>
    <w:rsid w:val="00954E7D"/>
    <w:rsid w:val="009551AD"/>
    <w:rsid w:val="00955257"/>
    <w:rsid w:val="00955308"/>
    <w:rsid w:val="0095532A"/>
    <w:rsid w:val="0095542F"/>
    <w:rsid w:val="00955584"/>
    <w:rsid w:val="009555FD"/>
    <w:rsid w:val="00955736"/>
    <w:rsid w:val="009558CA"/>
    <w:rsid w:val="0095592D"/>
    <w:rsid w:val="00955944"/>
    <w:rsid w:val="00955B45"/>
    <w:rsid w:val="00955C54"/>
    <w:rsid w:val="00955CA2"/>
    <w:rsid w:val="00955CE9"/>
    <w:rsid w:val="00955D97"/>
    <w:rsid w:val="00955E48"/>
    <w:rsid w:val="00955EE3"/>
    <w:rsid w:val="00955FD8"/>
    <w:rsid w:val="00955FF9"/>
    <w:rsid w:val="009560C0"/>
    <w:rsid w:val="00956268"/>
    <w:rsid w:val="00956287"/>
    <w:rsid w:val="00956400"/>
    <w:rsid w:val="00956425"/>
    <w:rsid w:val="00956427"/>
    <w:rsid w:val="009565B5"/>
    <w:rsid w:val="0095676B"/>
    <w:rsid w:val="00956856"/>
    <w:rsid w:val="009568A1"/>
    <w:rsid w:val="00956947"/>
    <w:rsid w:val="00956A66"/>
    <w:rsid w:val="00956A8E"/>
    <w:rsid w:val="00956A94"/>
    <w:rsid w:val="00956A96"/>
    <w:rsid w:val="00956B1E"/>
    <w:rsid w:val="00956DD0"/>
    <w:rsid w:val="00957047"/>
    <w:rsid w:val="00957063"/>
    <w:rsid w:val="0095706F"/>
    <w:rsid w:val="0095711D"/>
    <w:rsid w:val="0095712C"/>
    <w:rsid w:val="00957170"/>
    <w:rsid w:val="009571C5"/>
    <w:rsid w:val="00957254"/>
    <w:rsid w:val="00957375"/>
    <w:rsid w:val="009574B9"/>
    <w:rsid w:val="0095756C"/>
    <w:rsid w:val="0095759F"/>
    <w:rsid w:val="00957675"/>
    <w:rsid w:val="00957AD8"/>
    <w:rsid w:val="00957AFF"/>
    <w:rsid w:val="00957C2B"/>
    <w:rsid w:val="00957CB1"/>
    <w:rsid w:val="00957FAA"/>
    <w:rsid w:val="009600E0"/>
    <w:rsid w:val="009601D3"/>
    <w:rsid w:val="00960409"/>
    <w:rsid w:val="00960415"/>
    <w:rsid w:val="00960470"/>
    <w:rsid w:val="0096047D"/>
    <w:rsid w:val="00960509"/>
    <w:rsid w:val="009605C8"/>
    <w:rsid w:val="00960676"/>
    <w:rsid w:val="009606AF"/>
    <w:rsid w:val="009607A4"/>
    <w:rsid w:val="009608B2"/>
    <w:rsid w:val="009608EC"/>
    <w:rsid w:val="009608F3"/>
    <w:rsid w:val="00960CA1"/>
    <w:rsid w:val="00960CB0"/>
    <w:rsid w:val="00960D90"/>
    <w:rsid w:val="00960DA9"/>
    <w:rsid w:val="00960E0F"/>
    <w:rsid w:val="00960F14"/>
    <w:rsid w:val="00960FC0"/>
    <w:rsid w:val="00961086"/>
    <w:rsid w:val="0096109D"/>
    <w:rsid w:val="009611A9"/>
    <w:rsid w:val="00961220"/>
    <w:rsid w:val="00961305"/>
    <w:rsid w:val="00961549"/>
    <w:rsid w:val="0096155C"/>
    <w:rsid w:val="0096176D"/>
    <w:rsid w:val="009617E0"/>
    <w:rsid w:val="009618FA"/>
    <w:rsid w:val="0096193B"/>
    <w:rsid w:val="00961A27"/>
    <w:rsid w:val="00961A7E"/>
    <w:rsid w:val="00961BFD"/>
    <w:rsid w:val="00961CA1"/>
    <w:rsid w:val="00961E05"/>
    <w:rsid w:val="00961F35"/>
    <w:rsid w:val="00962167"/>
    <w:rsid w:val="009621E3"/>
    <w:rsid w:val="009623BA"/>
    <w:rsid w:val="009623F4"/>
    <w:rsid w:val="009623F9"/>
    <w:rsid w:val="00962495"/>
    <w:rsid w:val="00962527"/>
    <w:rsid w:val="00962571"/>
    <w:rsid w:val="009625B6"/>
    <w:rsid w:val="009625E7"/>
    <w:rsid w:val="009625EF"/>
    <w:rsid w:val="00962681"/>
    <w:rsid w:val="0096275A"/>
    <w:rsid w:val="009627BE"/>
    <w:rsid w:val="00962812"/>
    <w:rsid w:val="009628C6"/>
    <w:rsid w:val="009628ED"/>
    <w:rsid w:val="00962947"/>
    <w:rsid w:val="009629C0"/>
    <w:rsid w:val="00962A88"/>
    <w:rsid w:val="00962ACA"/>
    <w:rsid w:val="00962C21"/>
    <w:rsid w:val="00962E0B"/>
    <w:rsid w:val="00962FEE"/>
    <w:rsid w:val="0096303F"/>
    <w:rsid w:val="0096305A"/>
    <w:rsid w:val="00963185"/>
    <w:rsid w:val="009631C7"/>
    <w:rsid w:val="009632C8"/>
    <w:rsid w:val="0096333E"/>
    <w:rsid w:val="009634C9"/>
    <w:rsid w:val="00963673"/>
    <w:rsid w:val="00963729"/>
    <w:rsid w:val="009637EE"/>
    <w:rsid w:val="00963942"/>
    <w:rsid w:val="00963B13"/>
    <w:rsid w:val="00963B19"/>
    <w:rsid w:val="00963B6B"/>
    <w:rsid w:val="00963C2E"/>
    <w:rsid w:val="00963D56"/>
    <w:rsid w:val="00963DB6"/>
    <w:rsid w:val="00963DC5"/>
    <w:rsid w:val="00963E42"/>
    <w:rsid w:val="009640DF"/>
    <w:rsid w:val="0096418F"/>
    <w:rsid w:val="0096424F"/>
    <w:rsid w:val="0096431C"/>
    <w:rsid w:val="00964460"/>
    <w:rsid w:val="0096457D"/>
    <w:rsid w:val="009645FC"/>
    <w:rsid w:val="00964743"/>
    <w:rsid w:val="009647E7"/>
    <w:rsid w:val="00964846"/>
    <w:rsid w:val="009648D4"/>
    <w:rsid w:val="00964AB4"/>
    <w:rsid w:val="00964BBC"/>
    <w:rsid w:val="00964C97"/>
    <w:rsid w:val="00964E0B"/>
    <w:rsid w:val="00964E2B"/>
    <w:rsid w:val="00964F63"/>
    <w:rsid w:val="009650BE"/>
    <w:rsid w:val="009651EB"/>
    <w:rsid w:val="0096522B"/>
    <w:rsid w:val="0096529D"/>
    <w:rsid w:val="009652B1"/>
    <w:rsid w:val="00965428"/>
    <w:rsid w:val="00965530"/>
    <w:rsid w:val="009655DF"/>
    <w:rsid w:val="00965685"/>
    <w:rsid w:val="009658A5"/>
    <w:rsid w:val="0096596C"/>
    <w:rsid w:val="0096598D"/>
    <w:rsid w:val="009659DC"/>
    <w:rsid w:val="00965A2F"/>
    <w:rsid w:val="00965B88"/>
    <w:rsid w:val="00965CCB"/>
    <w:rsid w:val="00965DF3"/>
    <w:rsid w:val="00965E4B"/>
    <w:rsid w:val="00965E4E"/>
    <w:rsid w:val="00965E90"/>
    <w:rsid w:val="00965EA9"/>
    <w:rsid w:val="00965FFC"/>
    <w:rsid w:val="0096600E"/>
    <w:rsid w:val="009660FA"/>
    <w:rsid w:val="0096611C"/>
    <w:rsid w:val="00966151"/>
    <w:rsid w:val="00966189"/>
    <w:rsid w:val="00966229"/>
    <w:rsid w:val="0096629A"/>
    <w:rsid w:val="00966360"/>
    <w:rsid w:val="009663B9"/>
    <w:rsid w:val="00966489"/>
    <w:rsid w:val="009665AA"/>
    <w:rsid w:val="00966647"/>
    <w:rsid w:val="0096666D"/>
    <w:rsid w:val="009666D2"/>
    <w:rsid w:val="00966703"/>
    <w:rsid w:val="00966831"/>
    <w:rsid w:val="00966863"/>
    <w:rsid w:val="009669E0"/>
    <w:rsid w:val="009669E9"/>
    <w:rsid w:val="00966AF7"/>
    <w:rsid w:val="00966D7D"/>
    <w:rsid w:val="00966DA2"/>
    <w:rsid w:val="00966DD8"/>
    <w:rsid w:val="00966DFC"/>
    <w:rsid w:val="00966EE9"/>
    <w:rsid w:val="00966F70"/>
    <w:rsid w:val="00966FF3"/>
    <w:rsid w:val="0096706A"/>
    <w:rsid w:val="009670C8"/>
    <w:rsid w:val="0096710D"/>
    <w:rsid w:val="00967181"/>
    <w:rsid w:val="00967287"/>
    <w:rsid w:val="00967375"/>
    <w:rsid w:val="0096739D"/>
    <w:rsid w:val="009674BF"/>
    <w:rsid w:val="00967618"/>
    <w:rsid w:val="00967691"/>
    <w:rsid w:val="009676D0"/>
    <w:rsid w:val="00967989"/>
    <w:rsid w:val="00967BC8"/>
    <w:rsid w:val="00967BD5"/>
    <w:rsid w:val="00967CEB"/>
    <w:rsid w:val="00967E4D"/>
    <w:rsid w:val="00967F92"/>
    <w:rsid w:val="00967FBE"/>
    <w:rsid w:val="009700D4"/>
    <w:rsid w:val="009700DB"/>
    <w:rsid w:val="009700E5"/>
    <w:rsid w:val="00970155"/>
    <w:rsid w:val="0097024C"/>
    <w:rsid w:val="00970695"/>
    <w:rsid w:val="00970ABD"/>
    <w:rsid w:val="00970B8C"/>
    <w:rsid w:val="00970E63"/>
    <w:rsid w:val="00970EE4"/>
    <w:rsid w:val="00971084"/>
    <w:rsid w:val="0097114C"/>
    <w:rsid w:val="009711C4"/>
    <w:rsid w:val="009711F4"/>
    <w:rsid w:val="009712E0"/>
    <w:rsid w:val="0097136C"/>
    <w:rsid w:val="009714ED"/>
    <w:rsid w:val="009715B1"/>
    <w:rsid w:val="009716E3"/>
    <w:rsid w:val="00971A76"/>
    <w:rsid w:val="00971D5D"/>
    <w:rsid w:val="00971DD7"/>
    <w:rsid w:val="00971F8C"/>
    <w:rsid w:val="00971F95"/>
    <w:rsid w:val="00971FD5"/>
    <w:rsid w:val="009720D3"/>
    <w:rsid w:val="009721FC"/>
    <w:rsid w:val="00972230"/>
    <w:rsid w:val="00972315"/>
    <w:rsid w:val="0097251E"/>
    <w:rsid w:val="00972581"/>
    <w:rsid w:val="0097258E"/>
    <w:rsid w:val="009725AA"/>
    <w:rsid w:val="00972602"/>
    <w:rsid w:val="00972750"/>
    <w:rsid w:val="009727D2"/>
    <w:rsid w:val="00972868"/>
    <w:rsid w:val="00972921"/>
    <w:rsid w:val="0097297B"/>
    <w:rsid w:val="00972A5F"/>
    <w:rsid w:val="00972A72"/>
    <w:rsid w:val="00972A8A"/>
    <w:rsid w:val="00972AA1"/>
    <w:rsid w:val="00972AC7"/>
    <w:rsid w:val="00972AE3"/>
    <w:rsid w:val="00972CF0"/>
    <w:rsid w:val="00972D03"/>
    <w:rsid w:val="00972D72"/>
    <w:rsid w:val="00972E04"/>
    <w:rsid w:val="00972E7F"/>
    <w:rsid w:val="00972EEE"/>
    <w:rsid w:val="00972FE5"/>
    <w:rsid w:val="009730A8"/>
    <w:rsid w:val="009730F9"/>
    <w:rsid w:val="0097312E"/>
    <w:rsid w:val="0097315F"/>
    <w:rsid w:val="0097339B"/>
    <w:rsid w:val="009734A1"/>
    <w:rsid w:val="00973702"/>
    <w:rsid w:val="009738B2"/>
    <w:rsid w:val="009738B8"/>
    <w:rsid w:val="009739C2"/>
    <w:rsid w:val="00973A30"/>
    <w:rsid w:val="00973B90"/>
    <w:rsid w:val="00973BC0"/>
    <w:rsid w:val="00973C0E"/>
    <w:rsid w:val="00973C25"/>
    <w:rsid w:val="00973E70"/>
    <w:rsid w:val="00973EE1"/>
    <w:rsid w:val="009741A5"/>
    <w:rsid w:val="009741D8"/>
    <w:rsid w:val="0097424F"/>
    <w:rsid w:val="00974309"/>
    <w:rsid w:val="0097437D"/>
    <w:rsid w:val="009743C0"/>
    <w:rsid w:val="009743D7"/>
    <w:rsid w:val="00974420"/>
    <w:rsid w:val="00974482"/>
    <w:rsid w:val="009744E1"/>
    <w:rsid w:val="009745E4"/>
    <w:rsid w:val="0097475B"/>
    <w:rsid w:val="00974769"/>
    <w:rsid w:val="00974771"/>
    <w:rsid w:val="009747F1"/>
    <w:rsid w:val="00974836"/>
    <w:rsid w:val="0097488C"/>
    <w:rsid w:val="00974899"/>
    <w:rsid w:val="0097496C"/>
    <w:rsid w:val="00974982"/>
    <w:rsid w:val="00974A6B"/>
    <w:rsid w:val="00974AC5"/>
    <w:rsid w:val="00974C04"/>
    <w:rsid w:val="00974C48"/>
    <w:rsid w:val="00974CC1"/>
    <w:rsid w:val="00974DFB"/>
    <w:rsid w:val="00974FFA"/>
    <w:rsid w:val="0097500B"/>
    <w:rsid w:val="00975286"/>
    <w:rsid w:val="00975309"/>
    <w:rsid w:val="00975386"/>
    <w:rsid w:val="00975425"/>
    <w:rsid w:val="009754B3"/>
    <w:rsid w:val="00975671"/>
    <w:rsid w:val="0097569E"/>
    <w:rsid w:val="009756B7"/>
    <w:rsid w:val="00975704"/>
    <w:rsid w:val="00975747"/>
    <w:rsid w:val="00975766"/>
    <w:rsid w:val="00975B35"/>
    <w:rsid w:val="00975CF8"/>
    <w:rsid w:val="00975E01"/>
    <w:rsid w:val="00975EDB"/>
    <w:rsid w:val="00976150"/>
    <w:rsid w:val="00976183"/>
    <w:rsid w:val="00976227"/>
    <w:rsid w:val="009762AF"/>
    <w:rsid w:val="009762D3"/>
    <w:rsid w:val="009763EA"/>
    <w:rsid w:val="00976543"/>
    <w:rsid w:val="009765CC"/>
    <w:rsid w:val="00976677"/>
    <w:rsid w:val="009767CA"/>
    <w:rsid w:val="009768CA"/>
    <w:rsid w:val="00976B12"/>
    <w:rsid w:val="00976B51"/>
    <w:rsid w:val="00976D84"/>
    <w:rsid w:val="00976FD5"/>
    <w:rsid w:val="0097700D"/>
    <w:rsid w:val="0097704F"/>
    <w:rsid w:val="0097712B"/>
    <w:rsid w:val="009772A0"/>
    <w:rsid w:val="00977329"/>
    <w:rsid w:val="00977360"/>
    <w:rsid w:val="009774B0"/>
    <w:rsid w:val="009774CF"/>
    <w:rsid w:val="00977520"/>
    <w:rsid w:val="00977637"/>
    <w:rsid w:val="00977715"/>
    <w:rsid w:val="00977783"/>
    <w:rsid w:val="00977810"/>
    <w:rsid w:val="009778C7"/>
    <w:rsid w:val="009778F8"/>
    <w:rsid w:val="00977905"/>
    <w:rsid w:val="00977934"/>
    <w:rsid w:val="00977995"/>
    <w:rsid w:val="00977A34"/>
    <w:rsid w:val="00977A70"/>
    <w:rsid w:val="00977ABE"/>
    <w:rsid w:val="00977B11"/>
    <w:rsid w:val="00977BF2"/>
    <w:rsid w:val="00977DEC"/>
    <w:rsid w:val="00977F3A"/>
    <w:rsid w:val="009800B5"/>
    <w:rsid w:val="0098010B"/>
    <w:rsid w:val="00980139"/>
    <w:rsid w:val="0098025D"/>
    <w:rsid w:val="009802CB"/>
    <w:rsid w:val="009802FE"/>
    <w:rsid w:val="009803D7"/>
    <w:rsid w:val="00980426"/>
    <w:rsid w:val="0098046E"/>
    <w:rsid w:val="0098053D"/>
    <w:rsid w:val="00980721"/>
    <w:rsid w:val="0098078F"/>
    <w:rsid w:val="00980946"/>
    <w:rsid w:val="009809BF"/>
    <w:rsid w:val="00980AF2"/>
    <w:rsid w:val="00980B43"/>
    <w:rsid w:val="00980C57"/>
    <w:rsid w:val="00980D40"/>
    <w:rsid w:val="00980F2B"/>
    <w:rsid w:val="00980F74"/>
    <w:rsid w:val="00981005"/>
    <w:rsid w:val="0098107D"/>
    <w:rsid w:val="009810BF"/>
    <w:rsid w:val="009811C9"/>
    <w:rsid w:val="009811D4"/>
    <w:rsid w:val="00981424"/>
    <w:rsid w:val="00981485"/>
    <w:rsid w:val="009814E3"/>
    <w:rsid w:val="0098150C"/>
    <w:rsid w:val="009815D2"/>
    <w:rsid w:val="0098163E"/>
    <w:rsid w:val="009816EB"/>
    <w:rsid w:val="0098170B"/>
    <w:rsid w:val="00981739"/>
    <w:rsid w:val="0098176B"/>
    <w:rsid w:val="00981920"/>
    <w:rsid w:val="00981A0D"/>
    <w:rsid w:val="00981B73"/>
    <w:rsid w:val="00981BDC"/>
    <w:rsid w:val="00981C3D"/>
    <w:rsid w:val="00981C43"/>
    <w:rsid w:val="00981C6A"/>
    <w:rsid w:val="00981C7B"/>
    <w:rsid w:val="00981D95"/>
    <w:rsid w:val="00981DAE"/>
    <w:rsid w:val="00981E0C"/>
    <w:rsid w:val="00981F0D"/>
    <w:rsid w:val="00982000"/>
    <w:rsid w:val="00982169"/>
    <w:rsid w:val="00982192"/>
    <w:rsid w:val="009821F7"/>
    <w:rsid w:val="00982406"/>
    <w:rsid w:val="00982442"/>
    <w:rsid w:val="00982531"/>
    <w:rsid w:val="0098285C"/>
    <w:rsid w:val="00982A46"/>
    <w:rsid w:val="00982B5C"/>
    <w:rsid w:val="00982F4B"/>
    <w:rsid w:val="00982F95"/>
    <w:rsid w:val="00983131"/>
    <w:rsid w:val="00983295"/>
    <w:rsid w:val="0098351D"/>
    <w:rsid w:val="009835AD"/>
    <w:rsid w:val="00983B9A"/>
    <w:rsid w:val="00983BCF"/>
    <w:rsid w:val="00983D90"/>
    <w:rsid w:val="00983D96"/>
    <w:rsid w:val="00983EF5"/>
    <w:rsid w:val="00983F76"/>
    <w:rsid w:val="00984065"/>
    <w:rsid w:val="00984285"/>
    <w:rsid w:val="009842B5"/>
    <w:rsid w:val="009843F3"/>
    <w:rsid w:val="00984415"/>
    <w:rsid w:val="009844E3"/>
    <w:rsid w:val="009845E4"/>
    <w:rsid w:val="00984647"/>
    <w:rsid w:val="00984693"/>
    <w:rsid w:val="009846AE"/>
    <w:rsid w:val="009846C8"/>
    <w:rsid w:val="0098481A"/>
    <w:rsid w:val="00984878"/>
    <w:rsid w:val="00984930"/>
    <w:rsid w:val="00984939"/>
    <w:rsid w:val="00984946"/>
    <w:rsid w:val="00984A38"/>
    <w:rsid w:val="00984AC8"/>
    <w:rsid w:val="00984C86"/>
    <w:rsid w:val="00984C9F"/>
    <w:rsid w:val="00984CAD"/>
    <w:rsid w:val="00984CD2"/>
    <w:rsid w:val="00984F31"/>
    <w:rsid w:val="00985090"/>
    <w:rsid w:val="009850D0"/>
    <w:rsid w:val="009852F3"/>
    <w:rsid w:val="00985319"/>
    <w:rsid w:val="00985327"/>
    <w:rsid w:val="00985339"/>
    <w:rsid w:val="00985353"/>
    <w:rsid w:val="00985372"/>
    <w:rsid w:val="0098539A"/>
    <w:rsid w:val="0098546F"/>
    <w:rsid w:val="00985567"/>
    <w:rsid w:val="0098557F"/>
    <w:rsid w:val="009855B6"/>
    <w:rsid w:val="00985717"/>
    <w:rsid w:val="00985757"/>
    <w:rsid w:val="00985827"/>
    <w:rsid w:val="009858AD"/>
    <w:rsid w:val="009858B7"/>
    <w:rsid w:val="009858E9"/>
    <w:rsid w:val="009859A5"/>
    <w:rsid w:val="00985A29"/>
    <w:rsid w:val="00985A41"/>
    <w:rsid w:val="00985B88"/>
    <w:rsid w:val="00985BC8"/>
    <w:rsid w:val="00985C87"/>
    <w:rsid w:val="00985DB7"/>
    <w:rsid w:val="00985EA2"/>
    <w:rsid w:val="00985F61"/>
    <w:rsid w:val="00985F9E"/>
    <w:rsid w:val="00986151"/>
    <w:rsid w:val="009863D6"/>
    <w:rsid w:val="009865BF"/>
    <w:rsid w:val="009866A1"/>
    <w:rsid w:val="0098680B"/>
    <w:rsid w:val="00986AED"/>
    <w:rsid w:val="00986B81"/>
    <w:rsid w:val="00986C01"/>
    <w:rsid w:val="00986CBC"/>
    <w:rsid w:val="00986CF5"/>
    <w:rsid w:val="00986CF8"/>
    <w:rsid w:val="00986D69"/>
    <w:rsid w:val="00986D8B"/>
    <w:rsid w:val="00986FF7"/>
    <w:rsid w:val="009870EF"/>
    <w:rsid w:val="0098718D"/>
    <w:rsid w:val="0098719A"/>
    <w:rsid w:val="00987293"/>
    <w:rsid w:val="00987385"/>
    <w:rsid w:val="00987567"/>
    <w:rsid w:val="009876EA"/>
    <w:rsid w:val="00987824"/>
    <w:rsid w:val="00987907"/>
    <w:rsid w:val="00987913"/>
    <w:rsid w:val="00987943"/>
    <w:rsid w:val="00987974"/>
    <w:rsid w:val="00987A6C"/>
    <w:rsid w:val="00987C33"/>
    <w:rsid w:val="00990072"/>
    <w:rsid w:val="009900C6"/>
    <w:rsid w:val="0099014A"/>
    <w:rsid w:val="009902CE"/>
    <w:rsid w:val="009902D2"/>
    <w:rsid w:val="0099033F"/>
    <w:rsid w:val="0099070D"/>
    <w:rsid w:val="009907B9"/>
    <w:rsid w:val="00990900"/>
    <w:rsid w:val="00990AE9"/>
    <w:rsid w:val="00990B62"/>
    <w:rsid w:val="00990BC3"/>
    <w:rsid w:val="00990C2C"/>
    <w:rsid w:val="00990C9B"/>
    <w:rsid w:val="00990CC9"/>
    <w:rsid w:val="00990DB9"/>
    <w:rsid w:val="00990EE7"/>
    <w:rsid w:val="00990F1B"/>
    <w:rsid w:val="00990F50"/>
    <w:rsid w:val="00991026"/>
    <w:rsid w:val="00991050"/>
    <w:rsid w:val="00991064"/>
    <w:rsid w:val="009911DE"/>
    <w:rsid w:val="00991293"/>
    <w:rsid w:val="009914D4"/>
    <w:rsid w:val="009915A4"/>
    <w:rsid w:val="009915C7"/>
    <w:rsid w:val="009916BD"/>
    <w:rsid w:val="0099173D"/>
    <w:rsid w:val="0099176C"/>
    <w:rsid w:val="00991824"/>
    <w:rsid w:val="00991966"/>
    <w:rsid w:val="009919DE"/>
    <w:rsid w:val="00991AAE"/>
    <w:rsid w:val="00991B0D"/>
    <w:rsid w:val="00991DF4"/>
    <w:rsid w:val="00991F1D"/>
    <w:rsid w:val="00992122"/>
    <w:rsid w:val="0099224C"/>
    <w:rsid w:val="0099238D"/>
    <w:rsid w:val="00992572"/>
    <w:rsid w:val="009925BF"/>
    <w:rsid w:val="009926DC"/>
    <w:rsid w:val="009927C9"/>
    <w:rsid w:val="0099290A"/>
    <w:rsid w:val="009929F8"/>
    <w:rsid w:val="00992B77"/>
    <w:rsid w:val="00993045"/>
    <w:rsid w:val="009930C3"/>
    <w:rsid w:val="00993181"/>
    <w:rsid w:val="00993222"/>
    <w:rsid w:val="009935C9"/>
    <w:rsid w:val="009935D8"/>
    <w:rsid w:val="009935ED"/>
    <w:rsid w:val="009937D8"/>
    <w:rsid w:val="009937F8"/>
    <w:rsid w:val="00993844"/>
    <w:rsid w:val="00993BCF"/>
    <w:rsid w:val="00993C02"/>
    <w:rsid w:val="00993C0C"/>
    <w:rsid w:val="00993CFF"/>
    <w:rsid w:val="00993D23"/>
    <w:rsid w:val="00993F1B"/>
    <w:rsid w:val="00994042"/>
    <w:rsid w:val="00994049"/>
    <w:rsid w:val="00994226"/>
    <w:rsid w:val="00994299"/>
    <w:rsid w:val="00994470"/>
    <w:rsid w:val="009947AC"/>
    <w:rsid w:val="00994844"/>
    <w:rsid w:val="0099499E"/>
    <w:rsid w:val="00994A92"/>
    <w:rsid w:val="00994B99"/>
    <w:rsid w:val="00994D5F"/>
    <w:rsid w:val="0099515F"/>
    <w:rsid w:val="00995169"/>
    <w:rsid w:val="0099519E"/>
    <w:rsid w:val="009951DF"/>
    <w:rsid w:val="00995619"/>
    <w:rsid w:val="009957AA"/>
    <w:rsid w:val="00995855"/>
    <w:rsid w:val="00995864"/>
    <w:rsid w:val="00995885"/>
    <w:rsid w:val="0099594A"/>
    <w:rsid w:val="00995994"/>
    <w:rsid w:val="00995AE0"/>
    <w:rsid w:val="00995B0F"/>
    <w:rsid w:val="00995C2D"/>
    <w:rsid w:val="00995D5C"/>
    <w:rsid w:val="00995E77"/>
    <w:rsid w:val="00995EE1"/>
    <w:rsid w:val="009960A6"/>
    <w:rsid w:val="009960D7"/>
    <w:rsid w:val="00996126"/>
    <w:rsid w:val="0099632F"/>
    <w:rsid w:val="009963DE"/>
    <w:rsid w:val="009964BE"/>
    <w:rsid w:val="009964C3"/>
    <w:rsid w:val="0099651B"/>
    <w:rsid w:val="0099657E"/>
    <w:rsid w:val="0099663F"/>
    <w:rsid w:val="0099669E"/>
    <w:rsid w:val="009966F6"/>
    <w:rsid w:val="00996762"/>
    <w:rsid w:val="00996874"/>
    <w:rsid w:val="00996AB1"/>
    <w:rsid w:val="00996B44"/>
    <w:rsid w:val="00996B7E"/>
    <w:rsid w:val="00996C46"/>
    <w:rsid w:val="00996C4A"/>
    <w:rsid w:val="00996C7D"/>
    <w:rsid w:val="00996C89"/>
    <w:rsid w:val="00996CC6"/>
    <w:rsid w:val="00996DCF"/>
    <w:rsid w:val="00996DFB"/>
    <w:rsid w:val="00996E03"/>
    <w:rsid w:val="00996E4E"/>
    <w:rsid w:val="00996FA3"/>
    <w:rsid w:val="0099706F"/>
    <w:rsid w:val="00997142"/>
    <w:rsid w:val="009971DB"/>
    <w:rsid w:val="009971F0"/>
    <w:rsid w:val="0099724A"/>
    <w:rsid w:val="009972C9"/>
    <w:rsid w:val="00997499"/>
    <w:rsid w:val="00997561"/>
    <w:rsid w:val="009976E4"/>
    <w:rsid w:val="0099773E"/>
    <w:rsid w:val="009977C7"/>
    <w:rsid w:val="009978F4"/>
    <w:rsid w:val="00997937"/>
    <w:rsid w:val="009979C3"/>
    <w:rsid w:val="00997A1F"/>
    <w:rsid w:val="00997ABE"/>
    <w:rsid w:val="00997B65"/>
    <w:rsid w:val="00997BCC"/>
    <w:rsid w:val="00997ED1"/>
    <w:rsid w:val="009A01DF"/>
    <w:rsid w:val="009A01E8"/>
    <w:rsid w:val="009A0334"/>
    <w:rsid w:val="009A0361"/>
    <w:rsid w:val="009A0397"/>
    <w:rsid w:val="009A043D"/>
    <w:rsid w:val="009A0487"/>
    <w:rsid w:val="009A060D"/>
    <w:rsid w:val="009A068A"/>
    <w:rsid w:val="009A0724"/>
    <w:rsid w:val="009A0924"/>
    <w:rsid w:val="009A0962"/>
    <w:rsid w:val="009A09A5"/>
    <w:rsid w:val="009A0A3B"/>
    <w:rsid w:val="009A0AC9"/>
    <w:rsid w:val="009A0BA9"/>
    <w:rsid w:val="009A0BB6"/>
    <w:rsid w:val="009A0D52"/>
    <w:rsid w:val="009A0E14"/>
    <w:rsid w:val="009A0EDF"/>
    <w:rsid w:val="009A0FFC"/>
    <w:rsid w:val="009A1033"/>
    <w:rsid w:val="009A104E"/>
    <w:rsid w:val="009A1069"/>
    <w:rsid w:val="009A11D7"/>
    <w:rsid w:val="009A12AB"/>
    <w:rsid w:val="009A1382"/>
    <w:rsid w:val="009A1425"/>
    <w:rsid w:val="009A14BB"/>
    <w:rsid w:val="009A1503"/>
    <w:rsid w:val="009A15DD"/>
    <w:rsid w:val="009A1626"/>
    <w:rsid w:val="009A1686"/>
    <w:rsid w:val="009A16B1"/>
    <w:rsid w:val="009A1739"/>
    <w:rsid w:val="009A1791"/>
    <w:rsid w:val="009A183E"/>
    <w:rsid w:val="009A1845"/>
    <w:rsid w:val="009A1934"/>
    <w:rsid w:val="009A1A83"/>
    <w:rsid w:val="009A1AA8"/>
    <w:rsid w:val="009A1B77"/>
    <w:rsid w:val="009A1B80"/>
    <w:rsid w:val="009A1BEF"/>
    <w:rsid w:val="009A1D57"/>
    <w:rsid w:val="009A1E00"/>
    <w:rsid w:val="009A1EF9"/>
    <w:rsid w:val="009A1F56"/>
    <w:rsid w:val="009A2087"/>
    <w:rsid w:val="009A208B"/>
    <w:rsid w:val="009A20AA"/>
    <w:rsid w:val="009A20D3"/>
    <w:rsid w:val="009A2125"/>
    <w:rsid w:val="009A23A4"/>
    <w:rsid w:val="009A23D1"/>
    <w:rsid w:val="009A2479"/>
    <w:rsid w:val="009A25DF"/>
    <w:rsid w:val="009A2641"/>
    <w:rsid w:val="009A2794"/>
    <w:rsid w:val="009A28AC"/>
    <w:rsid w:val="009A2EA0"/>
    <w:rsid w:val="009A2F7D"/>
    <w:rsid w:val="009A3062"/>
    <w:rsid w:val="009A3196"/>
    <w:rsid w:val="009A3212"/>
    <w:rsid w:val="009A3245"/>
    <w:rsid w:val="009A3448"/>
    <w:rsid w:val="009A34A1"/>
    <w:rsid w:val="009A34E4"/>
    <w:rsid w:val="009A359D"/>
    <w:rsid w:val="009A3617"/>
    <w:rsid w:val="009A3685"/>
    <w:rsid w:val="009A3698"/>
    <w:rsid w:val="009A3829"/>
    <w:rsid w:val="009A395A"/>
    <w:rsid w:val="009A39A1"/>
    <w:rsid w:val="009A3A73"/>
    <w:rsid w:val="009A3CA4"/>
    <w:rsid w:val="009A3E07"/>
    <w:rsid w:val="009A3E26"/>
    <w:rsid w:val="009A3F47"/>
    <w:rsid w:val="009A3F76"/>
    <w:rsid w:val="009A3FC1"/>
    <w:rsid w:val="009A3FD8"/>
    <w:rsid w:val="009A3FE7"/>
    <w:rsid w:val="009A40FC"/>
    <w:rsid w:val="009A41B4"/>
    <w:rsid w:val="009A43DA"/>
    <w:rsid w:val="009A46F1"/>
    <w:rsid w:val="009A46FE"/>
    <w:rsid w:val="009A4819"/>
    <w:rsid w:val="009A4881"/>
    <w:rsid w:val="009A48BC"/>
    <w:rsid w:val="009A493F"/>
    <w:rsid w:val="009A4A6A"/>
    <w:rsid w:val="009A4D0C"/>
    <w:rsid w:val="009A4D45"/>
    <w:rsid w:val="009A4E88"/>
    <w:rsid w:val="009A4EB3"/>
    <w:rsid w:val="009A4F09"/>
    <w:rsid w:val="009A5400"/>
    <w:rsid w:val="009A55C4"/>
    <w:rsid w:val="009A56B7"/>
    <w:rsid w:val="009A56EF"/>
    <w:rsid w:val="009A572E"/>
    <w:rsid w:val="009A5745"/>
    <w:rsid w:val="009A5948"/>
    <w:rsid w:val="009A5ACC"/>
    <w:rsid w:val="009A5B24"/>
    <w:rsid w:val="009A5BBB"/>
    <w:rsid w:val="009A5BFD"/>
    <w:rsid w:val="009A5C42"/>
    <w:rsid w:val="009A5C61"/>
    <w:rsid w:val="009A5DB9"/>
    <w:rsid w:val="009A5DC2"/>
    <w:rsid w:val="009A5DD0"/>
    <w:rsid w:val="009A5DFF"/>
    <w:rsid w:val="009A5FF4"/>
    <w:rsid w:val="009A6039"/>
    <w:rsid w:val="009A636F"/>
    <w:rsid w:val="009A63E2"/>
    <w:rsid w:val="009A6657"/>
    <w:rsid w:val="009A67B8"/>
    <w:rsid w:val="009A6895"/>
    <w:rsid w:val="009A68A1"/>
    <w:rsid w:val="009A68E1"/>
    <w:rsid w:val="009A6946"/>
    <w:rsid w:val="009A6A17"/>
    <w:rsid w:val="009A6A2A"/>
    <w:rsid w:val="009A6BAF"/>
    <w:rsid w:val="009A6C38"/>
    <w:rsid w:val="009A6CB3"/>
    <w:rsid w:val="009A6CC4"/>
    <w:rsid w:val="009A6E4A"/>
    <w:rsid w:val="009A6E6C"/>
    <w:rsid w:val="009A6F4E"/>
    <w:rsid w:val="009A6F68"/>
    <w:rsid w:val="009A6FA5"/>
    <w:rsid w:val="009A6FED"/>
    <w:rsid w:val="009A747E"/>
    <w:rsid w:val="009A75A2"/>
    <w:rsid w:val="009A76BF"/>
    <w:rsid w:val="009A76DC"/>
    <w:rsid w:val="009A7760"/>
    <w:rsid w:val="009A778C"/>
    <w:rsid w:val="009A77C1"/>
    <w:rsid w:val="009A7848"/>
    <w:rsid w:val="009A78E5"/>
    <w:rsid w:val="009A7962"/>
    <w:rsid w:val="009A7967"/>
    <w:rsid w:val="009A7A57"/>
    <w:rsid w:val="009A7D37"/>
    <w:rsid w:val="009A7D48"/>
    <w:rsid w:val="009A7F80"/>
    <w:rsid w:val="009A7F94"/>
    <w:rsid w:val="009B00A3"/>
    <w:rsid w:val="009B00D2"/>
    <w:rsid w:val="009B01E2"/>
    <w:rsid w:val="009B052B"/>
    <w:rsid w:val="009B0586"/>
    <w:rsid w:val="009B0656"/>
    <w:rsid w:val="009B06B4"/>
    <w:rsid w:val="009B06E8"/>
    <w:rsid w:val="009B0A58"/>
    <w:rsid w:val="009B0AA0"/>
    <w:rsid w:val="009B0B46"/>
    <w:rsid w:val="009B0B60"/>
    <w:rsid w:val="009B0EF7"/>
    <w:rsid w:val="009B0F10"/>
    <w:rsid w:val="009B1004"/>
    <w:rsid w:val="009B113D"/>
    <w:rsid w:val="009B117D"/>
    <w:rsid w:val="009B13D5"/>
    <w:rsid w:val="009B13E0"/>
    <w:rsid w:val="009B1640"/>
    <w:rsid w:val="009B16C9"/>
    <w:rsid w:val="009B18E7"/>
    <w:rsid w:val="009B19E4"/>
    <w:rsid w:val="009B1B7E"/>
    <w:rsid w:val="009B1BDC"/>
    <w:rsid w:val="009B1C5D"/>
    <w:rsid w:val="009B1C7E"/>
    <w:rsid w:val="009B1CFD"/>
    <w:rsid w:val="009B1D86"/>
    <w:rsid w:val="009B1DC9"/>
    <w:rsid w:val="009B1DD0"/>
    <w:rsid w:val="009B1F69"/>
    <w:rsid w:val="009B1FE4"/>
    <w:rsid w:val="009B20C7"/>
    <w:rsid w:val="009B2119"/>
    <w:rsid w:val="009B21E3"/>
    <w:rsid w:val="009B2341"/>
    <w:rsid w:val="009B2472"/>
    <w:rsid w:val="009B247D"/>
    <w:rsid w:val="009B248E"/>
    <w:rsid w:val="009B2569"/>
    <w:rsid w:val="009B25BD"/>
    <w:rsid w:val="009B265C"/>
    <w:rsid w:val="009B270B"/>
    <w:rsid w:val="009B2AB8"/>
    <w:rsid w:val="009B2AFE"/>
    <w:rsid w:val="009B2C37"/>
    <w:rsid w:val="009B2E0C"/>
    <w:rsid w:val="009B2FD3"/>
    <w:rsid w:val="009B2FF4"/>
    <w:rsid w:val="009B2FFE"/>
    <w:rsid w:val="009B311C"/>
    <w:rsid w:val="009B3126"/>
    <w:rsid w:val="009B3168"/>
    <w:rsid w:val="009B3212"/>
    <w:rsid w:val="009B33B7"/>
    <w:rsid w:val="009B33F0"/>
    <w:rsid w:val="009B3472"/>
    <w:rsid w:val="009B3522"/>
    <w:rsid w:val="009B359F"/>
    <w:rsid w:val="009B3645"/>
    <w:rsid w:val="009B381A"/>
    <w:rsid w:val="009B385F"/>
    <w:rsid w:val="009B38C8"/>
    <w:rsid w:val="009B38E8"/>
    <w:rsid w:val="009B3921"/>
    <w:rsid w:val="009B3AA1"/>
    <w:rsid w:val="009B3CA1"/>
    <w:rsid w:val="009B3CC9"/>
    <w:rsid w:val="009B3D4C"/>
    <w:rsid w:val="009B3D84"/>
    <w:rsid w:val="009B3D90"/>
    <w:rsid w:val="009B3DAC"/>
    <w:rsid w:val="009B3E35"/>
    <w:rsid w:val="009B3F79"/>
    <w:rsid w:val="009B4088"/>
    <w:rsid w:val="009B4099"/>
    <w:rsid w:val="009B41FA"/>
    <w:rsid w:val="009B437F"/>
    <w:rsid w:val="009B43EF"/>
    <w:rsid w:val="009B4458"/>
    <w:rsid w:val="009B44FE"/>
    <w:rsid w:val="009B4729"/>
    <w:rsid w:val="009B479C"/>
    <w:rsid w:val="009B47BF"/>
    <w:rsid w:val="009B48C6"/>
    <w:rsid w:val="009B499B"/>
    <w:rsid w:val="009B4B69"/>
    <w:rsid w:val="009B4C97"/>
    <w:rsid w:val="009B4D42"/>
    <w:rsid w:val="009B4E69"/>
    <w:rsid w:val="009B4EA9"/>
    <w:rsid w:val="009B4F2D"/>
    <w:rsid w:val="009B4F5E"/>
    <w:rsid w:val="009B4FD4"/>
    <w:rsid w:val="009B5233"/>
    <w:rsid w:val="009B5616"/>
    <w:rsid w:val="009B5673"/>
    <w:rsid w:val="009B5806"/>
    <w:rsid w:val="009B58C3"/>
    <w:rsid w:val="009B59B6"/>
    <w:rsid w:val="009B59D9"/>
    <w:rsid w:val="009B5A49"/>
    <w:rsid w:val="009B5ADA"/>
    <w:rsid w:val="009B5B5B"/>
    <w:rsid w:val="009B5B77"/>
    <w:rsid w:val="009B5B9D"/>
    <w:rsid w:val="009B5C13"/>
    <w:rsid w:val="009B5C4E"/>
    <w:rsid w:val="009B5D00"/>
    <w:rsid w:val="009B5DAC"/>
    <w:rsid w:val="009B5DAE"/>
    <w:rsid w:val="009B5F23"/>
    <w:rsid w:val="009B603A"/>
    <w:rsid w:val="009B6167"/>
    <w:rsid w:val="009B617A"/>
    <w:rsid w:val="009B618C"/>
    <w:rsid w:val="009B61CD"/>
    <w:rsid w:val="009B637C"/>
    <w:rsid w:val="009B63DA"/>
    <w:rsid w:val="009B6598"/>
    <w:rsid w:val="009B65A9"/>
    <w:rsid w:val="009B65B5"/>
    <w:rsid w:val="009B65B7"/>
    <w:rsid w:val="009B6641"/>
    <w:rsid w:val="009B66C1"/>
    <w:rsid w:val="009B66C5"/>
    <w:rsid w:val="009B6741"/>
    <w:rsid w:val="009B6794"/>
    <w:rsid w:val="009B6858"/>
    <w:rsid w:val="009B689A"/>
    <w:rsid w:val="009B69AF"/>
    <w:rsid w:val="009B69DB"/>
    <w:rsid w:val="009B6D86"/>
    <w:rsid w:val="009B6DB2"/>
    <w:rsid w:val="009B6E6B"/>
    <w:rsid w:val="009B6F0B"/>
    <w:rsid w:val="009B7056"/>
    <w:rsid w:val="009B718B"/>
    <w:rsid w:val="009B71D7"/>
    <w:rsid w:val="009B72E2"/>
    <w:rsid w:val="009B73C6"/>
    <w:rsid w:val="009B7519"/>
    <w:rsid w:val="009B751C"/>
    <w:rsid w:val="009B769A"/>
    <w:rsid w:val="009B77C4"/>
    <w:rsid w:val="009B7856"/>
    <w:rsid w:val="009B78E6"/>
    <w:rsid w:val="009B79A1"/>
    <w:rsid w:val="009B7A4B"/>
    <w:rsid w:val="009B7A4F"/>
    <w:rsid w:val="009B7E00"/>
    <w:rsid w:val="009B7FF4"/>
    <w:rsid w:val="009C01FE"/>
    <w:rsid w:val="009C0252"/>
    <w:rsid w:val="009C038F"/>
    <w:rsid w:val="009C04E2"/>
    <w:rsid w:val="009C0596"/>
    <w:rsid w:val="009C05A9"/>
    <w:rsid w:val="009C0755"/>
    <w:rsid w:val="009C07D4"/>
    <w:rsid w:val="009C07D5"/>
    <w:rsid w:val="009C09A6"/>
    <w:rsid w:val="009C0A5E"/>
    <w:rsid w:val="009C0A5F"/>
    <w:rsid w:val="009C0AB1"/>
    <w:rsid w:val="009C0AFA"/>
    <w:rsid w:val="009C0C64"/>
    <w:rsid w:val="009C0CE1"/>
    <w:rsid w:val="009C0DCF"/>
    <w:rsid w:val="009C1043"/>
    <w:rsid w:val="009C1097"/>
    <w:rsid w:val="009C1373"/>
    <w:rsid w:val="009C13C7"/>
    <w:rsid w:val="009C1419"/>
    <w:rsid w:val="009C144B"/>
    <w:rsid w:val="009C1474"/>
    <w:rsid w:val="009C15CE"/>
    <w:rsid w:val="009C15D6"/>
    <w:rsid w:val="009C15E9"/>
    <w:rsid w:val="009C1707"/>
    <w:rsid w:val="009C1845"/>
    <w:rsid w:val="009C1A68"/>
    <w:rsid w:val="009C1B0E"/>
    <w:rsid w:val="009C1BD3"/>
    <w:rsid w:val="009C1BD6"/>
    <w:rsid w:val="009C1BF8"/>
    <w:rsid w:val="009C1CCE"/>
    <w:rsid w:val="009C1ECA"/>
    <w:rsid w:val="009C21BE"/>
    <w:rsid w:val="009C225B"/>
    <w:rsid w:val="009C2345"/>
    <w:rsid w:val="009C248F"/>
    <w:rsid w:val="009C2533"/>
    <w:rsid w:val="009C2601"/>
    <w:rsid w:val="009C2677"/>
    <w:rsid w:val="009C2762"/>
    <w:rsid w:val="009C283B"/>
    <w:rsid w:val="009C2846"/>
    <w:rsid w:val="009C2869"/>
    <w:rsid w:val="009C287B"/>
    <w:rsid w:val="009C28D9"/>
    <w:rsid w:val="009C2B76"/>
    <w:rsid w:val="009C2C9F"/>
    <w:rsid w:val="009C2DFE"/>
    <w:rsid w:val="009C2EE1"/>
    <w:rsid w:val="009C2FAA"/>
    <w:rsid w:val="009C2FE8"/>
    <w:rsid w:val="009C32F4"/>
    <w:rsid w:val="009C3350"/>
    <w:rsid w:val="009C3411"/>
    <w:rsid w:val="009C34C0"/>
    <w:rsid w:val="009C34C3"/>
    <w:rsid w:val="009C379C"/>
    <w:rsid w:val="009C3989"/>
    <w:rsid w:val="009C39C4"/>
    <w:rsid w:val="009C3B81"/>
    <w:rsid w:val="009C3BBB"/>
    <w:rsid w:val="009C3C58"/>
    <w:rsid w:val="009C3EC1"/>
    <w:rsid w:val="009C4055"/>
    <w:rsid w:val="009C444E"/>
    <w:rsid w:val="009C4494"/>
    <w:rsid w:val="009C478D"/>
    <w:rsid w:val="009C47DA"/>
    <w:rsid w:val="009C48D2"/>
    <w:rsid w:val="009C4904"/>
    <w:rsid w:val="009C4960"/>
    <w:rsid w:val="009C4AD5"/>
    <w:rsid w:val="009C4ED8"/>
    <w:rsid w:val="009C4F19"/>
    <w:rsid w:val="009C4FE8"/>
    <w:rsid w:val="009C5191"/>
    <w:rsid w:val="009C5197"/>
    <w:rsid w:val="009C5211"/>
    <w:rsid w:val="009C5303"/>
    <w:rsid w:val="009C54C7"/>
    <w:rsid w:val="009C54F2"/>
    <w:rsid w:val="009C5596"/>
    <w:rsid w:val="009C5680"/>
    <w:rsid w:val="009C599F"/>
    <w:rsid w:val="009C59FC"/>
    <w:rsid w:val="009C5AE4"/>
    <w:rsid w:val="009C5B77"/>
    <w:rsid w:val="009C5D40"/>
    <w:rsid w:val="009C5F13"/>
    <w:rsid w:val="009C5F5B"/>
    <w:rsid w:val="009C62DA"/>
    <w:rsid w:val="009C63CD"/>
    <w:rsid w:val="009C644E"/>
    <w:rsid w:val="009C64F7"/>
    <w:rsid w:val="009C666D"/>
    <w:rsid w:val="009C66EC"/>
    <w:rsid w:val="009C675F"/>
    <w:rsid w:val="009C6954"/>
    <w:rsid w:val="009C6CCA"/>
    <w:rsid w:val="009C6D3A"/>
    <w:rsid w:val="009C6EB6"/>
    <w:rsid w:val="009C6FCB"/>
    <w:rsid w:val="009C705F"/>
    <w:rsid w:val="009C715A"/>
    <w:rsid w:val="009C71A7"/>
    <w:rsid w:val="009C7287"/>
    <w:rsid w:val="009C72D4"/>
    <w:rsid w:val="009C745C"/>
    <w:rsid w:val="009C7502"/>
    <w:rsid w:val="009C754C"/>
    <w:rsid w:val="009C7563"/>
    <w:rsid w:val="009C7568"/>
    <w:rsid w:val="009C75B5"/>
    <w:rsid w:val="009C7642"/>
    <w:rsid w:val="009C77A1"/>
    <w:rsid w:val="009C7967"/>
    <w:rsid w:val="009C79FC"/>
    <w:rsid w:val="009C7CA3"/>
    <w:rsid w:val="009C7CF8"/>
    <w:rsid w:val="009D009B"/>
    <w:rsid w:val="009D00A9"/>
    <w:rsid w:val="009D0166"/>
    <w:rsid w:val="009D0334"/>
    <w:rsid w:val="009D033C"/>
    <w:rsid w:val="009D050B"/>
    <w:rsid w:val="009D0687"/>
    <w:rsid w:val="009D071D"/>
    <w:rsid w:val="009D086C"/>
    <w:rsid w:val="009D08F7"/>
    <w:rsid w:val="009D0915"/>
    <w:rsid w:val="009D0963"/>
    <w:rsid w:val="009D0A09"/>
    <w:rsid w:val="009D0A8F"/>
    <w:rsid w:val="009D0AA5"/>
    <w:rsid w:val="009D0C5C"/>
    <w:rsid w:val="009D0C68"/>
    <w:rsid w:val="009D0CAA"/>
    <w:rsid w:val="009D0E49"/>
    <w:rsid w:val="009D0E95"/>
    <w:rsid w:val="009D0EAE"/>
    <w:rsid w:val="009D0EEE"/>
    <w:rsid w:val="009D0F7E"/>
    <w:rsid w:val="009D102D"/>
    <w:rsid w:val="009D1147"/>
    <w:rsid w:val="009D122A"/>
    <w:rsid w:val="009D13DA"/>
    <w:rsid w:val="009D1407"/>
    <w:rsid w:val="009D149C"/>
    <w:rsid w:val="009D14A7"/>
    <w:rsid w:val="009D15EC"/>
    <w:rsid w:val="009D17BC"/>
    <w:rsid w:val="009D185A"/>
    <w:rsid w:val="009D1A99"/>
    <w:rsid w:val="009D1B61"/>
    <w:rsid w:val="009D1B75"/>
    <w:rsid w:val="009D1C51"/>
    <w:rsid w:val="009D1CBD"/>
    <w:rsid w:val="009D1E75"/>
    <w:rsid w:val="009D1FC1"/>
    <w:rsid w:val="009D204D"/>
    <w:rsid w:val="009D20F3"/>
    <w:rsid w:val="009D21BB"/>
    <w:rsid w:val="009D2266"/>
    <w:rsid w:val="009D2323"/>
    <w:rsid w:val="009D233A"/>
    <w:rsid w:val="009D24A7"/>
    <w:rsid w:val="009D24D5"/>
    <w:rsid w:val="009D26CD"/>
    <w:rsid w:val="009D2847"/>
    <w:rsid w:val="009D2B7A"/>
    <w:rsid w:val="009D2CEB"/>
    <w:rsid w:val="009D2CED"/>
    <w:rsid w:val="009D303E"/>
    <w:rsid w:val="009D308D"/>
    <w:rsid w:val="009D310B"/>
    <w:rsid w:val="009D314E"/>
    <w:rsid w:val="009D317F"/>
    <w:rsid w:val="009D31CB"/>
    <w:rsid w:val="009D31E8"/>
    <w:rsid w:val="009D3229"/>
    <w:rsid w:val="009D3383"/>
    <w:rsid w:val="009D34AF"/>
    <w:rsid w:val="009D3506"/>
    <w:rsid w:val="009D351A"/>
    <w:rsid w:val="009D3594"/>
    <w:rsid w:val="009D365A"/>
    <w:rsid w:val="009D3682"/>
    <w:rsid w:val="009D3773"/>
    <w:rsid w:val="009D38FF"/>
    <w:rsid w:val="009D3B5A"/>
    <w:rsid w:val="009D3EE7"/>
    <w:rsid w:val="009D3F53"/>
    <w:rsid w:val="009D4146"/>
    <w:rsid w:val="009D41C6"/>
    <w:rsid w:val="009D422C"/>
    <w:rsid w:val="009D4244"/>
    <w:rsid w:val="009D430A"/>
    <w:rsid w:val="009D4349"/>
    <w:rsid w:val="009D4489"/>
    <w:rsid w:val="009D44F0"/>
    <w:rsid w:val="009D4544"/>
    <w:rsid w:val="009D46BE"/>
    <w:rsid w:val="009D47EA"/>
    <w:rsid w:val="009D4850"/>
    <w:rsid w:val="009D4852"/>
    <w:rsid w:val="009D485B"/>
    <w:rsid w:val="009D4A8D"/>
    <w:rsid w:val="009D4F45"/>
    <w:rsid w:val="009D5240"/>
    <w:rsid w:val="009D5370"/>
    <w:rsid w:val="009D53DD"/>
    <w:rsid w:val="009D5450"/>
    <w:rsid w:val="009D547A"/>
    <w:rsid w:val="009D5574"/>
    <w:rsid w:val="009D558D"/>
    <w:rsid w:val="009D55EC"/>
    <w:rsid w:val="009D562C"/>
    <w:rsid w:val="009D565E"/>
    <w:rsid w:val="009D57B3"/>
    <w:rsid w:val="009D587E"/>
    <w:rsid w:val="009D58A2"/>
    <w:rsid w:val="009D59AD"/>
    <w:rsid w:val="009D59C2"/>
    <w:rsid w:val="009D5BBC"/>
    <w:rsid w:val="009D5C2A"/>
    <w:rsid w:val="009D5C6E"/>
    <w:rsid w:val="009D5C7C"/>
    <w:rsid w:val="009D5CAA"/>
    <w:rsid w:val="009D5DBA"/>
    <w:rsid w:val="009D5ECD"/>
    <w:rsid w:val="009D5F72"/>
    <w:rsid w:val="009D5FB8"/>
    <w:rsid w:val="009D608C"/>
    <w:rsid w:val="009D6134"/>
    <w:rsid w:val="009D6184"/>
    <w:rsid w:val="009D620B"/>
    <w:rsid w:val="009D63BA"/>
    <w:rsid w:val="009D63CD"/>
    <w:rsid w:val="009D657A"/>
    <w:rsid w:val="009D6596"/>
    <w:rsid w:val="009D676D"/>
    <w:rsid w:val="009D6787"/>
    <w:rsid w:val="009D679E"/>
    <w:rsid w:val="009D68C7"/>
    <w:rsid w:val="009D69C5"/>
    <w:rsid w:val="009D6AE3"/>
    <w:rsid w:val="009D6AEC"/>
    <w:rsid w:val="009D6C93"/>
    <w:rsid w:val="009D6D8F"/>
    <w:rsid w:val="009D6DBE"/>
    <w:rsid w:val="009D6DE0"/>
    <w:rsid w:val="009D6E28"/>
    <w:rsid w:val="009D70F6"/>
    <w:rsid w:val="009D7238"/>
    <w:rsid w:val="009D72C1"/>
    <w:rsid w:val="009D7303"/>
    <w:rsid w:val="009D735E"/>
    <w:rsid w:val="009D7399"/>
    <w:rsid w:val="009D74DF"/>
    <w:rsid w:val="009D74EE"/>
    <w:rsid w:val="009D758E"/>
    <w:rsid w:val="009D76C8"/>
    <w:rsid w:val="009D7755"/>
    <w:rsid w:val="009D781E"/>
    <w:rsid w:val="009D78AA"/>
    <w:rsid w:val="009D78E4"/>
    <w:rsid w:val="009D7C44"/>
    <w:rsid w:val="009D7D48"/>
    <w:rsid w:val="009D7D75"/>
    <w:rsid w:val="009D7E4D"/>
    <w:rsid w:val="009D7E95"/>
    <w:rsid w:val="009D7EC6"/>
    <w:rsid w:val="009D7F01"/>
    <w:rsid w:val="009D7F2E"/>
    <w:rsid w:val="009D7FEA"/>
    <w:rsid w:val="009E00BE"/>
    <w:rsid w:val="009E01D8"/>
    <w:rsid w:val="009E01DD"/>
    <w:rsid w:val="009E04A3"/>
    <w:rsid w:val="009E04CA"/>
    <w:rsid w:val="009E051D"/>
    <w:rsid w:val="009E05E2"/>
    <w:rsid w:val="009E068A"/>
    <w:rsid w:val="009E0811"/>
    <w:rsid w:val="009E0867"/>
    <w:rsid w:val="009E0897"/>
    <w:rsid w:val="009E093F"/>
    <w:rsid w:val="009E0965"/>
    <w:rsid w:val="009E0C3B"/>
    <w:rsid w:val="009E0CFA"/>
    <w:rsid w:val="009E0D78"/>
    <w:rsid w:val="009E0F62"/>
    <w:rsid w:val="009E0FFC"/>
    <w:rsid w:val="009E1115"/>
    <w:rsid w:val="009E128C"/>
    <w:rsid w:val="009E1305"/>
    <w:rsid w:val="009E1642"/>
    <w:rsid w:val="009E167B"/>
    <w:rsid w:val="009E1795"/>
    <w:rsid w:val="009E17CD"/>
    <w:rsid w:val="009E187E"/>
    <w:rsid w:val="009E18A5"/>
    <w:rsid w:val="009E1973"/>
    <w:rsid w:val="009E1A2A"/>
    <w:rsid w:val="009E1BCC"/>
    <w:rsid w:val="009E1C14"/>
    <w:rsid w:val="009E1D28"/>
    <w:rsid w:val="009E1FE7"/>
    <w:rsid w:val="009E1FFB"/>
    <w:rsid w:val="009E226C"/>
    <w:rsid w:val="009E2328"/>
    <w:rsid w:val="009E2358"/>
    <w:rsid w:val="009E23CA"/>
    <w:rsid w:val="009E2473"/>
    <w:rsid w:val="009E25DC"/>
    <w:rsid w:val="009E28A4"/>
    <w:rsid w:val="009E2AE5"/>
    <w:rsid w:val="009E2BB1"/>
    <w:rsid w:val="009E2BBA"/>
    <w:rsid w:val="009E2D3B"/>
    <w:rsid w:val="009E2D58"/>
    <w:rsid w:val="009E2F74"/>
    <w:rsid w:val="009E30C2"/>
    <w:rsid w:val="009E31C8"/>
    <w:rsid w:val="009E31EE"/>
    <w:rsid w:val="009E31F4"/>
    <w:rsid w:val="009E325A"/>
    <w:rsid w:val="009E32C8"/>
    <w:rsid w:val="009E32CF"/>
    <w:rsid w:val="009E32F3"/>
    <w:rsid w:val="009E343B"/>
    <w:rsid w:val="009E3464"/>
    <w:rsid w:val="009E3539"/>
    <w:rsid w:val="009E3655"/>
    <w:rsid w:val="009E36BE"/>
    <w:rsid w:val="009E3714"/>
    <w:rsid w:val="009E37B3"/>
    <w:rsid w:val="009E38BF"/>
    <w:rsid w:val="009E39EE"/>
    <w:rsid w:val="009E3A8E"/>
    <w:rsid w:val="009E3A91"/>
    <w:rsid w:val="009E3ACF"/>
    <w:rsid w:val="009E3C2E"/>
    <w:rsid w:val="009E3C95"/>
    <w:rsid w:val="009E3D13"/>
    <w:rsid w:val="009E3D96"/>
    <w:rsid w:val="009E3E0C"/>
    <w:rsid w:val="009E3E2F"/>
    <w:rsid w:val="009E3F9E"/>
    <w:rsid w:val="009E4070"/>
    <w:rsid w:val="009E42E3"/>
    <w:rsid w:val="009E436C"/>
    <w:rsid w:val="009E472E"/>
    <w:rsid w:val="009E4744"/>
    <w:rsid w:val="009E487C"/>
    <w:rsid w:val="009E4922"/>
    <w:rsid w:val="009E4C0A"/>
    <w:rsid w:val="009E4DC0"/>
    <w:rsid w:val="009E4DC9"/>
    <w:rsid w:val="009E4E1E"/>
    <w:rsid w:val="009E4F9F"/>
    <w:rsid w:val="009E50E9"/>
    <w:rsid w:val="009E52C5"/>
    <w:rsid w:val="009E52D6"/>
    <w:rsid w:val="009E53B8"/>
    <w:rsid w:val="009E5408"/>
    <w:rsid w:val="009E5481"/>
    <w:rsid w:val="009E55A4"/>
    <w:rsid w:val="009E566E"/>
    <w:rsid w:val="009E567E"/>
    <w:rsid w:val="009E5778"/>
    <w:rsid w:val="009E577C"/>
    <w:rsid w:val="009E5804"/>
    <w:rsid w:val="009E5838"/>
    <w:rsid w:val="009E5969"/>
    <w:rsid w:val="009E59F6"/>
    <w:rsid w:val="009E59FC"/>
    <w:rsid w:val="009E5A29"/>
    <w:rsid w:val="009E5A3B"/>
    <w:rsid w:val="009E5B54"/>
    <w:rsid w:val="009E5C26"/>
    <w:rsid w:val="009E5C62"/>
    <w:rsid w:val="009E5CC1"/>
    <w:rsid w:val="009E5DF3"/>
    <w:rsid w:val="009E6067"/>
    <w:rsid w:val="009E6095"/>
    <w:rsid w:val="009E60A4"/>
    <w:rsid w:val="009E6163"/>
    <w:rsid w:val="009E635B"/>
    <w:rsid w:val="009E64DD"/>
    <w:rsid w:val="009E66E9"/>
    <w:rsid w:val="009E678B"/>
    <w:rsid w:val="009E6873"/>
    <w:rsid w:val="009E68D3"/>
    <w:rsid w:val="009E690A"/>
    <w:rsid w:val="009E693C"/>
    <w:rsid w:val="009E69E9"/>
    <w:rsid w:val="009E6B62"/>
    <w:rsid w:val="009E6C84"/>
    <w:rsid w:val="009E6D43"/>
    <w:rsid w:val="009E6F03"/>
    <w:rsid w:val="009E6F99"/>
    <w:rsid w:val="009E6FD3"/>
    <w:rsid w:val="009E70D1"/>
    <w:rsid w:val="009E72D8"/>
    <w:rsid w:val="009E730B"/>
    <w:rsid w:val="009E733F"/>
    <w:rsid w:val="009E7401"/>
    <w:rsid w:val="009E7425"/>
    <w:rsid w:val="009E74B6"/>
    <w:rsid w:val="009E764E"/>
    <w:rsid w:val="009E765A"/>
    <w:rsid w:val="009E766D"/>
    <w:rsid w:val="009E7700"/>
    <w:rsid w:val="009E77B7"/>
    <w:rsid w:val="009E784D"/>
    <w:rsid w:val="009E78F2"/>
    <w:rsid w:val="009E7A40"/>
    <w:rsid w:val="009E7A53"/>
    <w:rsid w:val="009E7B03"/>
    <w:rsid w:val="009E7BBF"/>
    <w:rsid w:val="009E7C60"/>
    <w:rsid w:val="009E7D48"/>
    <w:rsid w:val="009E7F09"/>
    <w:rsid w:val="009E7F53"/>
    <w:rsid w:val="009E7F56"/>
    <w:rsid w:val="009E7FBA"/>
    <w:rsid w:val="009F0386"/>
    <w:rsid w:val="009F039D"/>
    <w:rsid w:val="009F03F0"/>
    <w:rsid w:val="009F03FE"/>
    <w:rsid w:val="009F0430"/>
    <w:rsid w:val="009F04BD"/>
    <w:rsid w:val="009F04E2"/>
    <w:rsid w:val="009F0505"/>
    <w:rsid w:val="009F0567"/>
    <w:rsid w:val="009F0580"/>
    <w:rsid w:val="009F058D"/>
    <w:rsid w:val="009F05AE"/>
    <w:rsid w:val="009F06AC"/>
    <w:rsid w:val="009F06EC"/>
    <w:rsid w:val="009F07FD"/>
    <w:rsid w:val="009F099D"/>
    <w:rsid w:val="009F0B1E"/>
    <w:rsid w:val="009F0B84"/>
    <w:rsid w:val="009F0B89"/>
    <w:rsid w:val="009F0C02"/>
    <w:rsid w:val="009F0C88"/>
    <w:rsid w:val="009F0FDD"/>
    <w:rsid w:val="009F10C8"/>
    <w:rsid w:val="009F10E8"/>
    <w:rsid w:val="009F1136"/>
    <w:rsid w:val="009F14B4"/>
    <w:rsid w:val="009F1593"/>
    <w:rsid w:val="009F164D"/>
    <w:rsid w:val="009F1779"/>
    <w:rsid w:val="009F18F1"/>
    <w:rsid w:val="009F1908"/>
    <w:rsid w:val="009F1B5D"/>
    <w:rsid w:val="009F1BA3"/>
    <w:rsid w:val="009F1C15"/>
    <w:rsid w:val="009F1E72"/>
    <w:rsid w:val="009F1FEA"/>
    <w:rsid w:val="009F2162"/>
    <w:rsid w:val="009F226D"/>
    <w:rsid w:val="009F23D9"/>
    <w:rsid w:val="009F2493"/>
    <w:rsid w:val="009F25F7"/>
    <w:rsid w:val="009F265B"/>
    <w:rsid w:val="009F26EA"/>
    <w:rsid w:val="009F27BA"/>
    <w:rsid w:val="009F2A47"/>
    <w:rsid w:val="009F2A4C"/>
    <w:rsid w:val="009F2AF9"/>
    <w:rsid w:val="009F2B2B"/>
    <w:rsid w:val="009F2C18"/>
    <w:rsid w:val="009F2C86"/>
    <w:rsid w:val="009F2D2B"/>
    <w:rsid w:val="009F2F5F"/>
    <w:rsid w:val="009F2F73"/>
    <w:rsid w:val="009F3031"/>
    <w:rsid w:val="009F305F"/>
    <w:rsid w:val="009F3174"/>
    <w:rsid w:val="009F3235"/>
    <w:rsid w:val="009F333E"/>
    <w:rsid w:val="009F336C"/>
    <w:rsid w:val="009F3446"/>
    <w:rsid w:val="009F3482"/>
    <w:rsid w:val="009F3513"/>
    <w:rsid w:val="009F355E"/>
    <w:rsid w:val="009F35E7"/>
    <w:rsid w:val="009F3613"/>
    <w:rsid w:val="009F3616"/>
    <w:rsid w:val="009F36A0"/>
    <w:rsid w:val="009F3761"/>
    <w:rsid w:val="009F3769"/>
    <w:rsid w:val="009F3790"/>
    <w:rsid w:val="009F39F0"/>
    <w:rsid w:val="009F3B93"/>
    <w:rsid w:val="009F3C0D"/>
    <w:rsid w:val="009F3D92"/>
    <w:rsid w:val="009F3E1D"/>
    <w:rsid w:val="009F3EEA"/>
    <w:rsid w:val="009F3FCC"/>
    <w:rsid w:val="009F4184"/>
    <w:rsid w:val="009F426C"/>
    <w:rsid w:val="009F4356"/>
    <w:rsid w:val="009F44C3"/>
    <w:rsid w:val="009F453C"/>
    <w:rsid w:val="009F456A"/>
    <w:rsid w:val="009F45DA"/>
    <w:rsid w:val="009F464A"/>
    <w:rsid w:val="009F466D"/>
    <w:rsid w:val="009F469A"/>
    <w:rsid w:val="009F46EA"/>
    <w:rsid w:val="009F4725"/>
    <w:rsid w:val="009F484D"/>
    <w:rsid w:val="009F4850"/>
    <w:rsid w:val="009F4ADC"/>
    <w:rsid w:val="009F4B9D"/>
    <w:rsid w:val="009F4BA5"/>
    <w:rsid w:val="009F4DEF"/>
    <w:rsid w:val="009F4E5A"/>
    <w:rsid w:val="009F4FAF"/>
    <w:rsid w:val="009F5070"/>
    <w:rsid w:val="009F50EB"/>
    <w:rsid w:val="009F5282"/>
    <w:rsid w:val="009F55A4"/>
    <w:rsid w:val="009F55E9"/>
    <w:rsid w:val="009F5608"/>
    <w:rsid w:val="009F56CE"/>
    <w:rsid w:val="009F56D2"/>
    <w:rsid w:val="009F59A7"/>
    <w:rsid w:val="009F5A69"/>
    <w:rsid w:val="009F5B46"/>
    <w:rsid w:val="009F5BCF"/>
    <w:rsid w:val="009F5CFF"/>
    <w:rsid w:val="009F5F07"/>
    <w:rsid w:val="009F5F43"/>
    <w:rsid w:val="009F5FFF"/>
    <w:rsid w:val="009F6170"/>
    <w:rsid w:val="009F62F0"/>
    <w:rsid w:val="009F640A"/>
    <w:rsid w:val="009F6420"/>
    <w:rsid w:val="009F64D6"/>
    <w:rsid w:val="009F654E"/>
    <w:rsid w:val="009F67AD"/>
    <w:rsid w:val="009F68E4"/>
    <w:rsid w:val="009F6966"/>
    <w:rsid w:val="009F6AAA"/>
    <w:rsid w:val="009F6BD2"/>
    <w:rsid w:val="009F6EE2"/>
    <w:rsid w:val="009F6F06"/>
    <w:rsid w:val="009F6F15"/>
    <w:rsid w:val="009F6FC9"/>
    <w:rsid w:val="009F6FD9"/>
    <w:rsid w:val="009F7091"/>
    <w:rsid w:val="009F722E"/>
    <w:rsid w:val="009F7304"/>
    <w:rsid w:val="009F74EB"/>
    <w:rsid w:val="009F75BB"/>
    <w:rsid w:val="009F7628"/>
    <w:rsid w:val="009F763B"/>
    <w:rsid w:val="009F7783"/>
    <w:rsid w:val="009F77B6"/>
    <w:rsid w:val="009F79F5"/>
    <w:rsid w:val="009F7AD9"/>
    <w:rsid w:val="009F7B25"/>
    <w:rsid w:val="009F7CA2"/>
    <w:rsid w:val="009F7D12"/>
    <w:rsid w:val="009F7D2A"/>
    <w:rsid w:val="009F7ECC"/>
    <w:rsid w:val="009F7FAB"/>
    <w:rsid w:val="00A0000E"/>
    <w:rsid w:val="00A001C6"/>
    <w:rsid w:val="00A001EA"/>
    <w:rsid w:val="00A002EE"/>
    <w:rsid w:val="00A003FC"/>
    <w:rsid w:val="00A00445"/>
    <w:rsid w:val="00A005B8"/>
    <w:rsid w:val="00A0080C"/>
    <w:rsid w:val="00A009A7"/>
    <w:rsid w:val="00A009BD"/>
    <w:rsid w:val="00A009F6"/>
    <w:rsid w:val="00A00ADB"/>
    <w:rsid w:val="00A00CC9"/>
    <w:rsid w:val="00A00D2A"/>
    <w:rsid w:val="00A00D47"/>
    <w:rsid w:val="00A00DD3"/>
    <w:rsid w:val="00A00F55"/>
    <w:rsid w:val="00A00F98"/>
    <w:rsid w:val="00A00FA6"/>
    <w:rsid w:val="00A00FC4"/>
    <w:rsid w:val="00A01040"/>
    <w:rsid w:val="00A011F5"/>
    <w:rsid w:val="00A01279"/>
    <w:rsid w:val="00A01484"/>
    <w:rsid w:val="00A01509"/>
    <w:rsid w:val="00A01529"/>
    <w:rsid w:val="00A01577"/>
    <w:rsid w:val="00A015CA"/>
    <w:rsid w:val="00A01632"/>
    <w:rsid w:val="00A016C4"/>
    <w:rsid w:val="00A01752"/>
    <w:rsid w:val="00A0183D"/>
    <w:rsid w:val="00A01968"/>
    <w:rsid w:val="00A01A49"/>
    <w:rsid w:val="00A01A4B"/>
    <w:rsid w:val="00A01BE3"/>
    <w:rsid w:val="00A01D7E"/>
    <w:rsid w:val="00A01FD6"/>
    <w:rsid w:val="00A02052"/>
    <w:rsid w:val="00A021A6"/>
    <w:rsid w:val="00A021DC"/>
    <w:rsid w:val="00A0220F"/>
    <w:rsid w:val="00A022AF"/>
    <w:rsid w:val="00A02357"/>
    <w:rsid w:val="00A0236E"/>
    <w:rsid w:val="00A0237D"/>
    <w:rsid w:val="00A023DE"/>
    <w:rsid w:val="00A0240E"/>
    <w:rsid w:val="00A02479"/>
    <w:rsid w:val="00A02618"/>
    <w:rsid w:val="00A02698"/>
    <w:rsid w:val="00A0286A"/>
    <w:rsid w:val="00A02A2C"/>
    <w:rsid w:val="00A02B90"/>
    <w:rsid w:val="00A02DE0"/>
    <w:rsid w:val="00A02E86"/>
    <w:rsid w:val="00A02EE9"/>
    <w:rsid w:val="00A030E5"/>
    <w:rsid w:val="00A0318A"/>
    <w:rsid w:val="00A031C3"/>
    <w:rsid w:val="00A03307"/>
    <w:rsid w:val="00A0347D"/>
    <w:rsid w:val="00A036E6"/>
    <w:rsid w:val="00A0375D"/>
    <w:rsid w:val="00A03776"/>
    <w:rsid w:val="00A03804"/>
    <w:rsid w:val="00A038A9"/>
    <w:rsid w:val="00A038E5"/>
    <w:rsid w:val="00A0399A"/>
    <w:rsid w:val="00A039B9"/>
    <w:rsid w:val="00A03A66"/>
    <w:rsid w:val="00A03AC6"/>
    <w:rsid w:val="00A03B01"/>
    <w:rsid w:val="00A03C5C"/>
    <w:rsid w:val="00A03D10"/>
    <w:rsid w:val="00A03D1D"/>
    <w:rsid w:val="00A03DEB"/>
    <w:rsid w:val="00A04167"/>
    <w:rsid w:val="00A041EE"/>
    <w:rsid w:val="00A04389"/>
    <w:rsid w:val="00A0449D"/>
    <w:rsid w:val="00A04755"/>
    <w:rsid w:val="00A047B1"/>
    <w:rsid w:val="00A047F4"/>
    <w:rsid w:val="00A048BE"/>
    <w:rsid w:val="00A049C1"/>
    <w:rsid w:val="00A04A14"/>
    <w:rsid w:val="00A04C63"/>
    <w:rsid w:val="00A04FA7"/>
    <w:rsid w:val="00A04FD6"/>
    <w:rsid w:val="00A050AC"/>
    <w:rsid w:val="00A05275"/>
    <w:rsid w:val="00A05390"/>
    <w:rsid w:val="00A05447"/>
    <w:rsid w:val="00A054E5"/>
    <w:rsid w:val="00A054FE"/>
    <w:rsid w:val="00A055B9"/>
    <w:rsid w:val="00A05607"/>
    <w:rsid w:val="00A0565C"/>
    <w:rsid w:val="00A05770"/>
    <w:rsid w:val="00A05A46"/>
    <w:rsid w:val="00A05A83"/>
    <w:rsid w:val="00A05A91"/>
    <w:rsid w:val="00A05AC4"/>
    <w:rsid w:val="00A05B47"/>
    <w:rsid w:val="00A05DEC"/>
    <w:rsid w:val="00A061A1"/>
    <w:rsid w:val="00A061C5"/>
    <w:rsid w:val="00A061FB"/>
    <w:rsid w:val="00A063FD"/>
    <w:rsid w:val="00A0649E"/>
    <w:rsid w:val="00A064E0"/>
    <w:rsid w:val="00A06502"/>
    <w:rsid w:val="00A065DD"/>
    <w:rsid w:val="00A0672A"/>
    <w:rsid w:val="00A0678E"/>
    <w:rsid w:val="00A0681A"/>
    <w:rsid w:val="00A068AF"/>
    <w:rsid w:val="00A06951"/>
    <w:rsid w:val="00A06A61"/>
    <w:rsid w:val="00A06A7E"/>
    <w:rsid w:val="00A06AC3"/>
    <w:rsid w:val="00A06C15"/>
    <w:rsid w:val="00A06C6D"/>
    <w:rsid w:val="00A06CBB"/>
    <w:rsid w:val="00A06CCB"/>
    <w:rsid w:val="00A06DD7"/>
    <w:rsid w:val="00A06F80"/>
    <w:rsid w:val="00A06FCC"/>
    <w:rsid w:val="00A070CC"/>
    <w:rsid w:val="00A070DC"/>
    <w:rsid w:val="00A0725E"/>
    <w:rsid w:val="00A0733C"/>
    <w:rsid w:val="00A076F8"/>
    <w:rsid w:val="00A07724"/>
    <w:rsid w:val="00A0779C"/>
    <w:rsid w:val="00A077A8"/>
    <w:rsid w:val="00A07802"/>
    <w:rsid w:val="00A079D5"/>
    <w:rsid w:val="00A07A6D"/>
    <w:rsid w:val="00A07B6F"/>
    <w:rsid w:val="00A07BDE"/>
    <w:rsid w:val="00A100BB"/>
    <w:rsid w:val="00A10742"/>
    <w:rsid w:val="00A107E9"/>
    <w:rsid w:val="00A10842"/>
    <w:rsid w:val="00A1093E"/>
    <w:rsid w:val="00A10966"/>
    <w:rsid w:val="00A10AD2"/>
    <w:rsid w:val="00A10B23"/>
    <w:rsid w:val="00A10B25"/>
    <w:rsid w:val="00A10C0B"/>
    <w:rsid w:val="00A10C68"/>
    <w:rsid w:val="00A10D27"/>
    <w:rsid w:val="00A10D9E"/>
    <w:rsid w:val="00A10DC0"/>
    <w:rsid w:val="00A10DD2"/>
    <w:rsid w:val="00A10F50"/>
    <w:rsid w:val="00A10FAB"/>
    <w:rsid w:val="00A1113B"/>
    <w:rsid w:val="00A1119C"/>
    <w:rsid w:val="00A111A9"/>
    <w:rsid w:val="00A111D1"/>
    <w:rsid w:val="00A112D7"/>
    <w:rsid w:val="00A112F8"/>
    <w:rsid w:val="00A11393"/>
    <w:rsid w:val="00A113A3"/>
    <w:rsid w:val="00A115D1"/>
    <w:rsid w:val="00A119C4"/>
    <w:rsid w:val="00A11A01"/>
    <w:rsid w:val="00A11B82"/>
    <w:rsid w:val="00A11BAC"/>
    <w:rsid w:val="00A11C2C"/>
    <w:rsid w:val="00A11C50"/>
    <w:rsid w:val="00A12047"/>
    <w:rsid w:val="00A1214F"/>
    <w:rsid w:val="00A12246"/>
    <w:rsid w:val="00A12297"/>
    <w:rsid w:val="00A123FD"/>
    <w:rsid w:val="00A1289B"/>
    <w:rsid w:val="00A128D4"/>
    <w:rsid w:val="00A1299E"/>
    <w:rsid w:val="00A12B36"/>
    <w:rsid w:val="00A12B62"/>
    <w:rsid w:val="00A12EB3"/>
    <w:rsid w:val="00A130AC"/>
    <w:rsid w:val="00A13279"/>
    <w:rsid w:val="00A13405"/>
    <w:rsid w:val="00A13516"/>
    <w:rsid w:val="00A13529"/>
    <w:rsid w:val="00A13546"/>
    <w:rsid w:val="00A13757"/>
    <w:rsid w:val="00A1381F"/>
    <w:rsid w:val="00A139C0"/>
    <w:rsid w:val="00A13AC4"/>
    <w:rsid w:val="00A13B2D"/>
    <w:rsid w:val="00A13C3C"/>
    <w:rsid w:val="00A13CFF"/>
    <w:rsid w:val="00A13D49"/>
    <w:rsid w:val="00A14126"/>
    <w:rsid w:val="00A14239"/>
    <w:rsid w:val="00A142AC"/>
    <w:rsid w:val="00A142D2"/>
    <w:rsid w:val="00A14366"/>
    <w:rsid w:val="00A143A5"/>
    <w:rsid w:val="00A143F4"/>
    <w:rsid w:val="00A1441E"/>
    <w:rsid w:val="00A144F0"/>
    <w:rsid w:val="00A14633"/>
    <w:rsid w:val="00A146CF"/>
    <w:rsid w:val="00A147E8"/>
    <w:rsid w:val="00A14BC1"/>
    <w:rsid w:val="00A14EC5"/>
    <w:rsid w:val="00A14F36"/>
    <w:rsid w:val="00A14FDB"/>
    <w:rsid w:val="00A15001"/>
    <w:rsid w:val="00A1513E"/>
    <w:rsid w:val="00A151BD"/>
    <w:rsid w:val="00A1521B"/>
    <w:rsid w:val="00A1532B"/>
    <w:rsid w:val="00A153D1"/>
    <w:rsid w:val="00A15546"/>
    <w:rsid w:val="00A15687"/>
    <w:rsid w:val="00A1570C"/>
    <w:rsid w:val="00A1586F"/>
    <w:rsid w:val="00A1587D"/>
    <w:rsid w:val="00A15A8F"/>
    <w:rsid w:val="00A15AAD"/>
    <w:rsid w:val="00A15ABF"/>
    <w:rsid w:val="00A15C64"/>
    <w:rsid w:val="00A15F94"/>
    <w:rsid w:val="00A1609C"/>
    <w:rsid w:val="00A1618D"/>
    <w:rsid w:val="00A16386"/>
    <w:rsid w:val="00A16409"/>
    <w:rsid w:val="00A164F1"/>
    <w:rsid w:val="00A16575"/>
    <w:rsid w:val="00A16675"/>
    <w:rsid w:val="00A167A6"/>
    <w:rsid w:val="00A168C2"/>
    <w:rsid w:val="00A16B49"/>
    <w:rsid w:val="00A16C51"/>
    <w:rsid w:val="00A16C94"/>
    <w:rsid w:val="00A16CD1"/>
    <w:rsid w:val="00A16E14"/>
    <w:rsid w:val="00A16E82"/>
    <w:rsid w:val="00A16EF2"/>
    <w:rsid w:val="00A16F28"/>
    <w:rsid w:val="00A170D6"/>
    <w:rsid w:val="00A17210"/>
    <w:rsid w:val="00A17292"/>
    <w:rsid w:val="00A172F9"/>
    <w:rsid w:val="00A17322"/>
    <w:rsid w:val="00A17392"/>
    <w:rsid w:val="00A17492"/>
    <w:rsid w:val="00A174D1"/>
    <w:rsid w:val="00A17570"/>
    <w:rsid w:val="00A175FB"/>
    <w:rsid w:val="00A176E5"/>
    <w:rsid w:val="00A176EB"/>
    <w:rsid w:val="00A17784"/>
    <w:rsid w:val="00A177A2"/>
    <w:rsid w:val="00A17875"/>
    <w:rsid w:val="00A17B22"/>
    <w:rsid w:val="00A17B45"/>
    <w:rsid w:val="00A17CC1"/>
    <w:rsid w:val="00A17D26"/>
    <w:rsid w:val="00A17E9D"/>
    <w:rsid w:val="00A17F11"/>
    <w:rsid w:val="00A20287"/>
    <w:rsid w:val="00A20598"/>
    <w:rsid w:val="00A20836"/>
    <w:rsid w:val="00A20868"/>
    <w:rsid w:val="00A2089B"/>
    <w:rsid w:val="00A20958"/>
    <w:rsid w:val="00A2096E"/>
    <w:rsid w:val="00A20A21"/>
    <w:rsid w:val="00A20ADB"/>
    <w:rsid w:val="00A20B95"/>
    <w:rsid w:val="00A20B96"/>
    <w:rsid w:val="00A20BDE"/>
    <w:rsid w:val="00A20BE9"/>
    <w:rsid w:val="00A20C70"/>
    <w:rsid w:val="00A20D5D"/>
    <w:rsid w:val="00A20F4A"/>
    <w:rsid w:val="00A20FCF"/>
    <w:rsid w:val="00A21117"/>
    <w:rsid w:val="00A2111B"/>
    <w:rsid w:val="00A21318"/>
    <w:rsid w:val="00A2131B"/>
    <w:rsid w:val="00A21337"/>
    <w:rsid w:val="00A21374"/>
    <w:rsid w:val="00A21391"/>
    <w:rsid w:val="00A2146B"/>
    <w:rsid w:val="00A2147B"/>
    <w:rsid w:val="00A21496"/>
    <w:rsid w:val="00A21569"/>
    <w:rsid w:val="00A2169D"/>
    <w:rsid w:val="00A21985"/>
    <w:rsid w:val="00A21B17"/>
    <w:rsid w:val="00A21B9A"/>
    <w:rsid w:val="00A21CB5"/>
    <w:rsid w:val="00A21CE6"/>
    <w:rsid w:val="00A21D65"/>
    <w:rsid w:val="00A21E11"/>
    <w:rsid w:val="00A21FF2"/>
    <w:rsid w:val="00A22095"/>
    <w:rsid w:val="00A22166"/>
    <w:rsid w:val="00A222A0"/>
    <w:rsid w:val="00A2232F"/>
    <w:rsid w:val="00A22346"/>
    <w:rsid w:val="00A22355"/>
    <w:rsid w:val="00A22502"/>
    <w:rsid w:val="00A2254A"/>
    <w:rsid w:val="00A22729"/>
    <w:rsid w:val="00A22777"/>
    <w:rsid w:val="00A2281F"/>
    <w:rsid w:val="00A2295D"/>
    <w:rsid w:val="00A22A84"/>
    <w:rsid w:val="00A22B06"/>
    <w:rsid w:val="00A22B3F"/>
    <w:rsid w:val="00A22B7D"/>
    <w:rsid w:val="00A22B83"/>
    <w:rsid w:val="00A22EA7"/>
    <w:rsid w:val="00A22F72"/>
    <w:rsid w:val="00A22FEE"/>
    <w:rsid w:val="00A23112"/>
    <w:rsid w:val="00A23243"/>
    <w:rsid w:val="00A23573"/>
    <w:rsid w:val="00A235C2"/>
    <w:rsid w:val="00A23601"/>
    <w:rsid w:val="00A2371E"/>
    <w:rsid w:val="00A23731"/>
    <w:rsid w:val="00A2384D"/>
    <w:rsid w:val="00A238BA"/>
    <w:rsid w:val="00A238DA"/>
    <w:rsid w:val="00A23933"/>
    <w:rsid w:val="00A2399F"/>
    <w:rsid w:val="00A23BB3"/>
    <w:rsid w:val="00A23BE6"/>
    <w:rsid w:val="00A23C07"/>
    <w:rsid w:val="00A23C47"/>
    <w:rsid w:val="00A23CD6"/>
    <w:rsid w:val="00A23DB6"/>
    <w:rsid w:val="00A23E72"/>
    <w:rsid w:val="00A23F42"/>
    <w:rsid w:val="00A23FF6"/>
    <w:rsid w:val="00A2407D"/>
    <w:rsid w:val="00A24377"/>
    <w:rsid w:val="00A2441D"/>
    <w:rsid w:val="00A244B1"/>
    <w:rsid w:val="00A2454D"/>
    <w:rsid w:val="00A2463D"/>
    <w:rsid w:val="00A24776"/>
    <w:rsid w:val="00A247ED"/>
    <w:rsid w:val="00A24924"/>
    <w:rsid w:val="00A24943"/>
    <w:rsid w:val="00A24BED"/>
    <w:rsid w:val="00A24C40"/>
    <w:rsid w:val="00A24C87"/>
    <w:rsid w:val="00A24CD9"/>
    <w:rsid w:val="00A24F7D"/>
    <w:rsid w:val="00A25147"/>
    <w:rsid w:val="00A25152"/>
    <w:rsid w:val="00A25178"/>
    <w:rsid w:val="00A2520C"/>
    <w:rsid w:val="00A2527E"/>
    <w:rsid w:val="00A2558F"/>
    <w:rsid w:val="00A255D1"/>
    <w:rsid w:val="00A255FE"/>
    <w:rsid w:val="00A25635"/>
    <w:rsid w:val="00A25828"/>
    <w:rsid w:val="00A259B6"/>
    <w:rsid w:val="00A25AAB"/>
    <w:rsid w:val="00A25B3B"/>
    <w:rsid w:val="00A25BB1"/>
    <w:rsid w:val="00A25C10"/>
    <w:rsid w:val="00A25D00"/>
    <w:rsid w:val="00A25DDA"/>
    <w:rsid w:val="00A25DF5"/>
    <w:rsid w:val="00A25E30"/>
    <w:rsid w:val="00A2613A"/>
    <w:rsid w:val="00A26194"/>
    <w:rsid w:val="00A26340"/>
    <w:rsid w:val="00A2637B"/>
    <w:rsid w:val="00A26426"/>
    <w:rsid w:val="00A264FC"/>
    <w:rsid w:val="00A267C5"/>
    <w:rsid w:val="00A268AC"/>
    <w:rsid w:val="00A268C4"/>
    <w:rsid w:val="00A26961"/>
    <w:rsid w:val="00A26965"/>
    <w:rsid w:val="00A26A4D"/>
    <w:rsid w:val="00A26ADD"/>
    <w:rsid w:val="00A26CE3"/>
    <w:rsid w:val="00A26CF8"/>
    <w:rsid w:val="00A26F10"/>
    <w:rsid w:val="00A26F14"/>
    <w:rsid w:val="00A26F3E"/>
    <w:rsid w:val="00A26F56"/>
    <w:rsid w:val="00A26FA5"/>
    <w:rsid w:val="00A271EC"/>
    <w:rsid w:val="00A27447"/>
    <w:rsid w:val="00A2751A"/>
    <w:rsid w:val="00A275B3"/>
    <w:rsid w:val="00A27612"/>
    <w:rsid w:val="00A2764D"/>
    <w:rsid w:val="00A276F8"/>
    <w:rsid w:val="00A27724"/>
    <w:rsid w:val="00A2788D"/>
    <w:rsid w:val="00A278B0"/>
    <w:rsid w:val="00A27971"/>
    <w:rsid w:val="00A27AB3"/>
    <w:rsid w:val="00A27C3E"/>
    <w:rsid w:val="00A27CA8"/>
    <w:rsid w:val="00A27D0A"/>
    <w:rsid w:val="00A27E5C"/>
    <w:rsid w:val="00A27EAD"/>
    <w:rsid w:val="00A27F33"/>
    <w:rsid w:val="00A3009D"/>
    <w:rsid w:val="00A30172"/>
    <w:rsid w:val="00A30252"/>
    <w:rsid w:val="00A304C2"/>
    <w:rsid w:val="00A304D8"/>
    <w:rsid w:val="00A304E1"/>
    <w:rsid w:val="00A30534"/>
    <w:rsid w:val="00A30535"/>
    <w:rsid w:val="00A30576"/>
    <w:rsid w:val="00A30600"/>
    <w:rsid w:val="00A307B9"/>
    <w:rsid w:val="00A30805"/>
    <w:rsid w:val="00A30A77"/>
    <w:rsid w:val="00A30AB9"/>
    <w:rsid w:val="00A30B1E"/>
    <w:rsid w:val="00A30E43"/>
    <w:rsid w:val="00A30F3E"/>
    <w:rsid w:val="00A31079"/>
    <w:rsid w:val="00A31113"/>
    <w:rsid w:val="00A311A2"/>
    <w:rsid w:val="00A31233"/>
    <w:rsid w:val="00A31380"/>
    <w:rsid w:val="00A31429"/>
    <w:rsid w:val="00A3145E"/>
    <w:rsid w:val="00A3164B"/>
    <w:rsid w:val="00A31691"/>
    <w:rsid w:val="00A316FA"/>
    <w:rsid w:val="00A31B6B"/>
    <w:rsid w:val="00A31BA9"/>
    <w:rsid w:val="00A31C77"/>
    <w:rsid w:val="00A32259"/>
    <w:rsid w:val="00A3239D"/>
    <w:rsid w:val="00A323C7"/>
    <w:rsid w:val="00A323FA"/>
    <w:rsid w:val="00A32511"/>
    <w:rsid w:val="00A325D1"/>
    <w:rsid w:val="00A326FF"/>
    <w:rsid w:val="00A3276C"/>
    <w:rsid w:val="00A32923"/>
    <w:rsid w:val="00A329B4"/>
    <w:rsid w:val="00A329D1"/>
    <w:rsid w:val="00A32A1C"/>
    <w:rsid w:val="00A32BDF"/>
    <w:rsid w:val="00A32C57"/>
    <w:rsid w:val="00A32C7A"/>
    <w:rsid w:val="00A32CEA"/>
    <w:rsid w:val="00A32E20"/>
    <w:rsid w:val="00A32E39"/>
    <w:rsid w:val="00A32EAB"/>
    <w:rsid w:val="00A32FD8"/>
    <w:rsid w:val="00A33006"/>
    <w:rsid w:val="00A33041"/>
    <w:rsid w:val="00A330C2"/>
    <w:rsid w:val="00A3313E"/>
    <w:rsid w:val="00A331D6"/>
    <w:rsid w:val="00A3335D"/>
    <w:rsid w:val="00A333AC"/>
    <w:rsid w:val="00A33515"/>
    <w:rsid w:val="00A33547"/>
    <w:rsid w:val="00A336C3"/>
    <w:rsid w:val="00A33750"/>
    <w:rsid w:val="00A3393F"/>
    <w:rsid w:val="00A33A2E"/>
    <w:rsid w:val="00A33ADE"/>
    <w:rsid w:val="00A33B29"/>
    <w:rsid w:val="00A33C0F"/>
    <w:rsid w:val="00A33CE3"/>
    <w:rsid w:val="00A33E86"/>
    <w:rsid w:val="00A33EC9"/>
    <w:rsid w:val="00A3408C"/>
    <w:rsid w:val="00A340B1"/>
    <w:rsid w:val="00A3423F"/>
    <w:rsid w:val="00A34252"/>
    <w:rsid w:val="00A346F3"/>
    <w:rsid w:val="00A3473A"/>
    <w:rsid w:val="00A347CB"/>
    <w:rsid w:val="00A34885"/>
    <w:rsid w:val="00A3495C"/>
    <w:rsid w:val="00A349C7"/>
    <w:rsid w:val="00A34A62"/>
    <w:rsid w:val="00A34B46"/>
    <w:rsid w:val="00A34C69"/>
    <w:rsid w:val="00A34F06"/>
    <w:rsid w:val="00A35137"/>
    <w:rsid w:val="00A35245"/>
    <w:rsid w:val="00A3529B"/>
    <w:rsid w:val="00A352D5"/>
    <w:rsid w:val="00A35380"/>
    <w:rsid w:val="00A35479"/>
    <w:rsid w:val="00A354DD"/>
    <w:rsid w:val="00A35586"/>
    <w:rsid w:val="00A355A9"/>
    <w:rsid w:val="00A355BE"/>
    <w:rsid w:val="00A357AD"/>
    <w:rsid w:val="00A35977"/>
    <w:rsid w:val="00A359CF"/>
    <w:rsid w:val="00A359EF"/>
    <w:rsid w:val="00A35A31"/>
    <w:rsid w:val="00A35AD3"/>
    <w:rsid w:val="00A35CB9"/>
    <w:rsid w:val="00A35CF4"/>
    <w:rsid w:val="00A35DCD"/>
    <w:rsid w:val="00A35EE4"/>
    <w:rsid w:val="00A35F73"/>
    <w:rsid w:val="00A35FF2"/>
    <w:rsid w:val="00A36135"/>
    <w:rsid w:val="00A361AF"/>
    <w:rsid w:val="00A36561"/>
    <w:rsid w:val="00A36613"/>
    <w:rsid w:val="00A3661F"/>
    <w:rsid w:val="00A366F9"/>
    <w:rsid w:val="00A3685E"/>
    <w:rsid w:val="00A3688F"/>
    <w:rsid w:val="00A368C6"/>
    <w:rsid w:val="00A368CB"/>
    <w:rsid w:val="00A36B2A"/>
    <w:rsid w:val="00A36B2B"/>
    <w:rsid w:val="00A36BC8"/>
    <w:rsid w:val="00A36CF2"/>
    <w:rsid w:val="00A36E69"/>
    <w:rsid w:val="00A36EBC"/>
    <w:rsid w:val="00A36F05"/>
    <w:rsid w:val="00A370E6"/>
    <w:rsid w:val="00A37115"/>
    <w:rsid w:val="00A37131"/>
    <w:rsid w:val="00A37277"/>
    <w:rsid w:val="00A373C3"/>
    <w:rsid w:val="00A37498"/>
    <w:rsid w:val="00A37513"/>
    <w:rsid w:val="00A37646"/>
    <w:rsid w:val="00A3771A"/>
    <w:rsid w:val="00A37768"/>
    <w:rsid w:val="00A37769"/>
    <w:rsid w:val="00A377D1"/>
    <w:rsid w:val="00A37802"/>
    <w:rsid w:val="00A3792B"/>
    <w:rsid w:val="00A379DE"/>
    <w:rsid w:val="00A37A0E"/>
    <w:rsid w:val="00A37BB6"/>
    <w:rsid w:val="00A37D44"/>
    <w:rsid w:val="00A400A8"/>
    <w:rsid w:val="00A4011A"/>
    <w:rsid w:val="00A4022D"/>
    <w:rsid w:val="00A40288"/>
    <w:rsid w:val="00A402C1"/>
    <w:rsid w:val="00A40382"/>
    <w:rsid w:val="00A4049A"/>
    <w:rsid w:val="00A404E3"/>
    <w:rsid w:val="00A40516"/>
    <w:rsid w:val="00A405C5"/>
    <w:rsid w:val="00A406AE"/>
    <w:rsid w:val="00A406EF"/>
    <w:rsid w:val="00A40779"/>
    <w:rsid w:val="00A40791"/>
    <w:rsid w:val="00A407AC"/>
    <w:rsid w:val="00A407CB"/>
    <w:rsid w:val="00A40A09"/>
    <w:rsid w:val="00A40C20"/>
    <w:rsid w:val="00A40D3B"/>
    <w:rsid w:val="00A40D99"/>
    <w:rsid w:val="00A40E78"/>
    <w:rsid w:val="00A40E84"/>
    <w:rsid w:val="00A40FA3"/>
    <w:rsid w:val="00A40FC3"/>
    <w:rsid w:val="00A41270"/>
    <w:rsid w:val="00A412A0"/>
    <w:rsid w:val="00A41319"/>
    <w:rsid w:val="00A41352"/>
    <w:rsid w:val="00A413BC"/>
    <w:rsid w:val="00A41519"/>
    <w:rsid w:val="00A416EE"/>
    <w:rsid w:val="00A41790"/>
    <w:rsid w:val="00A41A2E"/>
    <w:rsid w:val="00A41FFA"/>
    <w:rsid w:val="00A42060"/>
    <w:rsid w:val="00A42145"/>
    <w:rsid w:val="00A42199"/>
    <w:rsid w:val="00A4225E"/>
    <w:rsid w:val="00A42285"/>
    <w:rsid w:val="00A422EB"/>
    <w:rsid w:val="00A4230F"/>
    <w:rsid w:val="00A42428"/>
    <w:rsid w:val="00A42510"/>
    <w:rsid w:val="00A42588"/>
    <w:rsid w:val="00A425E1"/>
    <w:rsid w:val="00A4261D"/>
    <w:rsid w:val="00A42A56"/>
    <w:rsid w:val="00A42A5F"/>
    <w:rsid w:val="00A42A98"/>
    <w:rsid w:val="00A42AA8"/>
    <w:rsid w:val="00A42BA1"/>
    <w:rsid w:val="00A42BF3"/>
    <w:rsid w:val="00A42C6D"/>
    <w:rsid w:val="00A42F69"/>
    <w:rsid w:val="00A42F79"/>
    <w:rsid w:val="00A42FEF"/>
    <w:rsid w:val="00A4304B"/>
    <w:rsid w:val="00A43181"/>
    <w:rsid w:val="00A431DC"/>
    <w:rsid w:val="00A43546"/>
    <w:rsid w:val="00A4367E"/>
    <w:rsid w:val="00A43A32"/>
    <w:rsid w:val="00A43AA9"/>
    <w:rsid w:val="00A43FF4"/>
    <w:rsid w:val="00A44091"/>
    <w:rsid w:val="00A44175"/>
    <w:rsid w:val="00A44186"/>
    <w:rsid w:val="00A44213"/>
    <w:rsid w:val="00A44269"/>
    <w:rsid w:val="00A443EE"/>
    <w:rsid w:val="00A44435"/>
    <w:rsid w:val="00A4443B"/>
    <w:rsid w:val="00A444F0"/>
    <w:rsid w:val="00A44781"/>
    <w:rsid w:val="00A4493B"/>
    <w:rsid w:val="00A449D9"/>
    <w:rsid w:val="00A44A3D"/>
    <w:rsid w:val="00A44C1E"/>
    <w:rsid w:val="00A44D6D"/>
    <w:rsid w:val="00A44E28"/>
    <w:rsid w:val="00A44F4B"/>
    <w:rsid w:val="00A4505F"/>
    <w:rsid w:val="00A450B3"/>
    <w:rsid w:val="00A45230"/>
    <w:rsid w:val="00A452AB"/>
    <w:rsid w:val="00A4531F"/>
    <w:rsid w:val="00A45384"/>
    <w:rsid w:val="00A455C9"/>
    <w:rsid w:val="00A45606"/>
    <w:rsid w:val="00A4560C"/>
    <w:rsid w:val="00A4568A"/>
    <w:rsid w:val="00A45875"/>
    <w:rsid w:val="00A458D8"/>
    <w:rsid w:val="00A4595F"/>
    <w:rsid w:val="00A45AAA"/>
    <w:rsid w:val="00A45B4F"/>
    <w:rsid w:val="00A45DCE"/>
    <w:rsid w:val="00A45DEA"/>
    <w:rsid w:val="00A45E87"/>
    <w:rsid w:val="00A45EDE"/>
    <w:rsid w:val="00A46101"/>
    <w:rsid w:val="00A4623A"/>
    <w:rsid w:val="00A4626D"/>
    <w:rsid w:val="00A46281"/>
    <w:rsid w:val="00A46404"/>
    <w:rsid w:val="00A46650"/>
    <w:rsid w:val="00A46A4C"/>
    <w:rsid w:val="00A46C46"/>
    <w:rsid w:val="00A46CBB"/>
    <w:rsid w:val="00A46CE8"/>
    <w:rsid w:val="00A46D55"/>
    <w:rsid w:val="00A46D9D"/>
    <w:rsid w:val="00A46FEA"/>
    <w:rsid w:val="00A46FF8"/>
    <w:rsid w:val="00A47044"/>
    <w:rsid w:val="00A4707C"/>
    <w:rsid w:val="00A47190"/>
    <w:rsid w:val="00A472D2"/>
    <w:rsid w:val="00A47427"/>
    <w:rsid w:val="00A47548"/>
    <w:rsid w:val="00A47551"/>
    <w:rsid w:val="00A475ED"/>
    <w:rsid w:val="00A4766A"/>
    <w:rsid w:val="00A47878"/>
    <w:rsid w:val="00A478CF"/>
    <w:rsid w:val="00A47AC8"/>
    <w:rsid w:val="00A47B5A"/>
    <w:rsid w:val="00A47BD9"/>
    <w:rsid w:val="00A47CDF"/>
    <w:rsid w:val="00A47E0B"/>
    <w:rsid w:val="00A47EA3"/>
    <w:rsid w:val="00A47FA1"/>
    <w:rsid w:val="00A50036"/>
    <w:rsid w:val="00A501B4"/>
    <w:rsid w:val="00A501E6"/>
    <w:rsid w:val="00A50237"/>
    <w:rsid w:val="00A5026D"/>
    <w:rsid w:val="00A5038F"/>
    <w:rsid w:val="00A50541"/>
    <w:rsid w:val="00A505AC"/>
    <w:rsid w:val="00A5068F"/>
    <w:rsid w:val="00A506B6"/>
    <w:rsid w:val="00A508F6"/>
    <w:rsid w:val="00A50AF1"/>
    <w:rsid w:val="00A50AFC"/>
    <w:rsid w:val="00A50B10"/>
    <w:rsid w:val="00A50B68"/>
    <w:rsid w:val="00A50C64"/>
    <w:rsid w:val="00A50D36"/>
    <w:rsid w:val="00A50D9B"/>
    <w:rsid w:val="00A50DC0"/>
    <w:rsid w:val="00A5101F"/>
    <w:rsid w:val="00A51135"/>
    <w:rsid w:val="00A5123F"/>
    <w:rsid w:val="00A513A0"/>
    <w:rsid w:val="00A514B2"/>
    <w:rsid w:val="00A514D3"/>
    <w:rsid w:val="00A51554"/>
    <w:rsid w:val="00A5157B"/>
    <w:rsid w:val="00A515FF"/>
    <w:rsid w:val="00A51750"/>
    <w:rsid w:val="00A51812"/>
    <w:rsid w:val="00A5181B"/>
    <w:rsid w:val="00A518C6"/>
    <w:rsid w:val="00A518D0"/>
    <w:rsid w:val="00A518EE"/>
    <w:rsid w:val="00A51947"/>
    <w:rsid w:val="00A51CA8"/>
    <w:rsid w:val="00A51D26"/>
    <w:rsid w:val="00A51D5E"/>
    <w:rsid w:val="00A51D74"/>
    <w:rsid w:val="00A51DA8"/>
    <w:rsid w:val="00A51DD9"/>
    <w:rsid w:val="00A51E70"/>
    <w:rsid w:val="00A51F02"/>
    <w:rsid w:val="00A51F6A"/>
    <w:rsid w:val="00A51FA7"/>
    <w:rsid w:val="00A51FBA"/>
    <w:rsid w:val="00A520CD"/>
    <w:rsid w:val="00A521B8"/>
    <w:rsid w:val="00A52306"/>
    <w:rsid w:val="00A52338"/>
    <w:rsid w:val="00A523CF"/>
    <w:rsid w:val="00A52419"/>
    <w:rsid w:val="00A52445"/>
    <w:rsid w:val="00A52581"/>
    <w:rsid w:val="00A525EB"/>
    <w:rsid w:val="00A52726"/>
    <w:rsid w:val="00A527CA"/>
    <w:rsid w:val="00A5283D"/>
    <w:rsid w:val="00A52840"/>
    <w:rsid w:val="00A52862"/>
    <w:rsid w:val="00A5291F"/>
    <w:rsid w:val="00A529CA"/>
    <w:rsid w:val="00A52A92"/>
    <w:rsid w:val="00A52BFE"/>
    <w:rsid w:val="00A52C08"/>
    <w:rsid w:val="00A52CFE"/>
    <w:rsid w:val="00A52E68"/>
    <w:rsid w:val="00A52F20"/>
    <w:rsid w:val="00A53041"/>
    <w:rsid w:val="00A53049"/>
    <w:rsid w:val="00A5304F"/>
    <w:rsid w:val="00A5318F"/>
    <w:rsid w:val="00A532E4"/>
    <w:rsid w:val="00A53477"/>
    <w:rsid w:val="00A534E2"/>
    <w:rsid w:val="00A5363E"/>
    <w:rsid w:val="00A5369B"/>
    <w:rsid w:val="00A536AB"/>
    <w:rsid w:val="00A5377D"/>
    <w:rsid w:val="00A538F1"/>
    <w:rsid w:val="00A53910"/>
    <w:rsid w:val="00A53AF0"/>
    <w:rsid w:val="00A53B8C"/>
    <w:rsid w:val="00A53CD6"/>
    <w:rsid w:val="00A53DA3"/>
    <w:rsid w:val="00A53E17"/>
    <w:rsid w:val="00A53EE0"/>
    <w:rsid w:val="00A53F1E"/>
    <w:rsid w:val="00A53FB5"/>
    <w:rsid w:val="00A53FCA"/>
    <w:rsid w:val="00A54067"/>
    <w:rsid w:val="00A54133"/>
    <w:rsid w:val="00A54199"/>
    <w:rsid w:val="00A541F5"/>
    <w:rsid w:val="00A542DE"/>
    <w:rsid w:val="00A5438B"/>
    <w:rsid w:val="00A54497"/>
    <w:rsid w:val="00A544EF"/>
    <w:rsid w:val="00A5458A"/>
    <w:rsid w:val="00A545C2"/>
    <w:rsid w:val="00A54619"/>
    <w:rsid w:val="00A54652"/>
    <w:rsid w:val="00A549DB"/>
    <w:rsid w:val="00A54A2E"/>
    <w:rsid w:val="00A54BA8"/>
    <w:rsid w:val="00A54C38"/>
    <w:rsid w:val="00A54C53"/>
    <w:rsid w:val="00A54D30"/>
    <w:rsid w:val="00A54DAD"/>
    <w:rsid w:val="00A54E64"/>
    <w:rsid w:val="00A5502E"/>
    <w:rsid w:val="00A55042"/>
    <w:rsid w:val="00A550E2"/>
    <w:rsid w:val="00A550EC"/>
    <w:rsid w:val="00A551B6"/>
    <w:rsid w:val="00A55444"/>
    <w:rsid w:val="00A5544B"/>
    <w:rsid w:val="00A559B1"/>
    <w:rsid w:val="00A559D0"/>
    <w:rsid w:val="00A55A98"/>
    <w:rsid w:val="00A55B12"/>
    <w:rsid w:val="00A55B1F"/>
    <w:rsid w:val="00A55D00"/>
    <w:rsid w:val="00A55E64"/>
    <w:rsid w:val="00A55F44"/>
    <w:rsid w:val="00A55FC7"/>
    <w:rsid w:val="00A55FEC"/>
    <w:rsid w:val="00A5602B"/>
    <w:rsid w:val="00A561AC"/>
    <w:rsid w:val="00A561C6"/>
    <w:rsid w:val="00A563B4"/>
    <w:rsid w:val="00A56503"/>
    <w:rsid w:val="00A56538"/>
    <w:rsid w:val="00A565B8"/>
    <w:rsid w:val="00A567A8"/>
    <w:rsid w:val="00A569A0"/>
    <w:rsid w:val="00A569EA"/>
    <w:rsid w:val="00A56A48"/>
    <w:rsid w:val="00A56A87"/>
    <w:rsid w:val="00A56A90"/>
    <w:rsid w:val="00A56AFC"/>
    <w:rsid w:val="00A56B9F"/>
    <w:rsid w:val="00A56BFC"/>
    <w:rsid w:val="00A56C8B"/>
    <w:rsid w:val="00A56CAF"/>
    <w:rsid w:val="00A56CCA"/>
    <w:rsid w:val="00A5708A"/>
    <w:rsid w:val="00A572CA"/>
    <w:rsid w:val="00A572CE"/>
    <w:rsid w:val="00A572FC"/>
    <w:rsid w:val="00A5730E"/>
    <w:rsid w:val="00A5758E"/>
    <w:rsid w:val="00A57625"/>
    <w:rsid w:val="00A57713"/>
    <w:rsid w:val="00A57756"/>
    <w:rsid w:val="00A577E7"/>
    <w:rsid w:val="00A57B0B"/>
    <w:rsid w:val="00A57D11"/>
    <w:rsid w:val="00A57D1E"/>
    <w:rsid w:val="00A57DC5"/>
    <w:rsid w:val="00A57E93"/>
    <w:rsid w:val="00A57F11"/>
    <w:rsid w:val="00A60095"/>
    <w:rsid w:val="00A600B9"/>
    <w:rsid w:val="00A600C1"/>
    <w:rsid w:val="00A601AD"/>
    <w:rsid w:val="00A601CC"/>
    <w:rsid w:val="00A60266"/>
    <w:rsid w:val="00A6026C"/>
    <w:rsid w:val="00A602CF"/>
    <w:rsid w:val="00A6035A"/>
    <w:rsid w:val="00A6041F"/>
    <w:rsid w:val="00A6045B"/>
    <w:rsid w:val="00A60466"/>
    <w:rsid w:val="00A6055F"/>
    <w:rsid w:val="00A605C1"/>
    <w:rsid w:val="00A606C8"/>
    <w:rsid w:val="00A6073E"/>
    <w:rsid w:val="00A60A02"/>
    <w:rsid w:val="00A60A79"/>
    <w:rsid w:val="00A60C1F"/>
    <w:rsid w:val="00A60C55"/>
    <w:rsid w:val="00A60E13"/>
    <w:rsid w:val="00A60ECF"/>
    <w:rsid w:val="00A60F2B"/>
    <w:rsid w:val="00A60FD5"/>
    <w:rsid w:val="00A61053"/>
    <w:rsid w:val="00A61183"/>
    <w:rsid w:val="00A61189"/>
    <w:rsid w:val="00A611A7"/>
    <w:rsid w:val="00A613F7"/>
    <w:rsid w:val="00A6149C"/>
    <w:rsid w:val="00A61924"/>
    <w:rsid w:val="00A61944"/>
    <w:rsid w:val="00A619B5"/>
    <w:rsid w:val="00A619CB"/>
    <w:rsid w:val="00A619D5"/>
    <w:rsid w:val="00A619DD"/>
    <w:rsid w:val="00A61A5D"/>
    <w:rsid w:val="00A61A79"/>
    <w:rsid w:val="00A61AF8"/>
    <w:rsid w:val="00A61BB2"/>
    <w:rsid w:val="00A61C23"/>
    <w:rsid w:val="00A61DDE"/>
    <w:rsid w:val="00A61F9C"/>
    <w:rsid w:val="00A6228B"/>
    <w:rsid w:val="00A62321"/>
    <w:rsid w:val="00A62364"/>
    <w:rsid w:val="00A62409"/>
    <w:rsid w:val="00A624EC"/>
    <w:rsid w:val="00A6253D"/>
    <w:rsid w:val="00A6281B"/>
    <w:rsid w:val="00A628C7"/>
    <w:rsid w:val="00A62962"/>
    <w:rsid w:val="00A62AD4"/>
    <w:rsid w:val="00A62B3B"/>
    <w:rsid w:val="00A62B61"/>
    <w:rsid w:val="00A62B88"/>
    <w:rsid w:val="00A62BB3"/>
    <w:rsid w:val="00A62BDE"/>
    <w:rsid w:val="00A62C57"/>
    <w:rsid w:val="00A62C73"/>
    <w:rsid w:val="00A62CBD"/>
    <w:rsid w:val="00A62CEA"/>
    <w:rsid w:val="00A62D02"/>
    <w:rsid w:val="00A62D7C"/>
    <w:rsid w:val="00A62EF4"/>
    <w:rsid w:val="00A630D0"/>
    <w:rsid w:val="00A63102"/>
    <w:rsid w:val="00A6349D"/>
    <w:rsid w:val="00A63604"/>
    <w:rsid w:val="00A638A0"/>
    <w:rsid w:val="00A638C9"/>
    <w:rsid w:val="00A639F6"/>
    <w:rsid w:val="00A63B46"/>
    <w:rsid w:val="00A63BC0"/>
    <w:rsid w:val="00A63CE8"/>
    <w:rsid w:val="00A63D78"/>
    <w:rsid w:val="00A63DED"/>
    <w:rsid w:val="00A63E7E"/>
    <w:rsid w:val="00A640DB"/>
    <w:rsid w:val="00A6412A"/>
    <w:rsid w:val="00A6429B"/>
    <w:rsid w:val="00A6448B"/>
    <w:rsid w:val="00A64556"/>
    <w:rsid w:val="00A64579"/>
    <w:rsid w:val="00A6466C"/>
    <w:rsid w:val="00A6478E"/>
    <w:rsid w:val="00A647EB"/>
    <w:rsid w:val="00A64801"/>
    <w:rsid w:val="00A6484D"/>
    <w:rsid w:val="00A648E7"/>
    <w:rsid w:val="00A64A48"/>
    <w:rsid w:val="00A64A9E"/>
    <w:rsid w:val="00A64CF2"/>
    <w:rsid w:val="00A64E29"/>
    <w:rsid w:val="00A64E6E"/>
    <w:rsid w:val="00A64ED4"/>
    <w:rsid w:val="00A64F2B"/>
    <w:rsid w:val="00A65053"/>
    <w:rsid w:val="00A651A2"/>
    <w:rsid w:val="00A65247"/>
    <w:rsid w:val="00A652E6"/>
    <w:rsid w:val="00A65413"/>
    <w:rsid w:val="00A65549"/>
    <w:rsid w:val="00A65824"/>
    <w:rsid w:val="00A6584C"/>
    <w:rsid w:val="00A659A1"/>
    <w:rsid w:val="00A65AA1"/>
    <w:rsid w:val="00A65B77"/>
    <w:rsid w:val="00A65B8B"/>
    <w:rsid w:val="00A65BC8"/>
    <w:rsid w:val="00A65C31"/>
    <w:rsid w:val="00A65F24"/>
    <w:rsid w:val="00A6615C"/>
    <w:rsid w:val="00A661A1"/>
    <w:rsid w:val="00A66220"/>
    <w:rsid w:val="00A6638E"/>
    <w:rsid w:val="00A664FD"/>
    <w:rsid w:val="00A665EF"/>
    <w:rsid w:val="00A666F2"/>
    <w:rsid w:val="00A668CC"/>
    <w:rsid w:val="00A6691E"/>
    <w:rsid w:val="00A669B5"/>
    <w:rsid w:val="00A66A6F"/>
    <w:rsid w:val="00A66AAC"/>
    <w:rsid w:val="00A66AEC"/>
    <w:rsid w:val="00A66D52"/>
    <w:rsid w:val="00A6702B"/>
    <w:rsid w:val="00A6704F"/>
    <w:rsid w:val="00A67175"/>
    <w:rsid w:val="00A67222"/>
    <w:rsid w:val="00A674DE"/>
    <w:rsid w:val="00A675FB"/>
    <w:rsid w:val="00A67655"/>
    <w:rsid w:val="00A67706"/>
    <w:rsid w:val="00A6775F"/>
    <w:rsid w:val="00A67913"/>
    <w:rsid w:val="00A67BBB"/>
    <w:rsid w:val="00A67C41"/>
    <w:rsid w:val="00A67D1C"/>
    <w:rsid w:val="00A67E8D"/>
    <w:rsid w:val="00A67FC1"/>
    <w:rsid w:val="00A7006A"/>
    <w:rsid w:val="00A7029A"/>
    <w:rsid w:val="00A702B4"/>
    <w:rsid w:val="00A70423"/>
    <w:rsid w:val="00A704B3"/>
    <w:rsid w:val="00A704B5"/>
    <w:rsid w:val="00A706C8"/>
    <w:rsid w:val="00A706F5"/>
    <w:rsid w:val="00A7078A"/>
    <w:rsid w:val="00A707AC"/>
    <w:rsid w:val="00A707F4"/>
    <w:rsid w:val="00A70825"/>
    <w:rsid w:val="00A70841"/>
    <w:rsid w:val="00A70949"/>
    <w:rsid w:val="00A70A67"/>
    <w:rsid w:val="00A70BAF"/>
    <w:rsid w:val="00A70D52"/>
    <w:rsid w:val="00A70D57"/>
    <w:rsid w:val="00A70DA2"/>
    <w:rsid w:val="00A70DEC"/>
    <w:rsid w:val="00A70DF7"/>
    <w:rsid w:val="00A70EA7"/>
    <w:rsid w:val="00A70EFF"/>
    <w:rsid w:val="00A70F68"/>
    <w:rsid w:val="00A70F7A"/>
    <w:rsid w:val="00A70F9E"/>
    <w:rsid w:val="00A710F9"/>
    <w:rsid w:val="00A71135"/>
    <w:rsid w:val="00A7122E"/>
    <w:rsid w:val="00A712A6"/>
    <w:rsid w:val="00A71410"/>
    <w:rsid w:val="00A716AB"/>
    <w:rsid w:val="00A71722"/>
    <w:rsid w:val="00A717DB"/>
    <w:rsid w:val="00A719B1"/>
    <w:rsid w:val="00A71C44"/>
    <w:rsid w:val="00A71D5E"/>
    <w:rsid w:val="00A71E60"/>
    <w:rsid w:val="00A72006"/>
    <w:rsid w:val="00A72151"/>
    <w:rsid w:val="00A723A3"/>
    <w:rsid w:val="00A723ED"/>
    <w:rsid w:val="00A72410"/>
    <w:rsid w:val="00A72968"/>
    <w:rsid w:val="00A729D9"/>
    <w:rsid w:val="00A72CBE"/>
    <w:rsid w:val="00A72D01"/>
    <w:rsid w:val="00A72E39"/>
    <w:rsid w:val="00A72F07"/>
    <w:rsid w:val="00A732C5"/>
    <w:rsid w:val="00A734A6"/>
    <w:rsid w:val="00A73695"/>
    <w:rsid w:val="00A736ED"/>
    <w:rsid w:val="00A736FF"/>
    <w:rsid w:val="00A73720"/>
    <w:rsid w:val="00A7379D"/>
    <w:rsid w:val="00A737FB"/>
    <w:rsid w:val="00A73856"/>
    <w:rsid w:val="00A739DF"/>
    <w:rsid w:val="00A73B33"/>
    <w:rsid w:val="00A73BCB"/>
    <w:rsid w:val="00A73C1D"/>
    <w:rsid w:val="00A73C6A"/>
    <w:rsid w:val="00A73D89"/>
    <w:rsid w:val="00A73E79"/>
    <w:rsid w:val="00A73EBC"/>
    <w:rsid w:val="00A73EC1"/>
    <w:rsid w:val="00A73EC9"/>
    <w:rsid w:val="00A74067"/>
    <w:rsid w:val="00A7406A"/>
    <w:rsid w:val="00A74073"/>
    <w:rsid w:val="00A7419B"/>
    <w:rsid w:val="00A742C7"/>
    <w:rsid w:val="00A744BC"/>
    <w:rsid w:val="00A745A2"/>
    <w:rsid w:val="00A745C0"/>
    <w:rsid w:val="00A7476A"/>
    <w:rsid w:val="00A747AE"/>
    <w:rsid w:val="00A747C0"/>
    <w:rsid w:val="00A74955"/>
    <w:rsid w:val="00A74CF6"/>
    <w:rsid w:val="00A74DAB"/>
    <w:rsid w:val="00A74DC4"/>
    <w:rsid w:val="00A74EAD"/>
    <w:rsid w:val="00A751FD"/>
    <w:rsid w:val="00A752B9"/>
    <w:rsid w:val="00A7536F"/>
    <w:rsid w:val="00A75388"/>
    <w:rsid w:val="00A7549A"/>
    <w:rsid w:val="00A756AB"/>
    <w:rsid w:val="00A756C8"/>
    <w:rsid w:val="00A7585F"/>
    <w:rsid w:val="00A75910"/>
    <w:rsid w:val="00A75A59"/>
    <w:rsid w:val="00A75AB4"/>
    <w:rsid w:val="00A75C4E"/>
    <w:rsid w:val="00A75D07"/>
    <w:rsid w:val="00A75D68"/>
    <w:rsid w:val="00A75DC7"/>
    <w:rsid w:val="00A75DD7"/>
    <w:rsid w:val="00A75DE6"/>
    <w:rsid w:val="00A7606C"/>
    <w:rsid w:val="00A76087"/>
    <w:rsid w:val="00A760EC"/>
    <w:rsid w:val="00A761C2"/>
    <w:rsid w:val="00A762E1"/>
    <w:rsid w:val="00A763AA"/>
    <w:rsid w:val="00A7641E"/>
    <w:rsid w:val="00A76462"/>
    <w:rsid w:val="00A76814"/>
    <w:rsid w:val="00A76939"/>
    <w:rsid w:val="00A76993"/>
    <w:rsid w:val="00A76A2A"/>
    <w:rsid w:val="00A76B38"/>
    <w:rsid w:val="00A76B96"/>
    <w:rsid w:val="00A76BB9"/>
    <w:rsid w:val="00A76CE4"/>
    <w:rsid w:val="00A76D17"/>
    <w:rsid w:val="00A76D4D"/>
    <w:rsid w:val="00A76DE3"/>
    <w:rsid w:val="00A770E9"/>
    <w:rsid w:val="00A773B6"/>
    <w:rsid w:val="00A7743C"/>
    <w:rsid w:val="00A7758F"/>
    <w:rsid w:val="00A776B5"/>
    <w:rsid w:val="00A77885"/>
    <w:rsid w:val="00A779A0"/>
    <w:rsid w:val="00A77A3A"/>
    <w:rsid w:val="00A77BB8"/>
    <w:rsid w:val="00A77D20"/>
    <w:rsid w:val="00A77DC8"/>
    <w:rsid w:val="00A77EB9"/>
    <w:rsid w:val="00A80039"/>
    <w:rsid w:val="00A800A3"/>
    <w:rsid w:val="00A800CA"/>
    <w:rsid w:val="00A80285"/>
    <w:rsid w:val="00A803A2"/>
    <w:rsid w:val="00A80420"/>
    <w:rsid w:val="00A8044C"/>
    <w:rsid w:val="00A804E7"/>
    <w:rsid w:val="00A805F0"/>
    <w:rsid w:val="00A8069B"/>
    <w:rsid w:val="00A806D2"/>
    <w:rsid w:val="00A80827"/>
    <w:rsid w:val="00A8093A"/>
    <w:rsid w:val="00A80ADC"/>
    <w:rsid w:val="00A80B13"/>
    <w:rsid w:val="00A80BF1"/>
    <w:rsid w:val="00A80C2F"/>
    <w:rsid w:val="00A80CBE"/>
    <w:rsid w:val="00A80DFE"/>
    <w:rsid w:val="00A80FAF"/>
    <w:rsid w:val="00A80FFF"/>
    <w:rsid w:val="00A81013"/>
    <w:rsid w:val="00A81164"/>
    <w:rsid w:val="00A812E0"/>
    <w:rsid w:val="00A81397"/>
    <w:rsid w:val="00A813DE"/>
    <w:rsid w:val="00A81491"/>
    <w:rsid w:val="00A817A6"/>
    <w:rsid w:val="00A818BE"/>
    <w:rsid w:val="00A81996"/>
    <w:rsid w:val="00A81ACB"/>
    <w:rsid w:val="00A81ADE"/>
    <w:rsid w:val="00A81BC1"/>
    <w:rsid w:val="00A81C3F"/>
    <w:rsid w:val="00A81C4E"/>
    <w:rsid w:val="00A81C81"/>
    <w:rsid w:val="00A81C9A"/>
    <w:rsid w:val="00A81CC0"/>
    <w:rsid w:val="00A81EFD"/>
    <w:rsid w:val="00A8218F"/>
    <w:rsid w:val="00A82244"/>
    <w:rsid w:val="00A8226B"/>
    <w:rsid w:val="00A82505"/>
    <w:rsid w:val="00A8250A"/>
    <w:rsid w:val="00A825A0"/>
    <w:rsid w:val="00A82611"/>
    <w:rsid w:val="00A82755"/>
    <w:rsid w:val="00A8288E"/>
    <w:rsid w:val="00A829C9"/>
    <w:rsid w:val="00A829EF"/>
    <w:rsid w:val="00A82A39"/>
    <w:rsid w:val="00A82B3B"/>
    <w:rsid w:val="00A82BF2"/>
    <w:rsid w:val="00A82C65"/>
    <w:rsid w:val="00A82D96"/>
    <w:rsid w:val="00A82DAD"/>
    <w:rsid w:val="00A82DED"/>
    <w:rsid w:val="00A82E90"/>
    <w:rsid w:val="00A8307C"/>
    <w:rsid w:val="00A830DB"/>
    <w:rsid w:val="00A83142"/>
    <w:rsid w:val="00A83250"/>
    <w:rsid w:val="00A83355"/>
    <w:rsid w:val="00A833C1"/>
    <w:rsid w:val="00A83470"/>
    <w:rsid w:val="00A83573"/>
    <w:rsid w:val="00A8358D"/>
    <w:rsid w:val="00A83749"/>
    <w:rsid w:val="00A838B1"/>
    <w:rsid w:val="00A8395E"/>
    <w:rsid w:val="00A83BCA"/>
    <w:rsid w:val="00A83BFE"/>
    <w:rsid w:val="00A83CB6"/>
    <w:rsid w:val="00A83E51"/>
    <w:rsid w:val="00A83E70"/>
    <w:rsid w:val="00A83EBB"/>
    <w:rsid w:val="00A83F64"/>
    <w:rsid w:val="00A84158"/>
    <w:rsid w:val="00A84192"/>
    <w:rsid w:val="00A8424C"/>
    <w:rsid w:val="00A842A5"/>
    <w:rsid w:val="00A84345"/>
    <w:rsid w:val="00A84389"/>
    <w:rsid w:val="00A84432"/>
    <w:rsid w:val="00A844DC"/>
    <w:rsid w:val="00A847E3"/>
    <w:rsid w:val="00A84863"/>
    <w:rsid w:val="00A8491F"/>
    <w:rsid w:val="00A84A5D"/>
    <w:rsid w:val="00A84CF1"/>
    <w:rsid w:val="00A84D1D"/>
    <w:rsid w:val="00A84E90"/>
    <w:rsid w:val="00A84F20"/>
    <w:rsid w:val="00A854AE"/>
    <w:rsid w:val="00A856A7"/>
    <w:rsid w:val="00A85716"/>
    <w:rsid w:val="00A857F0"/>
    <w:rsid w:val="00A8587B"/>
    <w:rsid w:val="00A85896"/>
    <w:rsid w:val="00A858DC"/>
    <w:rsid w:val="00A85AD7"/>
    <w:rsid w:val="00A85B12"/>
    <w:rsid w:val="00A85B38"/>
    <w:rsid w:val="00A85B68"/>
    <w:rsid w:val="00A85C00"/>
    <w:rsid w:val="00A85C54"/>
    <w:rsid w:val="00A85D74"/>
    <w:rsid w:val="00A860B2"/>
    <w:rsid w:val="00A860E8"/>
    <w:rsid w:val="00A86121"/>
    <w:rsid w:val="00A8625D"/>
    <w:rsid w:val="00A862BE"/>
    <w:rsid w:val="00A86471"/>
    <w:rsid w:val="00A8649E"/>
    <w:rsid w:val="00A865C9"/>
    <w:rsid w:val="00A86680"/>
    <w:rsid w:val="00A866DF"/>
    <w:rsid w:val="00A868ED"/>
    <w:rsid w:val="00A8695A"/>
    <w:rsid w:val="00A8696E"/>
    <w:rsid w:val="00A8699B"/>
    <w:rsid w:val="00A86A90"/>
    <w:rsid w:val="00A86BD8"/>
    <w:rsid w:val="00A86D57"/>
    <w:rsid w:val="00A86D7C"/>
    <w:rsid w:val="00A86DB3"/>
    <w:rsid w:val="00A86DB5"/>
    <w:rsid w:val="00A87052"/>
    <w:rsid w:val="00A8707A"/>
    <w:rsid w:val="00A87119"/>
    <w:rsid w:val="00A8724F"/>
    <w:rsid w:val="00A8734C"/>
    <w:rsid w:val="00A87447"/>
    <w:rsid w:val="00A8752A"/>
    <w:rsid w:val="00A8753C"/>
    <w:rsid w:val="00A875F3"/>
    <w:rsid w:val="00A8769A"/>
    <w:rsid w:val="00A876B0"/>
    <w:rsid w:val="00A876E5"/>
    <w:rsid w:val="00A877B9"/>
    <w:rsid w:val="00A87819"/>
    <w:rsid w:val="00A878C7"/>
    <w:rsid w:val="00A87905"/>
    <w:rsid w:val="00A879B8"/>
    <w:rsid w:val="00A879CC"/>
    <w:rsid w:val="00A879E2"/>
    <w:rsid w:val="00A87A89"/>
    <w:rsid w:val="00A87B6C"/>
    <w:rsid w:val="00A87C11"/>
    <w:rsid w:val="00A87C30"/>
    <w:rsid w:val="00A87D56"/>
    <w:rsid w:val="00A87D59"/>
    <w:rsid w:val="00A87DDB"/>
    <w:rsid w:val="00A87DE9"/>
    <w:rsid w:val="00A87EDA"/>
    <w:rsid w:val="00A87F58"/>
    <w:rsid w:val="00A900D2"/>
    <w:rsid w:val="00A90142"/>
    <w:rsid w:val="00A90226"/>
    <w:rsid w:val="00A90394"/>
    <w:rsid w:val="00A903ED"/>
    <w:rsid w:val="00A90486"/>
    <w:rsid w:val="00A9053C"/>
    <w:rsid w:val="00A90775"/>
    <w:rsid w:val="00A908F8"/>
    <w:rsid w:val="00A9096E"/>
    <w:rsid w:val="00A9098F"/>
    <w:rsid w:val="00A90A09"/>
    <w:rsid w:val="00A90A6B"/>
    <w:rsid w:val="00A90AB1"/>
    <w:rsid w:val="00A90AC2"/>
    <w:rsid w:val="00A90DDA"/>
    <w:rsid w:val="00A90DFA"/>
    <w:rsid w:val="00A90F86"/>
    <w:rsid w:val="00A91054"/>
    <w:rsid w:val="00A91287"/>
    <w:rsid w:val="00A912CD"/>
    <w:rsid w:val="00A91505"/>
    <w:rsid w:val="00A91523"/>
    <w:rsid w:val="00A91695"/>
    <w:rsid w:val="00A918AF"/>
    <w:rsid w:val="00A9195E"/>
    <w:rsid w:val="00A91A4F"/>
    <w:rsid w:val="00A91B63"/>
    <w:rsid w:val="00A91C7A"/>
    <w:rsid w:val="00A91C7F"/>
    <w:rsid w:val="00A91D59"/>
    <w:rsid w:val="00A91E70"/>
    <w:rsid w:val="00A91E96"/>
    <w:rsid w:val="00A91FD8"/>
    <w:rsid w:val="00A9225C"/>
    <w:rsid w:val="00A9248E"/>
    <w:rsid w:val="00A924F5"/>
    <w:rsid w:val="00A925CF"/>
    <w:rsid w:val="00A926B2"/>
    <w:rsid w:val="00A926DE"/>
    <w:rsid w:val="00A926F1"/>
    <w:rsid w:val="00A92856"/>
    <w:rsid w:val="00A928A2"/>
    <w:rsid w:val="00A92902"/>
    <w:rsid w:val="00A929C3"/>
    <w:rsid w:val="00A92A0F"/>
    <w:rsid w:val="00A92AE2"/>
    <w:rsid w:val="00A92B97"/>
    <w:rsid w:val="00A92CCE"/>
    <w:rsid w:val="00A92D58"/>
    <w:rsid w:val="00A92DD3"/>
    <w:rsid w:val="00A92FDA"/>
    <w:rsid w:val="00A930FC"/>
    <w:rsid w:val="00A931A3"/>
    <w:rsid w:val="00A9320D"/>
    <w:rsid w:val="00A933B5"/>
    <w:rsid w:val="00A933EA"/>
    <w:rsid w:val="00A9344F"/>
    <w:rsid w:val="00A9357D"/>
    <w:rsid w:val="00A93688"/>
    <w:rsid w:val="00A93824"/>
    <w:rsid w:val="00A938B1"/>
    <w:rsid w:val="00A939BE"/>
    <w:rsid w:val="00A93B31"/>
    <w:rsid w:val="00A93BD0"/>
    <w:rsid w:val="00A93C86"/>
    <w:rsid w:val="00A93F87"/>
    <w:rsid w:val="00A93FD7"/>
    <w:rsid w:val="00A940B1"/>
    <w:rsid w:val="00A94205"/>
    <w:rsid w:val="00A9420F"/>
    <w:rsid w:val="00A94276"/>
    <w:rsid w:val="00A9428C"/>
    <w:rsid w:val="00A942F0"/>
    <w:rsid w:val="00A9439F"/>
    <w:rsid w:val="00A943BE"/>
    <w:rsid w:val="00A94559"/>
    <w:rsid w:val="00A9467B"/>
    <w:rsid w:val="00A94883"/>
    <w:rsid w:val="00A94AA3"/>
    <w:rsid w:val="00A94B2D"/>
    <w:rsid w:val="00A94BC9"/>
    <w:rsid w:val="00A94C6A"/>
    <w:rsid w:val="00A94CC2"/>
    <w:rsid w:val="00A94CED"/>
    <w:rsid w:val="00A94DF8"/>
    <w:rsid w:val="00A94E65"/>
    <w:rsid w:val="00A95058"/>
    <w:rsid w:val="00A950E8"/>
    <w:rsid w:val="00A95137"/>
    <w:rsid w:val="00A95231"/>
    <w:rsid w:val="00A95234"/>
    <w:rsid w:val="00A95240"/>
    <w:rsid w:val="00A95450"/>
    <w:rsid w:val="00A954A9"/>
    <w:rsid w:val="00A954E4"/>
    <w:rsid w:val="00A954E8"/>
    <w:rsid w:val="00A95782"/>
    <w:rsid w:val="00A9594B"/>
    <w:rsid w:val="00A95971"/>
    <w:rsid w:val="00A95980"/>
    <w:rsid w:val="00A959B3"/>
    <w:rsid w:val="00A95A0B"/>
    <w:rsid w:val="00A95A2D"/>
    <w:rsid w:val="00A95B08"/>
    <w:rsid w:val="00A95BBE"/>
    <w:rsid w:val="00A95BE7"/>
    <w:rsid w:val="00A95D68"/>
    <w:rsid w:val="00A95DDA"/>
    <w:rsid w:val="00A95FD5"/>
    <w:rsid w:val="00A96135"/>
    <w:rsid w:val="00A96166"/>
    <w:rsid w:val="00A961B2"/>
    <w:rsid w:val="00A962EA"/>
    <w:rsid w:val="00A9663C"/>
    <w:rsid w:val="00A968BA"/>
    <w:rsid w:val="00A968FC"/>
    <w:rsid w:val="00A96BE5"/>
    <w:rsid w:val="00A96BEB"/>
    <w:rsid w:val="00A96CB3"/>
    <w:rsid w:val="00A96DF3"/>
    <w:rsid w:val="00A96F1F"/>
    <w:rsid w:val="00A97091"/>
    <w:rsid w:val="00A97119"/>
    <w:rsid w:val="00A9732C"/>
    <w:rsid w:val="00A9737C"/>
    <w:rsid w:val="00A97519"/>
    <w:rsid w:val="00A975E1"/>
    <w:rsid w:val="00A975FE"/>
    <w:rsid w:val="00A97695"/>
    <w:rsid w:val="00A976B6"/>
    <w:rsid w:val="00A977B8"/>
    <w:rsid w:val="00A978BE"/>
    <w:rsid w:val="00A97952"/>
    <w:rsid w:val="00A97AAE"/>
    <w:rsid w:val="00A97C60"/>
    <w:rsid w:val="00A97D39"/>
    <w:rsid w:val="00A97E34"/>
    <w:rsid w:val="00A97E3B"/>
    <w:rsid w:val="00A97F96"/>
    <w:rsid w:val="00AA009C"/>
    <w:rsid w:val="00AA0244"/>
    <w:rsid w:val="00AA028D"/>
    <w:rsid w:val="00AA02A9"/>
    <w:rsid w:val="00AA03EA"/>
    <w:rsid w:val="00AA044B"/>
    <w:rsid w:val="00AA047B"/>
    <w:rsid w:val="00AA04E3"/>
    <w:rsid w:val="00AA058B"/>
    <w:rsid w:val="00AA0690"/>
    <w:rsid w:val="00AA06AF"/>
    <w:rsid w:val="00AA06CC"/>
    <w:rsid w:val="00AA078F"/>
    <w:rsid w:val="00AA086E"/>
    <w:rsid w:val="00AA08DF"/>
    <w:rsid w:val="00AA09D3"/>
    <w:rsid w:val="00AA09DC"/>
    <w:rsid w:val="00AA0ECC"/>
    <w:rsid w:val="00AA0FD5"/>
    <w:rsid w:val="00AA1031"/>
    <w:rsid w:val="00AA1108"/>
    <w:rsid w:val="00AA1128"/>
    <w:rsid w:val="00AA116C"/>
    <w:rsid w:val="00AA1270"/>
    <w:rsid w:val="00AA1458"/>
    <w:rsid w:val="00AA14A3"/>
    <w:rsid w:val="00AA1871"/>
    <w:rsid w:val="00AA1A2D"/>
    <w:rsid w:val="00AA1A9B"/>
    <w:rsid w:val="00AA1B42"/>
    <w:rsid w:val="00AA1B44"/>
    <w:rsid w:val="00AA1C06"/>
    <w:rsid w:val="00AA1C0B"/>
    <w:rsid w:val="00AA1D35"/>
    <w:rsid w:val="00AA1FA2"/>
    <w:rsid w:val="00AA2081"/>
    <w:rsid w:val="00AA2252"/>
    <w:rsid w:val="00AA2364"/>
    <w:rsid w:val="00AA2413"/>
    <w:rsid w:val="00AA246A"/>
    <w:rsid w:val="00AA24AC"/>
    <w:rsid w:val="00AA272E"/>
    <w:rsid w:val="00AA2781"/>
    <w:rsid w:val="00AA295C"/>
    <w:rsid w:val="00AA29EF"/>
    <w:rsid w:val="00AA2AA1"/>
    <w:rsid w:val="00AA2ADD"/>
    <w:rsid w:val="00AA2B16"/>
    <w:rsid w:val="00AA2B3D"/>
    <w:rsid w:val="00AA2CFD"/>
    <w:rsid w:val="00AA2E29"/>
    <w:rsid w:val="00AA2EEB"/>
    <w:rsid w:val="00AA30D2"/>
    <w:rsid w:val="00AA316A"/>
    <w:rsid w:val="00AA316D"/>
    <w:rsid w:val="00AA31B5"/>
    <w:rsid w:val="00AA325E"/>
    <w:rsid w:val="00AA32BF"/>
    <w:rsid w:val="00AA32E5"/>
    <w:rsid w:val="00AA32ED"/>
    <w:rsid w:val="00AA33FA"/>
    <w:rsid w:val="00AA34BB"/>
    <w:rsid w:val="00AA360D"/>
    <w:rsid w:val="00AA370A"/>
    <w:rsid w:val="00AA373C"/>
    <w:rsid w:val="00AA38D5"/>
    <w:rsid w:val="00AA3A9C"/>
    <w:rsid w:val="00AA3D57"/>
    <w:rsid w:val="00AA3EAE"/>
    <w:rsid w:val="00AA3EB1"/>
    <w:rsid w:val="00AA3ECC"/>
    <w:rsid w:val="00AA41D3"/>
    <w:rsid w:val="00AA423C"/>
    <w:rsid w:val="00AA437C"/>
    <w:rsid w:val="00AA445C"/>
    <w:rsid w:val="00AA448C"/>
    <w:rsid w:val="00AA462D"/>
    <w:rsid w:val="00AA492F"/>
    <w:rsid w:val="00AA49D8"/>
    <w:rsid w:val="00AA4A3C"/>
    <w:rsid w:val="00AA4BAC"/>
    <w:rsid w:val="00AA4BF2"/>
    <w:rsid w:val="00AA4C73"/>
    <w:rsid w:val="00AA4CE3"/>
    <w:rsid w:val="00AA50A0"/>
    <w:rsid w:val="00AA51FD"/>
    <w:rsid w:val="00AA5285"/>
    <w:rsid w:val="00AA52D9"/>
    <w:rsid w:val="00AA5310"/>
    <w:rsid w:val="00AA54B6"/>
    <w:rsid w:val="00AA5585"/>
    <w:rsid w:val="00AA56D0"/>
    <w:rsid w:val="00AA5701"/>
    <w:rsid w:val="00AA5763"/>
    <w:rsid w:val="00AA5787"/>
    <w:rsid w:val="00AA585C"/>
    <w:rsid w:val="00AA59DB"/>
    <w:rsid w:val="00AA5B86"/>
    <w:rsid w:val="00AA5C21"/>
    <w:rsid w:val="00AA5DF9"/>
    <w:rsid w:val="00AA5E1B"/>
    <w:rsid w:val="00AA5E2E"/>
    <w:rsid w:val="00AA5F4A"/>
    <w:rsid w:val="00AA6296"/>
    <w:rsid w:val="00AA62E9"/>
    <w:rsid w:val="00AA6362"/>
    <w:rsid w:val="00AA6398"/>
    <w:rsid w:val="00AA64F2"/>
    <w:rsid w:val="00AA6505"/>
    <w:rsid w:val="00AA66DE"/>
    <w:rsid w:val="00AA6814"/>
    <w:rsid w:val="00AA68F8"/>
    <w:rsid w:val="00AA69C1"/>
    <w:rsid w:val="00AA6B66"/>
    <w:rsid w:val="00AA6CAB"/>
    <w:rsid w:val="00AA6F83"/>
    <w:rsid w:val="00AA6FC2"/>
    <w:rsid w:val="00AA7157"/>
    <w:rsid w:val="00AA72C5"/>
    <w:rsid w:val="00AA7421"/>
    <w:rsid w:val="00AA7515"/>
    <w:rsid w:val="00AA7528"/>
    <w:rsid w:val="00AA7622"/>
    <w:rsid w:val="00AA7689"/>
    <w:rsid w:val="00AA79DC"/>
    <w:rsid w:val="00AA7ACF"/>
    <w:rsid w:val="00AA7C2C"/>
    <w:rsid w:val="00AA7C51"/>
    <w:rsid w:val="00AA7CD0"/>
    <w:rsid w:val="00AA7E7C"/>
    <w:rsid w:val="00AB0046"/>
    <w:rsid w:val="00AB0052"/>
    <w:rsid w:val="00AB0097"/>
    <w:rsid w:val="00AB00AA"/>
    <w:rsid w:val="00AB02CE"/>
    <w:rsid w:val="00AB02E8"/>
    <w:rsid w:val="00AB066D"/>
    <w:rsid w:val="00AB06D0"/>
    <w:rsid w:val="00AB0721"/>
    <w:rsid w:val="00AB0748"/>
    <w:rsid w:val="00AB0863"/>
    <w:rsid w:val="00AB0894"/>
    <w:rsid w:val="00AB08AB"/>
    <w:rsid w:val="00AB08B8"/>
    <w:rsid w:val="00AB0901"/>
    <w:rsid w:val="00AB0C33"/>
    <w:rsid w:val="00AB0D39"/>
    <w:rsid w:val="00AB0EBC"/>
    <w:rsid w:val="00AB0ECE"/>
    <w:rsid w:val="00AB0EE4"/>
    <w:rsid w:val="00AB0F58"/>
    <w:rsid w:val="00AB116E"/>
    <w:rsid w:val="00AB1533"/>
    <w:rsid w:val="00AB159F"/>
    <w:rsid w:val="00AB172C"/>
    <w:rsid w:val="00AB1764"/>
    <w:rsid w:val="00AB18E9"/>
    <w:rsid w:val="00AB1902"/>
    <w:rsid w:val="00AB19A3"/>
    <w:rsid w:val="00AB1B00"/>
    <w:rsid w:val="00AB1D06"/>
    <w:rsid w:val="00AB1D3B"/>
    <w:rsid w:val="00AB1DA2"/>
    <w:rsid w:val="00AB1E9D"/>
    <w:rsid w:val="00AB1EE7"/>
    <w:rsid w:val="00AB1F08"/>
    <w:rsid w:val="00AB2093"/>
    <w:rsid w:val="00AB20BD"/>
    <w:rsid w:val="00AB21A6"/>
    <w:rsid w:val="00AB223F"/>
    <w:rsid w:val="00AB2288"/>
    <w:rsid w:val="00AB2353"/>
    <w:rsid w:val="00AB23A6"/>
    <w:rsid w:val="00AB2420"/>
    <w:rsid w:val="00AB2561"/>
    <w:rsid w:val="00AB2672"/>
    <w:rsid w:val="00AB27D3"/>
    <w:rsid w:val="00AB2803"/>
    <w:rsid w:val="00AB28F4"/>
    <w:rsid w:val="00AB2948"/>
    <w:rsid w:val="00AB2962"/>
    <w:rsid w:val="00AB2C0E"/>
    <w:rsid w:val="00AB2CBD"/>
    <w:rsid w:val="00AB2F87"/>
    <w:rsid w:val="00AB2FED"/>
    <w:rsid w:val="00AB3107"/>
    <w:rsid w:val="00AB312C"/>
    <w:rsid w:val="00AB334F"/>
    <w:rsid w:val="00AB33C8"/>
    <w:rsid w:val="00AB342D"/>
    <w:rsid w:val="00AB34C3"/>
    <w:rsid w:val="00AB3611"/>
    <w:rsid w:val="00AB366C"/>
    <w:rsid w:val="00AB36C1"/>
    <w:rsid w:val="00AB3A12"/>
    <w:rsid w:val="00AB3BF5"/>
    <w:rsid w:val="00AB3D1D"/>
    <w:rsid w:val="00AB3D24"/>
    <w:rsid w:val="00AB3D41"/>
    <w:rsid w:val="00AB3DC6"/>
    <w:rsid w:val="00AB3F84"/>
    <w:rsid w:val="00AB400E"/>
    <w:rsid w:val="00AB407D"/>
    <w:rsid w:val="00AB40E8"/>
    <w:rsid w:val="00AB40FF"/>
    <w:rsid w:val="00AB42C0"/>
    <w:rsid w:val="00AB42DF"/>
    <w:rsid w:val="00AB42F3"/>
    <w:rsid w:val="00AB42F4"/>
    <w:rsid w:val="00AB4368"/>
    <w:rsid w:val="00AB437E"/>
    <w:rsid w:val="00AB4447"/>
    <w:rsid w:val="00AB44FC"/>
    <w:rsid w:val="00AB450C"/>
    <w:rsid w:val="00AB4534"/>
    <w:rsid w:val="00AB462B"/>
    <w:rsid w:val="00AB468E"/>
    <w:rsid w:val="00AB47DA"/>
    <w:rsid w:val="00AB481C"/>
    <w:rsid w:val="00AB4973"/>
    <w:rsid w:val="00AB4976"/>
    <w:rsid w:val="00AB49F8"/>
    <w:rsid w:val="00AB4B49"/>
    <w:rsid w:val="00AB4B65"/>
    <w:rsid w:val="00AB4C59"/>
    <w:rsid w:val="00AB4E41"/>
    <w:rsid w:val="00AB4F0E"/>
    <w:rsid w:val="00AB4F34"/>
    <w:rsid w:val="00AB5177"/>
    <w:rsid w:val="00AB528F"/>
    <w:rsid w:val="00AB530E"/>
    <w:rsid w:val="00AB535F"/>
    <w:rsid w:val="00AB5388"/>
    <w:rsid w:val="00AB555B"/>
    <w:rsid w:val="00AB556A"/>
    <w:rsid w:val="00AB55D7"/>
    <w:rsid w:val="00AB5640"/>
    <w:rsid w:val="00AB5672"/>
    <w:rsid w:val="00AB567B"/>
    <w:rsid w:val="00AB56D2"/>
    <w:rsid w:val="00AB5731"/>
    <w:rsid w:val="00AB5750"/>
    <w:rsid w:val="00AB57F4"/>
    <w:rsid w:val="00AB5807"/>
    <w:rsid w:val="00AB591B"/>
    <w:rsid w:val="00AB5963"/>
    <w:rsid w:val="00AB59DE"/>
    <w:rsid w:val="00AB5ABF"/>
    <w:rsid w:val="00AB5BB0"/>
    <w:rsid w:val="00AB5BE1"/>
    <w:rsid w:val="00AB5C02"/>
    <w:rsid w:val="00AB5C9B"/>
    <w:rsid w:val="00AB5D5B"/>
    <w:rsid w:val="00AB5D85"/>
    <w:rsid w:val="00AB5EE1"/>
    <w:rsid w:val="00AB5FDA"/>
    <w:rsid w:val="00AB61AB"/>
    <w:rsid w:val="00AB61DA"/>
    <w:rsid w:val="00AB62AE"/>
    <w:rsid w:val="00AB6310"/>
    <w:rsid w:val="00AB63FC"/>
    <w:rsid w:val="00AB64C3"/>
    <w:rsid w:val="00AB6568"/>
    <w:rsid w:val="00AB6611"/>
    <w:rsid w:val="00AB6638"/>
    <w:rsid w:val="00AB670F"/>
    <w:rsid w:val="00AB683B"/>
    <w:rsid w:val="00AB6946"/>
    <w:rsid w:val="00AB696C"/>
    <w:rsid w:val="00AB6A18"/>
    <w:rsid w:val="00AB6C2C"/>
    <w:rsid w:val="00AB6CF0"/>
    <w:rsid w:val="00AB6FB5"/>
    <w:rsid w:val="00AB6FE8"/>
    <w:rsid w:val="00AB6FFD"/>
    <w:rsid w:val="00AB71A9"/>
    <w:rsid w:val="00AB71CA"/>
    <w:rsid w:val="00AB71F1"/>
    <w:rsid w:val="00AB7340"/>
    <w:rsid w:val="00AB738E"/>
    <w:rsid w:val="00AB739D"/>
    <w:rsid w:val="00AB74B3"/>
    <w:rsid w:val="00AB74C6"/>
    <w:rsid w:val="00AB74EF"/>
    <w:rsid w:val="00AB7534"/>
    <w:rsid w:val="00AB777C"/>
    <w:rsid w:val="00AB79F0"/>
    <w:rsid w:val="00AB7A4F"/>
    <w:rsid w:val="00AB7A66"/>
    <w:rsid w:val="00AB7BE0"/>
    <w:rsid w:val="00AB7C59"/>
    <w:rsid w:val="00AB7E04"/>
    <w:rsid w:val="00AC00F0"/>
    <w:rsid w:val="00AC0196"/>
    <w:rsid w:val="00AC01CB"/>
    <w:rsid w:val="00AC02CB"/>
    <w:rsid w:val="00AC030F"/>
    <w:rsid w:val="00AC032B"/>
    <w:rsid w:val="00AC034C"/>
    <w:rsid w:val="00AC03EA"/>
    <w:rsid w:val="00AC05B3"/>
    <w:rsid w:val="00AC065B"/>
    <w:rsid w:val="00AC0700"/>
    <w:rsid w:val="00AC07BD"/>
    <w:rsid w:val="00AC08AF"/>
    <w:rsid w:val="00AC08BC"/>
    <w:rsid w:val="00AC09DB"/>
    <w:rsid w:val="00AC0A21"/>
    <w:rsid w:val="00AC0AE8"/>
    <w:rsid w:val="00AC0B65"/>
    <w:rsid w:val="00AC0D95"/>
    <w:rsid w:val="00AC0DED"/>
    <w:rsid w:val="00AC0DFD"/>
    <w:rsid w:val="00AC0DFF"/>
    <w:rsid w:val="00AC0E1A"/>
    <w:rsid w:val="00AC0EA0"/>
    <w:rsid w:val="00AC0EA6"/>
    <w:rsid w:val="00AC0F45"/>
    <w:rsid w:val="00AC0FA2"/>
    <w:rsid w:val="00AC121E"/>
    <w:rsid w:val="00AC134B"/>
    <w:rsid w:val="00AC15DA"/>
    <w:rsid w:val="00AC16E0"/>
    <w:rsid w:val="00AC187F"/>
    <w:rsid w:val="00AC18BA"/>
    <w:rsid w:val="00AC1D1B"/>
    <w:rsid w:val="00AC1D93"/>
    <w:rsid w:val="00AC1DC7"/>
    <w:rsid w:val="00AC1DF5"/>
    <w:rsid w:val="00AC20AC"/>
    <w:rsid w:val="00AC22E3"/>
    <w:rsid w:val="00AC2307"/>
    <w:rsid w:val="00AC230D"/>
    <w:rsid w:val="00AC237D"/>
    <w:rsid w:val="00AC2699"/>
    <w:rsid w:val="00AC279D"/>
    <w:rsid w:val="00AC27E4"/>
    <w:rsid w:val="00AC2803"/>
    <w:rsid w:val="00AC2813"/>
    <w:rsid w:val="00AC2821"/>
    <w:rsid w:val="00AC2947"/>
    <w:rsid w:val="00AC29F3"/>
    <w:rsid w:val="00AC2B42"/>
    <w:rsid w:val="00AC2B55"/>
    <w:rsid w:val="00AC2C4A"/>
    <w:rsid w:val="00AC2D78"/>
    <w:rsid w:val="00AC2F36"/>
    <w:rsid w:val="00AC2F97"/>
    <w:rsid w:val="00AC2FEC"/>
    <w:rsid w:val="00AC3075"/>
    <w:rsid w:val="00AC30BA"/>
    <w:rsid w:val="00AC3476"/>
    <w:rsid w:val="00AC367D"/>
    <w:rsid w:val="00AC3736"/>
    <w:rsid w:val="00AC37E3"/>
    <w:rsid w:val="00AC380E"/>
    <w:rsid w:val="00AC38D6"/>
    <w:rsid w:val="00AC3994"/>
    <w:rsid w:val="00AC3A59"/>
    <w:rsid w:val="00AC3B09"/>
    <w:rsid w:val="00AC3B1B"/>
    <w:rsid w:val="00AC3B2F"/>
    <w:rsid w:val="00AC3B5D"/>
    <w:rsid w:val="00AC3C53"/>
    <w:rsid w:val="00AC3D46"/>
    <w:rsid w:val="00AC3DC2"/>
    <w:rsid w:val="00AC3DFE"/>
    <w:rsid w:val="00AC3E09"/>
    <w:rsid w:val="00AC3EE9"/>
    <w:rsid w:val="00AC417F"/>
    <w:rsid w:val="00AC4225"/>
    <w:rsid w:val="00AC4255"/>
    <w:rsid w:val="00AC4430"/>
    <w:rsid w:val="00AC46AA"/>
    <w:rsid w:val="00AC46C3"/>
    <w:rsid w:val="00AC4748"/>
    <w:rsid w:val="00AC487C"/>
    <w:rsid w:val="00AC49BD"/>
    <w:rsid w:val="00AC4A2F"/>
    <w:rsid w:val="00AC4AB4"/>
    <w:rsid w:val="00AC4ABA"/>
    <w:rsid w:val="00AC4ACC"/>
    <w:rsid w:val="00AC4B0B"/>
    <w:rsid w:val="00AC4B3B"/>
    <w:rsid w:val="00AC4BC6"/>
    <w:rsid w:val="00AC4C1E"/>
    <w:rsid w:val="00AC4C92"/>
    <w:rsid w:val="00AC4CE6"/>
    <w:rsid w:val="00AC4D57"/>
    <w:rsid w:val="00AC4D91"/>
    <w:rsid w:val="00AC4EAE"/>
    <w:rsid w:val="00AC4F13"/>
    <w:rsid w:val="00AC4F97"/>
    <w:rsid w:val="00AC510D"/>
    <w:rsid w:val="00AC5152"/>
    <w:rsid w:val="00AC517F"/>
    <w:rsid w:val="00AC528E"/>
    <w:rsid w:val="00AC5517"/>
    <w:rsid w:val="00AC5623"/>
    <w:rsid w:val="00AC5640"/>
    <w:rsid w:val="00AC580E"/>
    <w:rsid w:val="00AC583F"/>
    <w:rsid w:val="00AC58A0"/>
    <w:rsid w:val="00AC5930"/>
    <w:rsid w:val="00AC5ABC"/>
    <w:rsid w:val="00AC5AD7"/>
    <w:rsid w:val="00AC5B02"/>
    <w:rsid w:val="00AC5B7D"/>
    <w:rsid w:val="00AC5B8B"/>
    <w:rsid w:val="00AC5C9C"/>
    <w:rsid w:val="00AC5CF4"/>
    <w:rsid w:val="00AC5D60"/>
    <w:rsid w:val="00AC5D97"/>
    <w:rsid w:val="00AC5E11"/>
    <w:rsid w:val="00AC5E49"/>
    <w:rsid w:val="00AC600E"/>
    <w:rsid w:val="00AC6288"/>
    <w:rsid w:val="00AC633D"/>
    <w:rsid w:val="00AC6409"/>
    <w:rsid w:val="00AC658A"/>
    <w:rsid w:val="00AC6658"/>
    <w:rsid w:val="00AC67CE"/>
    <w:rsid w:val="00AC6851"/>
    <w:rsid w:val="00AC6B34"/>
    <w:rsid w:val="00AC6CAF"/>
    <w:rsid w:val="00AC6D37"/>
    <w:rsid w:val="00AC6E0A"/>
    <w:rsid w:val="00AC6E19"/>
    <w:rsid w:val="00AC6EBE"/>
    <w:rsid w:val="00AC6ED0"/>
    <w:rsid w:val="00AC6F41"/>
    <w:rsid w:val="00AC6FD2"/>
    <w:rsid w:val="00AC709A"/>
    <w:rsid w:val="00AC713C"/>
    <w:rsid w:val="00AC7200"/>
    <w:rsid w:val="00AC72B8"/>
    <w:rsid w:val="00AC73CD"/>
    <w:rsid w:val="00AC73E6"/>
    <w:rsid w:val="00AC744D"/>
    <w:rsid w:val="00AC74A6"/>
    <w:rsid w:val="00AC7680"/>
    <w:rsid w:val="00AC76AE"/>
    <w:rsid w:val="00AC76C2"/>
    <w:rsid w:val="00AC7911"/>
    <w:rsid w:val="00AC7961"/>
    <w:rsid w:val="00AC7965"/>
    <w:rsid w:val="00AC79A9"/>
    <w:rsid w:val="00AC7C69"/>
    <w:rsid w:val="00AC7C73"/>
    <w:rsid w:val="00AC7CFA"/>
    <w:rsid w:val="00AC7D44"/>
    <w:rsid w:val="00AC7D79"/>
    <w:rsid w:val="00AC7E52"/>
    <w:rsid w:val="00AC7E86"/>
    <w:rsid w:val="00AD00C3"/>
    <w:rsid w:val="00AD01A0"/>
    <w:rsid w:val="00AD023C"/>
    <w:rsid w:val="00AD0303"/>
    <w:rsid w:val="00AD031C"/>
    <w:rsid w:val="00AD032B"/>
    <w:rsid w:val="00AD0450"/>
    <w:rsid w:val="00AD0499"/>
    <w:rsid w:val="00AD04C6"/>
    <w:rsid w:val="00AD072C"/>
    <w:rsid w:val="00AD07A2"/>
    <w:rsid w:val="00AD08F3"/>
    <w:rsid w:val="00AD0A19"/>
    <w:rsid w:val="00AD0B13"/>
    <w:rsid w:val="00AD0B18"/>
    <w:rsid w:val="00AD0C7E"/>
    <w:rsid w:val="00AD0CE7"/>
    <w:rsid w:val="00AD0D00"/>
    <w:rsid w:val="00AD0D63"/>
    <w:rsid w:val="00AD0F7C"/>
    <w:rsid w:val="00AD0FB9"/>
    <w:rsid w:val="00AD0FFB"/>
    <w:rsid w:val="00AD101E"/>
    <w:rsid w:val="00AD1103"/>
    <w:rsid w:val="00AD11A5"/>
    <w:rsid w:val="00AD11AA"/>
    <w:rsid w:val="00AD124A"/>
    <w:rsid w:val="00AD14FA"/>
    <w:rsid w:val="00AD165F"/>
    <w:rsid w:val="00AD16DD"/>
    <w:rsid w:val="00AD1730"/>
    <w:rsid w:val="00AD1735"/>
    <w:rsid w:val="00AD193C"/>
    <w:rsid w:val="00AD1A05"/>
    <w:rsid w:val="00AD1A30"/>
    <w:rsid w:val="00AD1B25"/>
    <w:rsid w:val="00AD1C2F"/>
    <w:rsid w:val="00AD1C32"/>
    <w:rsid w:val="00AD1C89"/>
    <w:rsid w:val="00AD1CE6"/>
    <w:rsid w:val="00AD1DFD"/>
    <w:rsid w:val="00AD1E66"/>
    <w:rsid w:val="00AD1EA1"/>
    <w:rsid w:val="00AD1F4E"/>
    <w:rsid w:val="00AD1FDA"/>
    <w:rsid w:val="00AD1FE3"/>
    <w:rsid w:val="00AD20B3"/>
    <w:rsid w:val="00AD20CE"/>
    <w:rsid w:val="00AD2118"/>
    <w:rsid w:val="00AD24AB"/>
    <w:rsid w:val="00AD24BC"/>
    <w:rsid w:val="00AD251A"/>
    <w:rsid w:val="00AD2526"/>
    <w:rsid w:val="00AD259D"/>
    <w:rsid w:val="00AD2674"/>
    <w:rsid w:val="00AD267C"/>
    <w:rsid w:val="00AD26A7"/>
    <w:rsid w:val="00AD293A"/>
    <w:rsid w:val="00AD29A1"/>
    <w:rsid w:val="00AD2A3D"/>
    <w:rsid w:val="00AD2A4C"/>
    <w:rsid w:val="00AD2A7F"/>
    <w:rsid w:val="00AD2AB6"/>
    <w:rsid w:val="00AD2BC8"/>
    <w:rsid w:val="00AD2CDD"/>
    <w:rsid w:val="00AD2CDE"/>
    <w:rsid w:val="00AD2E5F"/>
    <w:rsid w:val="00AD3093"/>
    <w:rsid w:val="00AD319F"/>
    <w:rsid w:val="00AD31CC"/>
    <w:rsid w:val="00AD3273"/>
    <w:rsid w:val="00AD339A"/>
    <w:rsid w:val="00AD3691"/>
    <w:rsid w:val="00AD3784"/>
    <w:rsid w:val="00AD3A42"/>
    <w:rsid w:val="00AD3BF4"/>
    <w:rsid w:val="00AD3C83"/>
    <w:rsid w:val="00AD3CAF"/>
    <w:rsid w:val="00AD3D68"/>
    <w:rsid w:val="00AD3E83"/>
    <w:rsid w:val="00AD3EB8"/>
    <w:rsid w:val="00AD3F90"/>
    <w:rsid w:val="00AD3FB4"/>
    <w:rsid w:val="00AD3FCA"/>
    <w:rsid w:val="00AD4022"/>
    <w:rsid w:val="00AD4086"/>
    <w:rsid w:val="00AD40B1"/>
    <w:rsid w:val="00AD41E5"/>
    <w:rsid w:val="00AD4253"/>
    <w:rsid w:val="00AD4491"/>
    <w:rsid w:val="00AD44B8"/>
    <w:rsid w:val="00AD450F"/>
    <w:rsid w:val="00AD4586"/>
    <w:rsid w:val="00AD45F4"/>
    <w:rsid w:val="00AD46C1"/>
    <w:rsid w:val="00AD473A"/>
    <w:rsid w:val="00AD49BD"/>
    <w:rsid w:val="00AD4BFC"/>
    <w:rsid w:val="00AD4CBA"/>
    <w:rsid w:val="00AD4D1F"/>
    <w:rsid w:val="00AD4D99"/>
    <w:rsid w:val="00AD4E1D"/>
    <w:rsid w:val="00AD4EC0"/>
    <w:rsid w:val="00AD4EF9"/>
    <w:rsid w:val="00AD4F0F"/>
    <w:rsid w:val="00AD4F97"/>
    <w:rsid w:val="00AD4FDC"/>
    <w:rsid w:val="00AD4FEA"/>
    <w:rsid w:val="00AD4FF0"/>
    <w:rsid w:val="00AD5028"/>
    <w:rsid w:val="00AD5085"/>
    <w:rsid w:val="00AD50D6"/>
    <w:rsid w:val="00AD517D"/>
    <w:rsid w:val="00AD5281"/>
    <w:rsid w:val="00AD52BD"/>
    <w:rsid w:val="00AD5307"/>
    <w:rsid w:val="00AD5323"/>
    <w:rsid w:val="00AD54CF"/>
    <w:rsid w:val="00AD5662"/>
    <w:rsid w:val="00AD56BD"/>
    <w:rsid w:val="00AD57B9"/>
    <w:rsid w:val="00AD5800"/>
    <w:rsid w:val="00AD5964"/>
    <w:rsid w:val="00AD5AF4"/>
    <w:rsid w:val="00AD5B57"/>
    <w:rsid w:val="00AD5C08"/>
    <w:rsid w:val="00AD5D13"/>
    <w:rsid w:val="00AD61E1"/>
    <w:rsid w:val="00AD6327"/>
    <w:rsid w:val="00AD632B"/>
    <w:rsid w:val="00AD65AF"/>
    <w:rsid w:val="00AD66C0"/>
    <w:rsid w:val="00AD676D"/>
    <w:rsid w:val="00AD68FA"/>
    <w:rsid w:val="00AD69FB"/>
    <w:rsid w:val="00AD6A22"/>
    <w:rsid w:val="00AD6BAA"/>
    <w:rsid w:val="00AD6C0F"/>
    <w:rsid w:val="00AD6C6F"/>
    <w:rsid w:val="00AD6D37"/>
    <w:rsid w:val="00AD6EF1"/>
    <w:rsid w:val="00AD6F04"/>
    <w:rsid w:val="00AD6F0F"/>
    <w:rsid w:val="00AD6F16"/>
    <w:rsid w:val="00AD6F47"/>
    <w:rsid w:val="00AD6F7A"/>
    <w:rsid w:val="00AD6F80"/>
    <w:rsid w:val="00AD7055"/>
    <w:rsid w:val="00AD70C0"/>
    <w:rsid w:val="00AD70EC"/>
    <w:rsid w:val="00AD7107"/>
    <w:rsid w:val="00AD7168"/>
    <w:rsid w:val="00AD727C"/>
    <w:rsid w:val="00AD7372"/>
    <w:rsid w:val="00AD73CF"/>
    <w:rsid w:val="00AD745B"/>
    <w:rsid w:val="00AD746B"/>
    <w:rsid w:val="00AD7573"/>
    <w:rsid w:val="00AD75E2"/>
    <w:rsid w:val="00AD76D9"/>
    <w:rsid w:val="00AD7A24"/>
    <w:rsid w:val="00AD7B25"/>
    <w:rsid w:val="00AD7B55"/>
    <w:rsid w:val="00AD7E18"/>
    <w:rsid w:val="00AD7E32"/>
    <w:rsid w:val="00AD7F1D"/>
    <w:rsid w:val="00AD7F4F"/>
    <w:rsid w:val="00AE0056"/>
    <w:rsid w:val="00AE0142"/>
    <w:rsid w:val="00AE03BB"/>
    <w:rsid w:val="00AE0406"/>
    <w:rsid w:val="00AE06EF"/>
    <w:rsid w:val="00AE0714"/>
    <w:rsid w:val="00AE071E"/>
    <w:rsid w:val="00AE08BC"/>
    <w:rsid w:val="00AE08DA"/>
    <w:rsid w:val="00AE0949"/>
    <w:rsid w:val="00AE0958"/>
    <w:rsid w:val="00AE096E"/>
    <w:rsid w:val="00AE0978"/>
    <w:rsid w:val="00AE0B8B"/>
    <w:rsid w:val="00AE0C7F"/>
    <w:rsid w:val="00AE0E02"/>
    <w:rsid w:val="00AE0E59"/>
    <w:rsid w:val="00AE0E68"/>
    <w:rsid w:val="00AE114C"/>
    <w:rsid w:val="00AE11B6"/>
    <w:rsid w:val="00AE1302"/>
    <w:rsid w:val="00AE1337"/>
    <w:rsid w:val="00AE135D"/>
    <w:rsid w:val="00AE1413"/>
    <w:rsid w:val="00AE14A1"/>
    <w:rsid w:val="00AE14DE"/>
    <w:rsid w:val="00AE150C"/>
    <w:rsid w:val="00AE1519"/>
    <w:rsid w:val="00AE1553"/>
    <w:rsid w:val="00AE16A7"/>
    <w:rsid w:val="00AE16BD"/>
    <w:rsid w:val="00AE17D9"/>
    <w:rsid w:val="00AE19BB"/>
    <w:rsid w:val="00AE19EF"/>
    <w:rsid w:val="00AE1AE2"/>
    <w:rsid w:val="00AE1C55"/>
    <w:rsid w:val="00AE1FCA"/>
    <w:rsid w:val="00AE208E"/>
    <w:rsid w:val="00AE21FC"/>
    <w:rsid w:val="00AE223D"/>
    <w:rsid w:val="00AE2330"/>
    <w:rsid w:val="00AE234F"/>
    <w:rsid w:val="00AE2436"/>
    <w:rsid w:val="00AE25E2"/>
    <w:rsid w:val="00AE2621"/>
    <w:rsid w:val="00AE27A2"/>
    <w:rsid w:val="00AE27E2"/>
    <w:rsid w:val="00AE28E2"/>
    <w:rsid w:val="00AE28E5"/>
    <w:rsid w:val="00AE29BD"/>
    <w:rsid w:val="00AE2B85"/>
    <w:rsid w:val="00AE2C01"/>
    <w:rsid w:val="00AE2D50"/>
    <w:rsid w:val="00AE2D7C"/>
    <w:rsid w:val="00AE2E83"/>
    <w:rsid w:val="00AE31CF"/>
    <w:rsid w:val="00AE320E"/>
    <w:rsid w:val="00AE3279"/>
    <w:rsid w:val="00AE32CE"/>
    <w:rsid w:val="00AE35CD"/>
    <w:rsid w:val="00AE35D4"/>
    <w:rsid w:val="00AE36AB"/>
    <w:rsid w:val="00AE377E"/>
    <w:rsid w:val="00AE378B"/>
    <w:rsid w:val="00AE3829"/>
    <w:rsid w:val="00AE38FE"/>
    <w:rsid w:val="00AE392D"/>
    <w:rsid w:val="00AE3985"/>
    <w:rsid w:val="00AE39D1"/>
    <w:rsid w:val="00AE39DF"/>
    <w:rsid w:val="00AE3AC2"/>
    <w:rsid w:val="00AE3ACF"/>
    <w:rsid w:val="00AE3B21"/>
    <w:rsid w:val="00AE3B84"/>
    <w:rsid w:val="00AE3C58"/>
    <w:rsid w:val="00AE3C64"/>
    <w:rsid w:val="00AE3CD6"/>
    <w:rsid w:val="00AE3DDE"/>
    <w:rsid w:val="00AE3DFB"/>
    <w:rsid w:val="00AE3E17"/>
    <w:rsid w:val="00AE3EF0"/>
    <w:rsid w:val="00AE404E"/>
    <w:rsid w:val="00AE413D"/>
    <w:rsid w:val="00AE43FB"/>
    <w:rsid w:val="00AE4488"/>
    <w:rsid w:val="00AE4493"/>
    <w:rsid w:val="00AE45E0"/>
    <w:rsid w:val="00AE45ED"/>
    <w:rsid w:val="00AE45F2"/>
    <w:rsid w:val="00AE478D"/>
    <w:rsid w:val="00AE47C0"/>
    <w:rsid w:val="00AE4846"/>
    <w:rsid w:val="00AE4878"/>
    <w:rsid w:val="00AE499E"/>
    <w:rsid w:val="00AE49FA"/>
    <w:rsid w:val="00AE4A09"/>
    <w:rsid w:val="00AE4A9E"/>
    <w:rsid w:val="00AE4BB3"/>
    <w:rsid w:val="00AE4C6A"/>
    <w:rsid w:val="00AE4D25"/>
    <w:rsid w:val="00AE4DC4"/>
    <w:rsid w:val="00AE4EB0"/>
    <w:rsid w:val="00AE5041"/>
    <w:rsid w:val="00AE5088"/>
    <w:rsid w:val="00AE5128"/>
    <w:rsid w:val="00AE5141"/>
    <w:rsid w:val="00AE51C9"/>
    <w:rsid w:val="00AE5208"/>
    <w:rsid w:val="00AE524C"/>
    <w:rsid w:val="00AE5286"/>
    <w:rsid w:val="00AE5292"/>
    <w:rsid w:val="00AE536B"/>
    <w:rsid w:val="00AE5489"/>
    <w:rsid w:val="00AE55FB"/>
    <w:rsid w:val="00AE560F"/>
    <w:rsid w:val="00AE5A5F"/>
    <w:rsid w:val="00AE5A94"/>
    <w:rsid w:val="00AE5C3D"/>
    <w:rsid w:val="00AE5C62"/>
    <w:rsid w:val="00AE5DE8"/>
    <w:rsid w:val="00AE5E04"/>
    <w:rsid w:val="00AE5E83"/>
    <w:rsid w:val="00AE5EB8"/>
    <w:rsid w:val="00AE5ED9"/>
    <w:rsid w:val="00AE6019"/>
    <w:rsid w:val="00AE6034"/>
    <w:rsid w:val="00AE6038"/>
    <w:rsid w:val="00AE6134"/>
    <w:rsid w:val="00AE61C3"/>
    <w:rsid w:val="00AE62FB"/>
    <w:rsid w:val="00AE6553"/>
    <w:rsid w:val="00AE6590"/>
    <w:rsid w:val="00AE667B"/>
    <w:rsid w:val="00AE6804"/>
    <w:rsid w:val="00AE698D"/>
    <w:rsid w:val="00AE69EB"/>
    <w:rsid w:val="00AE69F0"/>
    <w:rsid w:val="00AE6A89"/>
    <w:rsid w:val="00AE6ADF"/>
    <w:rsid w:val="00AE6BAE"/>
    <w:rsid w:val="00AE6C91"/>
    <w:rsid w:val="00AE6D12"/>
    <w:rsid w:val="00AE6D4A"/>
    <w:rsid w:val="00AE6FE5"/>
    <w:rsid w:val="00AE716C"/>
    <w:rsid w:val="00AE7313"/>
    <w:rsid w:val="00AE73F0"/>
    <w:rsid w:val="00AE7483"/>
    <w:rsid w:val="00AE749D"/>
    <w:rsid w:val="00AE75CB"/>
    <w:rsid w:val="00AE76BF"/>
    <w:rsid w:val="00AE784F"/>
    <w:rsid w:val="00AE7C2B"/>
    <w:rsid w:val="00AE7DAB"/>
    <w:rsid w:val="00AF04EB"/>
    <w:rsid w:val="00AF056A"/>
    <w:rsid w:val="00AF05CC"/>
    <w:rsid w:val="00AF0724"/>
    <w:rsid w:val="00AF0739"/>
    <w:rsid w:val="00AF0838"/>
    <w:rsid w:val="00AF0964"/>
    <w:rsid w:val="00AF0986"/>
    <w:rsid w:val="00AF09E1"/>
    <w:rsid w:val="00AF0CB1"/>
    <w:rsid w:val="00AF0CF1"/>
    <w:rsid w:val="00AF0D6B"/>
    <w:rsid w:val="00AF0DFE"/>
    <w:rsid w:val="00AF0E11"/>
    <w:rsid w:val="00AF0E23"/>
    <w:rsid w:val="00AF0EC2"/>
    <w:rsid w:val="00AF0EFC"/>
    <w:rsid w:val="00AF0F23"/>
    <w:rsid w:val="00AF0FA1"/>
    <w:rsid w:val="00AF0FD5"/>
    <w:rsid w:val="00AF1079"/>
    <w:rsid w:val="00AF1301"/>
    <w:rsid w:val="00AF1427"/>
    <w:rsid w:val="00AF1548"/>
    <w:rsid w:val="00AF16A5"/>
    <w:rsid w:val="00AF1760"/>
    <w:rsid w:val="00AF1851"/>
    <w:rsid w:val="00AF18FC"/>
    <w:rsid w:val="00AF1944"/>
    <w:rsid w:val="00AF199D"/>
    <w:rsid w:val="00AF19AF"/>
    <w:rsid w:val="00AF1C3B"/>
    <w:rsid w:val="00AF1D1A"/>
    <w:rsid w:val="00AF1E22"/>
    <w:rsid w:val="00AF1E3F"/>
    <w:rsid w:val="00AF2059"/>
    <w:rsid w:val="00AF2087"/>
    <w:rsid w:val="00AF21CA"/>
    <w:rsid w:val="00AF2250"/>
    <w:rsid w:val="00AF2304"/>
    <w:rsid w:val="00AF256B"/>
    <w:rsid w:val="00AF2660"/>
    <w:rsid w:val="00AF26F1"/>
    <w:rsid w:val="00AF2757"/>
    <w:rsid w:val="00AF2B0F"/>
    <w:rsid w:val="00AF2C62"/>
    <w:rsid w:val="00AF2D0E"/>
    <w:rsid w:val="00AF2EA2"/>
    <w:rsid w:val="00AF3065"/>
    <w:rsid w:val="00AF30E0"/>
    <w:rsid w:val="00AF31DC"/>
    <w:rsid w:val="00AF32A5"/>
    <w:rsid w:val="00AF3446"/>
    <w:rsid w:val="00AF35BF"/>
    <w:rsid w:val="00AF36E3"/>
    <w:rsid w:val="00AF36FA"/>
    <w:rsid w:val="00AF3865"/>
    <w:rsid w:val="00AF386C"/>
    <w:rsid w:val="00AF3949"/>
    <w:rsid w:val="00AF39A2"/>
    <w:rsid w:val="00AF3A08"/>
    <w:rsid w:val="00AF3A9A"/>
    <w:rsid w:val="00AF3AB0"/>
    <w:rsid w:val="00AF3AE3"/>
    <w:rsid w:val="00AF3B5A"/>
    <w:rsid w:val="00AF3BE7"/>
    <w:rsid w:val="00AF3C2D"/>
    <w:rsid w:val="00AF3D7F"/>
    <w:rsid w:val="00AF4109"/>
    <w:rsid w:val="00AF4236"/>
    <w:rsid w:val="00AF423B"/>
    <w:rsid w:val="00AF441F"/>
    <w:rsid w:val="00AF46EA"/>
    <w:rsid w:val="00AF471B"/>
    <w:rsid w:val="00AF4798"/>
    <w:rsid w:val="00AF4811"/>
    <w:rsid w:val="00AF4986"/>
    <w:rsid w:val="00AF4AF7"/>
    <w:rsid w:val="00AF4B73"/>
    <w:rsid w:val="00AF4B7C"/>
    <w:rsid w:val="00AF4C64"/>
    <w:rsid w:val="00AF5287"/>
    <w:rsid w:val="00AF52A9"/>
    <w:rsid w:val="00AF53C4"/>
    <w:rsid w:val="00AF5471"/>
    <w:rsid w:val="00AF5507"/>
    <w:rsid w:val="00AF5517"/>
    <w:rsid w:val="00AF55AD"/>
    <w:rsid w:val="00AF55DC"/>
    <w:rsid w:val="00AF567C"/>
    <w:rsid w:val="00AF575F"/>
    <w:rsid w:val="00AF5791"/>
    <w:rsid w:val="00AF59F9"/>
    <w:rsid w:val="00AF5A26"/>
    <w:rsid w:val="00AF5AC9"/>
    <w:rsid w:val="00AF5C8C"/>
    <w:rsid w:val="00AF5CA6"/>
    <w:rsid w:val="00AF5CC9"/>
    <w:rsid w:val="00AF5D2E"/>
    <w:rsid w:val="00AF5DA6"/>
    <w:rsid w:val="00AF5DC9"/>
    <w:rsid w:val="00AF5E01"/>
    <w:rsid w:val="00AF5ECB"/>
    <w:rsid w:val="00AF5FA6"/>
    <w:rsid w:val="00AF6075"/>
    <w:rsid w:val="00AF60A7"/>
    <w:rsid w:val="00AF60AF"/>
    <w:rsid w:val="00AF60F2"/>
    <w:rsid w:val="00AF6399"/>
    <w:rsid w:val="00AF642A"/>
    <w:rsid w:val="00AF645F"/>
    <w:rsid w:val="00AF64A1"/>
    <w:rsid w:val="00AF64BD"/>
    <w:rsid w:val="00AF64CA"/>
    <w:rsid w:val="00AF6500"/>
    <w:rsid w:val="00AF659C"/>
    <w:rsid w:val="00AF659D"/>
    <w:rsid w:val="00AF6681"/>
    <w:rsid w:val="00AF6719"/>
    <w:rsid w:val="00AF6728"/>
    <w:rsid w:val="00AF69BE"/>
    <w:rsid w:val="00AF6C12"/>
    <w:rsid w:val="00AF6C7F"/>
    <w:rsid w:val="00AF6CBB"/>
    <w:rsid w:val="00AF6EEB"/>
    <w:rsid w:val="00AF6F57"/>
    <w:rsid w:val="00AF7005"/>
    <w:rsid w:val="00AF709B"/>
    <w:rsid w:val="00AF70AA"/>
    <w:rsid w:val="00AF70AF"/>
    <w:rsid w:val="00AF70DA"/>
    <w:rsid w:val="00AF7122"/>
    <w:rsid w:val="00AF7161"/>
    <w:rsid w:val="00AF7216"/>
    <w:rsid w:val="00AF729E"/>
    <w:rsid w:val="00AF7325"/>
    <w:rsid w:val="00AF73A6"/>
    <w:rsid w:val="00AF74BA"/>
    <w:rsid w:val="00AF7649"/>
    <w:rsid w:val="00AF76F5"/>
    <w:rsid w:val="00AF7751"/>
    <w:rsid w:val="00AF776E"/>
    <w:rsid w:val="00AF79D9"/>
    <w:rsid w:val="00AF7A05"/>
    <w:rsid w:val="00AF7AA7"/>
    <w:rsid w:val="00AF7CA4"/>
    <w:rsid w:val="00AF7CC4"/>
    <w:rsid w:val="00AF7D23"/>
    <w:rsid w:val="00AF7E35"/>
    <w:rsid w:val="00AF7E56"/>
    <w:rsid w:val="00AF7E75"/>
    <w:rsid w:val="00AF7E77"/>
    <w:rsid w:val="00AF7EA8"/>
    <w:rsid w:val="00AF7F31"/>
    <w:rsid w:val="00AF7F78"/>
    <w:rsid w:val="00B0001F"/>
    <w:rsid w:val="00B00146"/>
    <w:rsid w:val="00B0014A"/>
    <w:rsid w:val="00B00253"/>
    <w:rsid w:val="00B00414"/>
    <w:rsid w:val="00B00494"/>
    <w:rsid w:val="00B0050F"/>
    <w:rsid w:val="00B00585"/>
    <w:rsid w:val="00B0058A"/>
    <w:rsid w:val="00B0060D"/>
    <w:rsid w:val="00B00709"/>
    <w:rsid w:val="00B0079F"/>
    <w:rsid w:val="00B00808"/>
    <w:rsid w:val="00B0089A"/>
    <w:rsid w:val="00B00927"/>
    <w:rsid w:val="00B00AB8"/>
    <w:rsid w:val="00B00BC1"/>
    <w:rsid w:val="00B00FD9"/>
    <w:rsid w:val="00B01028"/>
    <w:rsid w:val="00B0109D"/>
    <w:rsid w:val="00B01140"/>
    <w:rsid w:val="00B01150"/>
    <w:rsid w:val="00B01154"/>
    <w:rsid w:val="00B01261"/>
    <w:rsid w:val="00B0127D"/>
    <w:rsid w:val="00B01381"/>
    <w:rsid w:val="00B01474"/>
    <w:rsid w:val="00B01676"/>
    <w:rsid w:val="00B016A2"/>
    <w:rsid w:val="00B01717"/>
    <w:rsid w:val="00B01726"/>
    <w:rsid w:val="00B01737"/>
    <w:rsid w:val="00B01A24"/>
    <w:rsid w:val="00B01ABC"/>
    <w:rsid w:val="00B01BE8"/>
    <w:rsid w:val="00B01D33"/>
    <w:rsid w:val="00B01DAE"/>
    <w:rsid w:val="00B01E37"/>
    <w:rsid w:val="00B0216D"/>
    <w:rsid w:val="00B021AC"/>
    <w:rsid w:val="00B022B6"/>
    <w:rsid w:val="00B0232F"/>
    <w:rsid w:val="00B02442"/>
    <w:rsid w:val="00B024D8"/>
    <w:rsid w:val="00B0253C"/>
    <w:rsid w:val="00B025D8"/>
    <w:rsid w:val="00B025F1"/>
    <w:rsid w:val="00B02689"/>
    <w:rsid w:val="00B026BE"/>
    <w:rsid w:val="00B027EB"/>
    <w:rsid w:val="00B028A9"/>
    <w:rsid w:val="00B029CA"/>
    <w:rsid w:val="00B02BB6"/>
    <w:rsid w:val="00B02D15"/>
    <w:rsid w:val="00B02E07"/>
    <w:rsid w:val="00B02E59"/>
    <w:rsid w:val="00B02EB5"/>
    <w:rsid w:val="00B02F02"/>
    <w:rsid w:val="00B03045"/>
    <w:rsid w:val="00B030F7"/>
    <w:rsid w:val="00B0338F"/>
    <w:rsid w:val="00B03480"/>
    <w:rsid w:val="00B03622"/>
    <w:rsid w:val="00B0387B"/>
    <w:rsid w:val="00B03944"/>
    <w:rsid w:val="00B03B69"/>
    <w:rsid w:val="00B03B74"/>
    <w:rsid w:val="00B03C6B"/>
    <w:rsid w:val="00B03DD5"/>
    <w:rsid w:val="00B03F9C"/>
    <w:rsid w:val="00B040CF"/>
    <w:rsid w:val="00B0414C"/>
    <w:rsid w:val="00B042DA"/>
    <w:rsid w:val="00B04376"/>
    <w:rsid w:val="00B04385"/>
    <w:rsid w:val="00B0438C"/>
    <w:rsid w:val="00B04397"/>
    <w:rsid w:val="00B0439B"/>
    <w:rsid w:val="00B044C1"/>
    <w:rsid w:val="00B04521"/>
    <w:rsid w:val="00B04648"/>
    <w:rsid w:val="00B046BD"/>
    <w:rsid w:val="00B046DD"/>
    <w:rsid w:val="00B0487A"/>
    <w:rsid w:val="00B0488F"/>
    <w:rsid w:val="00B048C6"/>
    <w:rsid w:val="00B04A83"/>
    <w:rsid w:val="00B04B69"/>
    <w:rsid w:val="00B04C02"/>
    <w:rsid w:val="00B04C8B"/>
    <w:rsid w:val="00B04C9B"/>
    <w:rsid w:val="00B04D06"/>
    <w:rsid w:val="00B04D3E"/>
    <w:rsid w:val="00B04DCD"/>
    <w:rsid w:val="00B04ECC"/>
    <w:rsid w:val="00B04F6D"/>
    <w:rsid w:val="00B05113"/>
    <w:rsid w:val="00B0527B"/>
    <w:rsid w:val="00B0528B"/>
    <w:rsid w:val="00B052EB"/>
    <w:rsid w:val="00B05347"/>
    <w:rsid w:val="00B05413"/>
    <w:rsid w:val="00B054F9"/>
    <w:rsid w:val="00B055AA"/>
    <w:rsid w:val="00B05648"/>
    <w:rsid w:val="00B0564F"/>
    <w:rsid w:val="00B05867"/>
    <w:rsid w:val="00B059E0"/>
    <w:rsid w:val="00B05BF4"/>
    <w:rsid w:val="00B05D7A"/>
    <w:rsid w:val="00B05DAA"/>
    <w:rsid w:val="00B05DFF"/>
    <w:rsid w:val="00B05E4C"/>
    <w:rsid w:val="00B05F26"/>
    <w:rsid w:val="00B06036"/>
    <w:rsid w:val="00B061A0"/>
    <w:rsid w:val="00B0626C"/>
    <w:rsid w:val="00B06300"/>
    <w:rsid w:val="00B064F8"/>
    <w:rsid w:val="00B0651E"/>
    <w:rsid w:val="00B06547"/>
    <w:rsid w:val="00B06630"/>
    <w:rsid w:val="00B06733"/>
    <w:rsid w:val="00B06737"/>
    <w:rsid w:val="00B06839"/>
    <w:rsid w:val="00B068EE"/>
    <w:rsid w:val="00B06A24"/>
    <w:rsid w:val="00B06AD8"/>
    <w:rsid w:val="00B06BD0"/>
    <w:rsid w:val="00B06CD0"/>
    <w:rsid w:val="00B06E56"/>
    <w:rsid w:val="00B06F80"/>
    <w:rsid w:val="00B06F84"/>
    <w:rsid w:val="00B070A7"/>
    <w:rsid w:val="00B07264"/>
    <w:rsid w:val="00B0730F"/>
    <w:rsid w:val="00B07365"/>
    <w:rsid w:val="00B074A4"/>
    <w:rsid w:val="00B07536"/>
    <w:rsid w:val="00B075AB"/>
    <w:rsid w:val="00B07644"/>
    <w:rsid w:val="00B07699"/>
    <w:rsid w:val="00B0797C"/>
    <w:rsid w:val="00B07AA3"/>
    <w:rsid w:val="00B07B08"/>
    <w:rsid w:val="00B07BE2"/>
    <w:rsid w:val="00B07DFF"/>
    <w:rsid w:val="00B07E35"/>
    <w:rsid w:val="00B07E65"/>
    <w:rsid w:val="00B1007E"/>
    <w:rsid w:val="00B104D3"/>
    <w:rsid w:val="00B1056C"/>
    <w:rsid w:val="00B10756"/>
    <w:rsid w:val="00B108CC"/>
    <w:rsid w:val="00B1096A"/>
    <w:rsid w:val="00B1099A"/>
    <w:rsid w:val="00B109A4"/>
    <w:rsid w:val="00B109BF"/>
    <w:rsid w:val="00B10A24"/>
    <w:rsid w:val="00B10A79"/>
    <w:rsid w:val="00B10B13"/>
    <w:rsid w:val="00B10C3A"/>
    <w:rsid w:val="00B10D56"/>
    <w:rsid w:val="00B11016"/>
    <w:rsid w:val="00B1101E"/>
    <w:rsid w:val="00B11023"/>
    <w:rsid w:val="00B110CD"/>
    <w:rsid w:val="00B110F6"/>
    <w:rsid w:val="00B1112D"/>
    <w:rsid w:val="00B111F6"/>
    <w:rsid w:val="00B11255"/>
    <w:rsid w:val="00B112B0"/>
    <w:rsid w:val="00B1133D"/>
    <w:rsid w:val="00B11522"/>
    <w:rsid w:val="00B1166C"/>
    <w:rsid w:val="00B116B7"/>
    <w:rsid w:val="00B11713"/>
    <w:rsid w:val="00B1172B"/>
    <w:rsid w:val="00B117B2"/>
    <w:rsid w:val="00B11A38"/>
    <w:rsid w:val="00B11B78"/>
    <w:rsid w:val="00B11C2F"/>
    <w:rsid w:val="00B11EB3"/>
    <w:rsid w:val="00B11EC6"/>
    <w:rsid w:val="00B11F61"/>
    <w:rsid w:val="00B11FCD"/>
    <w:rsid w:val="00B12183"/>
    <w:rsid w:val="00B1220D"/>
    <w:rsid w:val="00B123CD"/>
    <w:rsid w:val="00B12487"/>
    <w:rsid w:val="00B124D0"/>
    <w:rsid w:val="00B1265E"/>
    <w:rsid w:val="00B126C7"/>
    <w:rsid w:val="00B1287E"/>
    <w:rsid w:val="00B12953"/>
    <w:rsid w:val="00B12A7B"/>
    <w:rsid w:val="00B12B0A"/>
    <w:rsid w:val="00B12B16"/>
    <w:rsid w:val="00B12B53"/>
    <w:rsid w:val="00B12BDA"/>
    <w:rsid w:val="00B12C9B"/>
    <w:rsid w:val="00B12E3B"/>
    <w:rsid w:val="00B12E66"/>
    <w:rsid w:val="00B12EA0"/>
    <w:rsid w:val="00B130E7"/>
    <w:rsid w:val="00B13126"/>
    <w:rsid w:val="00B13337"/>
    <w:rsid w:val="00B133B9"/>
    <w:rsid w:val="00B1344D"/>
    <w:rsid w:val="00B134F2"/>
    <w:rsid w:val="00B1352C"/>
    <w:rsid w:val="00B13863"/>
    <w:rsid w:val="00B138DF"/>
    <w:rsid w:val="00B1390A"/>
    <w:rsid w:val="00B13B5A"/>
    <w:rsid w:val="00B13B76"/>
    <w:rsid w:val="00B13C90"/>
    <w:rsid w:val="00B13D3E"/>
    <w:rsid w:val="00B13DED"/>
    <w:rsid w:val="00B13FC9"/>
    <w:rsid w:val="00B13FEF"/>
    <w:rsid w:val="00B14092"/>
    <w:rsid w:val="00B140D9"/>
    <w:rsid w:val="00B141FF"/>
    <w:rsid w:val="00B14259"/>
    <w:rsid w:val="00B142B0"/>
    <w:rsid w:val="00B14351"/>
    <w:rsid w:val="00B14484"/>
    <w:rsid w:val="00B144FF"/>
    <w:rsid w:val="00B14742"/>
    <w:rsid w:val="00B14787"/>
    <w:rsid w:val="00B1489B"/>
    <w:rsid w:val="00B14928"/>
    <w:rsid w:val="00B14985"/>
    <w:rsid w:val="00B14997"/>
    <w:rsid w:val="00B14C17"/>
    <w:rsid w:val="00B14C2A"/>
    <w:rsid w:val="00B14C2F"/>
    <w:rsid w:val="00B14CF4"/>
    <w:rsid w:val="00B14D10"/>
    <w:rsid w:val="00B14D4D"/>
    <w:rsid w:val="00B14DC4"/>
    <w:rsid w:val="00B14DFB"/>
    <w:rsid w:val="00B14EDD"/>
    <w:rsid w:val="00B14F56"/>
    <w:rsid w:val="00B14FEC"/>
    <w:rsid w:val="00B151D4"/>
    <w:rsid w:val="00B1520F"/>
    <w:rsid w:val="00B152DE"/>
    <w:rsid w:val="00B1541D"/>
    <w:rsid w:val="00B15434"/>
    <w:rsid w:val="00B15491"/>
    <w:rsid w:val="00B15829"/>
    <w:rsid w:val="00B15841"/>
    <w:rsid w:val="00B15A66"/>
    <w:rsid w:val="00B15AA2"/>
    <w:rsid w:val="00B15AE4"/>
    <w:rsid w:val="00B15BE9"/>
    <w:rsid w:val="00B15C43"/>
    <w:rsid w:val="00B15D3F"/>
    <w:rsid w:val="00B15D76"/>
    <w:rsid w:val="00B15EC9"/>
    <w:rsid w:val="00B15F2D"/>
    <w:rsid w:val="00B15F3B"/>
    <w:rsid w:val="00B15F79"/>
    <w:rsid w:val="00B160C5"/>
    <w:rsid w:val="00B16148"/>
    <w:rsid w:val="00B16288"/>
    <w:rsid w:val="00B162AD"/>
    <w:rsid w:val="00B162B6"/>
    <w:rsid w:val="00B16416"/>
    <w:rsid w:val="00B16433"/>
    <w:rsid w:val="00B16454"/>
    <w:rsid w:val="00B164ED"/>
    <w:rsid w:val="00B16505"/>
    <w:rsid w:val="00B16538"/>
    <w:rsid w:val="00B16785"/>
    <w:rsid w:val="00B16819"/>
    <w:rsid w:val="00B168B6"/>
    <w:rsid w:val="00B168BE"/>
    <w:rsid w:val="00B168CF"/>
    <w:rsid w:val="00B168D0"/>
    <w:rsid w:val="00B168FC"/>
    <w:rsid w:val="00B16C0B"/>
    <w:rsid w:val="00B16C49"/>
    <w:rsid w:val="00B16CED"/>
    <w:rsid w:val="00B16E88"/>
    <w:rsid w:val="00B170F4"/>
    <w:rsid w:val="00B17395"/>
    <w:rsid w:val="00B1748A"/>
    <w:rsid w:val="00B1757D"/>
    <w:rsid w:val="00B175A4"/>
    <w:rsid w:val="00B177D2"/>
    <w:rsid w:val="00B177F8"/>
    <w:rsid w:val="00B178C2"/>
    <w:rsid w:val="00B178D8"/>
    <w:rsid w:val="00B17912"/>
    <w:rsid w:val="00B17933"/>
    <w:rsid w:val="00B17A94"/>
    <w:rsid w:val="00B17EFC"/>
    <w:rsid w:val="00B17F7F"/>
    <w:rsid w:val="00B17FF0"/>
    <w:rsid w:val="00B200A3"/>
    <w:rsid w:val="00B200A7"/>
    <w:rsid w:val="00B202DB"/>
    <w:rsid w:val="00B20318"/>
    <w:rsid w:val="00B20827"/>
    <w:rsid w:val="00B2091F"/>
    <w:rsid w:val="00B20988"/>
    <w:rsid w:val="00B20A2D"/>
    <w:rsid w:val="00B20BAB"/>
    <w:rsid w:val="00B20CB5"/>
    <w:rsid w:val="00B20D98"/>
    <w:rsid w:val="00B20F80"/>
    <w:rsid w:val="00B210EB"/>
    <w:rsid w:val="00B21414"/>
    <w:rsid w:val="00B21579"/>
    <w:rsid w:val="00B215BA"/>
    <w:rsid w:val="00B21607"/>
    <w:rsid w:val="00B216FC"/>
    <w:rsid w:val="00B217D5"/>
    <w:rsid w:val="00B2199C"/>
    <w:rsid w:val="00B219EE"/>
    <w:rsid w:val="00B21A35"/>
    <w:rsid w:val="00B21B26"/>
    <w:rsid w:val="00B21B61"/>
    <w:rsid w:val="00B21B77"/>
    <w:rsid w:val="00B21B7B"/>
    <w:rsid w:val="00B21C4A"/>
    <w:rsid w:val="00B21F47"/>
    <w:rsid w:val="00B21F48"/>
    <w:rsid w:val="00B2200F"/>
    <w:rsid w:val="00B220AC"/>
    <w:rsid w:val="00B220B7"/>
    <w:rsid w:val="00B22203"/>
    <w:rsid w:val="00B22349"/>
    <w:rsid w:val="00B22421"/>
    <w:rsid w:val="00B2247E"/>
    <w:rsid w:val="00B22573"/>
    <w:rsid w:val="00B22619"/>
    <w:rsid w:val="00B22652"/>
    <w:rsid w:val="00B2268E"/>
    <w:rsid w:val="00B226B8"/>
    <w:rsid w:val="00B2286B"/>
    <w:rsid w:val="00B22910"/>
    <w:rsid w:val="00B229A5"/>
    <w:rsid w:val="00B22A97"/>
    <w:rsid w:val="00B22B4C"/>
    <w:rsid w:val="00B22BD8"/>
    <w:rsid w:val="00B22CC3"/>
    <w:rsid w:val="00B22DC7"/>
    <w:rsid w:val="00B22EC6"/>
    <w:rsid w:val="00B22F65"/>
    <w:rsid w:val="00B22F85"/>
    <w:rsid w:val="00B2303B"/>
    <w:rsid w:val="00B231CD"/>
    <w:rsid w:val="00B2335B"/>
    <w:rsid w:val="00B235DA"/>
    <w:rsid w:val="00B23681"/>
    <w:rsid w:val="00B23751"/>
    <w:rsid w:val="00B2378D"/>
    <w:rsid w:val="00B23855"/>
    <w:rsid w:val="00B23A32"/>
    <w:rsid w:val="00B23A33"/>
    <w:rsid w:val="00B23CA0"/>
    <w:rsid w:val="00B23CD3"/>
    <w:rsid w:val="00B23DE8"/>
    <w:rsid w:val="00B23E1A"/>
    <w:rsid w:val="00B23EF0"/>
    <w:rsid w:val="00B23FF3"/>
    <w:rsid w:val="00B2406A"/>
    <w:rsid w:val="00B24355"/>
    <w:rsid w:val="00B2441A"/>
    <w:rsid w:val="00B244DB"/>
    <w:rsid w:val="00B2477D"/>
    <w:rsid w:val="00B2486E"/>
    <w:rsid w:val="00B24900"/>
    <w:rsid w:val="00B249AC"/>
    <w:rsid w:val="00B24A14"/>
    <w:rsid w:val="00B24A20"/>
    <w:rsid w:val="00B24A25"/>
    <w:rsid w:val="00B24BAB"/>
    <w:rsid w:val="00B24BEA"/>
    <w:rsid w:val="00B24EC4"/>
    <w:rsid w:val="00B24EC9"/>
    <w:rsid w:val="00B24FAB"/>
    <w:rsid w:val="00B24FEC"/>
    <w:rsid w:val="00B25052"/>
    <w:rsid w:val="00B25091"/>
    <w:rsid w:val="00B250CF"/>
    <w:rsid w:val="00B251DA"/>
    <w:rsid w:val="00B2528F"/>
    <w:rsid w:val="00B25322"/>
    <w:rsid w:val="00B2534D"/>
    <w:rsid w:val="00B253CD"/>
    <w:rsid w:val="00B25400"/>
    <w:rsid w:val="00B25519"/>
    <w:rsid w:val="00B2552F"/>
    <w:rsid w:val="00B25679"/>
    <w:rsid w:val="00B256DF"/>
    <w:rsid w:val="00B25705"/>
    <w:rsid w:val="00B2578E"/>
    <w:rsid w:val="00B257B8"/>
    <w:rsid w:val="00B257F7"/>
    <w:rsid w:val="00B2582B"/>
    <w:rsid w:val="00B2594A"/>
    <w:rsid w:val="00B25A87"/>
    <w:rsid w:val="00B25B50"/>
    <w:rsid w:val="00B25BD8"/>
    <w:rsid w:val="00B25EDC"/>
    <w:rsid w:val="00B25FC9"/>
    <w:rsid w:val="00B26081"/>
    <w:rsid w:val="00B2614D"/>
    <w:rsid w:val="00B26281"/>
    <w:rsid w:val="00B262EA"/>
    <w:rsid w:val="00B26347"/>
    <w:rsid w:val="00B264A9"/>
    <w:rsid w:val="00B265B2"/>
    <w:rsid w:val="00B26696"/>
    <w:rsid w:val="00B266FF"/>
    <w:rsid w:val="00B2670D"/>
    <w:rsid w:val="00B26772"/>
    <w:rsid w:val="00B2679D"/>
    <w:rsid w:val="00B26840"/>
    <w:rsid w:val="00B26BC9"/>
    <w:rsid w:val="00B26BDA"/>
    <w:rsid w:val="00B26D38"/>
    <w:rsid w:val="00B270EE"/>
    <w:rsid w:val="00B274B7"/>
    <w:rsid w:val="00B275CF"/>
    <w:rsid w:val="00B27608"/>
    <w:rsid w:val="00B2764D"/>
    <w:rsid w:val="00B2771D"/>
    <w:rsid w:val="00B2776A"/>
    <w:rsid w:val="00B27979"/>
    <w:rsid w:val="00B27D3D"/>
    <w:rsid w:val="00B27D7F"/>
    <w:rsid w:val="00B30013"/>
    <w:rsid w:val="00B3001B"/>
    <w:rsid w:val="00B3006D"/>
    <w:rsid w:val="00B3009B"/>
    <w:rsid w:val="00B300AA"/>
    <w:rsid w:val="00B30612"/>
    <w:rsid w:val="00B30628"/>
    <w:rsid w:val="00B306B7"/>
    <w:rsid w:val="00B30706"/>
    <w:rsid w:val="00B3073F"/>
    <w:rsid w:val="00B30798"/>
    <w:rsid w:val="00B30902"/>
    <w:rsid w:val="00B30930"/>
    <w:rsid w:val="00B30AED"/>
    <w:rsid w:val="00B30C7D"/>
    <w:rsid w:val="00B30D8F"/>
    <w:rsid w:val="00B30E82"/>
    <w:rsid w:val="00B30F4A"/>
    <w:rsid w:val="00B3125E"/>
    <w:rsid w:val="00B31368"/>
    <w:rsid w:val="00B31419"/>
    <w:rsid w:val="00B3141D"/>
    <w:rsid w:val="00B314E4"/>
    <w:rsid w:val="00B314F9"/>
    <w:rsid w:val="00B31511"/>
    <w:rsid w:val="00B31562"/>
    <w:rsid w:val="00B31667"/>
    <w:rsid w:val="00B317C7"/>
    <w:rsid w:val="00B31808"/>
    <w:rsid w:val="00B31814"/>
    <w:rsid w:val="00B31AAD"/>
    <w:rsid w:val="00B31B14"/>
    <w:rsid w:val="00B31C1E"/>
    <w:rsid w:val="00B31C59"/>
    <w:rsid w:val="00B31C5B"/>
    <w:rsid w:val="00B31C63"/>
    <w:rsid w:val="00B31DD8"/>
    <w:rsid w:val="00B31E34"/>
    <w:rsid w:val="00B31E6D"/>
    <w:rsid w:val="00B31EAC"/>
    <w:rsid w:val="00B31F0D"/>
    <w:rsid w:val="00B31F44"/>
    <w:rsid w:val="00B32025"/>
    <w:rsid w:val="00B3207E"/>
    <w:rsid w:val="00B32296"/>
    <w:rsid w:val="00B322BF"/>
    <w:rsid w:val="00B322C6"/>
    <w:rsid w:val="00B3234F"/>
    <w:rsid w:val="00B32364"/>
    <w:rsid w:val="00B328AA"/>
    <w:rsid w:val="00B32A5D"/>
    <w:rsid w:val="00B32BB2"/>
    <w:rsid w:val="00B32BD4"/>
    <w:rsid w:val="00B32C9E"/>
    <w:rsid w:val="00B32E3A"/>
    <w:rsid w:val="00B32E4F"/>
    <w:rsid w:val="00B32F2C"/>
    <w:rsid w:val="00B32FA6"/>
    <w:rsid w:val="00B32FB8"/>
    <w:rsid w:val="00B33083"/>
    <w:rsid w:val="00B3309A"/>
    <w:rsid w:val="00B330CA"/>
    <w:rsid w:val="00B33103"/>
    <w:rsid w:val="00B3314A"/>
    <w:rsid w:val="00B332FB"/>
    <w:rsid w:val="00B3349F"/>
    <w:rsid w:val="00B33526"/>
    <w:rsid w:val="00B33604"/>
    <w:rsid w:val="00B336D4"/>
    <w:rsid w:val="00B33746"/>
    <w:rsid w:val="00B33B70"/>
    <w:rsid w:val="00B33D23"/>
    <w:rsid w:val="00B33D87"/>
    <w:rsid w:val="00B33DAC"/>
    <w:rsid w:val="00B33FCE"/>
    <w:rsid w:val="00B3411E"/>
    <w:rsid w:val="00B34137"/>
    <w:rsid w:val="00B34284"/>
    <w:rsid w:val="00B342AB"/>
    <w:rsid w:val="00B345C0"/>
    <w:rsid w:val="00B345F7"/>
    <w:rsid w:val="00B3471F"/>
    <w:rsid w:val="00B3487F"/>
    <w:rsid w:val="00B348B6"/>
    <w:rsid w:val="00B348EE"/>
    <w:rsid w:val="00B349D5"/>
    <w:rsid w:val="00B34B55"/>
    <w:rsid w:val="00B34B5E"/>
    <w:rsid w:val="00B34CF2"/>
    <w:rsid w:val="00B34D01"/>
    <w:rsid w:val="00B34D64"/>
    <w:rsid w:val="00B34D8B"/>
    <w:rsid w:val="00B34E17"/>
    <w:rsid w:val="00B34E84"/>
    <w:rsid w:val="00B34FE7"/>
    <w:rsid w:val="00B35007"/>
    <w:rsid w:val="00B35094"/>
    <w:rsid w:val="00B353E0"/>
    <w:rsid w:val="00B35493"/>
    <w:rsid w:val="00B354E1"/>
    <w:rsid w:val="00B3563D"/>
    <w:rsid w:val="00B3569D"/>
    <w:rsid w:val="00B35743"/>
    <w:rsid w:val="00B357B5"/>
    <w:rsid w:val="00B3581C"/>
    <w:rsid w:val="00B35844"/>
    <w:rsid w:val="00B35992"/>
    <w:rsid w:val="00B35993"/>
    <w:rsid w:val="00B35A32"/>
    <w:rsid w:val="00B35A68"/>
    <w:rsid w:val="00B35AF8"/>
    <w:rsid w:val="00B35B12"/>
    <w:rsid w:val="00B35DA2"/>
    <w:rsid w:val="00B35E0B"/>
    <w:rsid w:val="00B36013"/>
    <w:rsid w:val="00B3612E"/>
    <w:rsid w:val="00B361C4"/>
    <w:rsid w:val="00B362D9"/>
    <w:rsid w:val="00B3637C"/>
    <w:rsid w:val="00B3647B"/>
    <w:rsid w:val="00B364DD"/>
    <w:rsid w:val="00B36582"/>
    <w:rsid w:val="00B36637"/>
    <w:rsid w:val="00B368C3"/>
    <w:rsid w:val="00B36966"/>
    <w:rsid w:val="00B369D5"/>
    <w:rsid w:val="00B36A18"/>
    <w:rsid w:val="00B36AB7"/>
    <w:rsid w:val="00B36B1C"/>
    <w:rsid w:val="00B36BEC"/>
    <w:rsid w:val="00B36C66"/>
    <w:rsid w:val="00B36D3A"/>
    <w:rsid w:val="00B36E1F"/>
    <w:rsid w:val="00B36E88"/>
    <w:rsid w:val="00B371F8"/>
    <w:rsid w:val="00B3720D"/>
    <w:rsid w:val="00B376F9"/>
    <w:rsid w:val="00B377B5"/>
    <w:rsid w:val="00B37934"/>
    <w:rsid w:val="00B37A76"/>
    <w:rsid w:val="00B37AA5"/>
    <w:rsid w:val="00B37B3A"/>
    <w:rsid w:val="00B37BC6"/>
    <w:rsid w:val="00B37DB4"/>
    <w:rsid w:val="00B37E81"/>
    <w:rsid w:val="00B37F2C"/>
    <w:rsid w:val="00B40256"/>
    <w:rsid w:val="00B40268"/>
    <w:rsid w:val="00B40305"/>
    <w:rsid w:val="00B40310"/>
    <w:rsid w:val="00B40344"/>
    <w:rsid w:val="00B4051C"/>
    <w:rsid w:val="00B40535"/>
    <w:rsid w:val="00B40552"/>
    <w:rsid w:val="00B4056E"/>
    <w:rsid w:val="00B4068A"/>
    <w:rsid w:val="00B406D3"/>
    <w:rsid w:val="00B407C2"/>
    <w:rsid w:val="00B40859"/>
    <w:rsid w:val="00B408AE"/>
    <w:rsid w:val="00B40AE5"/>
    <w:rsid w:val="00B40C50"/>
    <w:rsid w:val="00B40CF2"/>
    <w:rsid w:val="00B40D11"/>
    <w:rsid w:val="00B41050"/>
    <w:rsid w:val="00B410FF"/>
    <w:rsid w:val="00B413EF"/>
    <w:rsid w:val="00B41412"/>
    <w:rsid w:val="00B4146C"/>
    <w:rsid w:val="00B41574"/>
    <w:rsid w:val="00B41790"/>
    <w:rsid w:val="00B417A2"/>
    <w:rsid w:val="00B418B0"/>
    <w:rsid w:val="00B419D1"/>
    <w:rsid w:val="00B41A96"/>
    <w:rsid w:val="00B41BD5"/>
    <w:rsid w:val="00B41BFC"/>
    <w:rsid w:val="00B41C7E"/>
    <w:rsid w:val="00B41CA6"/>
    <w:rsid w:val="00B41CB9"/>
    <w:rsid w:val="00B41CD7"/>
    <w:rsid w:val="00B41CD8"/>
    <w:rsid w:val="00B41F45"/>
    <w:rsid w:val="00B41FC9"/>
    <w:rsid w:val="00B42028"/>
    <w:rsid w:val="00B420EE"/>
    <w:rsid w:val="00B42178"/>
    <w:rsid w:val="00B422D3"/>
    <w:rsid w:val="00B42337"/>
    <w:rsid w:val="00B4238A"/>
    <w:rsid w:val="00B424B1"/>
    <w:rsid w:val="00B4263D"/>
    <w:rsid w:val="00B426E6"/>
    <w:rsid w:val="00B4292F"/>
    <w:rsid w:val="00B429DF"/>
    <w:rsid w:val="00B429EE"/>
    <w:rsid w:val="00B42BE9"/>
    <w:rsid w:val="00B42C23"/>
    <w:rsid w:val="00B42C69"/>
    <w:rsid w:val="00B42D62"/>
    <w:rsid w:val="00B42DDE"/>
    <w:rsid w:val="00B430C3"/>
    <w:rsid w:val="00B430F0"/>
    <w:rsid w:val="00B43121"/>
    <w:rsid w:val="00B4314C"/>
    <w:rsid w:val="00B43310"/>
    <w:rsid w:val="00B43351"/>
    <w:rsid w:val="00B433EC"/>
    <w:rsid w:val="00B4340D"/>
    <w:rsid w:val="00B43440"/>
    <w:rsid w:val="00B43441"/>
    <w:rsid w:val="00B43590"/>
    <w:rsid w:val="00B435AC"/>
    <w:rsid w:val="00B4385A"/>
    <w:rsid w:val="00B43897"/>
    <w:rsid w:val="00B43995"/>
    <w:rsid w:val="00B43A89"/>
    <w:rsid w:val="00B43ADB"/>
    <w:rsid w:val="00B43B09"/>
    <w:rsid w:val="00B43B71"/>
    <w:rsid w:val="00B43CCC"/>
    <w:rsid w:val="00B43D12"/>
    <w:rsid w:val="00B43D54"/>
    <w:rsid w:val="00B43EBB"/>
    <w:rsid w:val="00B43ECC"/>
    <w:rsid w:val="00B440DC"/>
    <w:rsid w:val="00B440EC"/>
    <w:rsid w:val="00B44164"/>
    <w:rsid w:val="00B441A5"/>
    <w:rsid w:val="00B441B9"/>
    <w:rsid w:val="00B441EC"/>
    <w:rsid w:val="00B44247"/>
    <w:rsid w:val="00B44270"/>
    <w:rsid w:val="00B44382"/>
    <w:rsid w:val="00B44556"/>
    <w:rsid w:val="00B445EA"/>
    <w:rsid w:val="00B4464A"/>
    <w:rsid w:val="00B44654"/>
    <w:rsid w:val="00B446FB"/>
    <w:rsid w:val="00B44999"/>
    <w:rsid w:val="00B449B6"/>
    <w:rsid w:val="00B44AA1"/>
    <w:rsid w:val="00B44AF2"/>
    <w:rsid w:val="00B44B40"/>
    <w:rsid w:val="00B44B47"/>
    <w:rsid w:val="00B44B83"/>
    <w:rsid w:val="00B44BE1"/>
    <w:rsid w:val="00B44D2A"/>
    <w:rsid w:val="00B44DA4"/>
    <w:rsid w:val="00B44DC7"/>
    <w:rsid w:val="00B44DD8"/>
    <w:rsid w:val="00B45008"/>
    <w:rsid w:val="00B45034"/>
    <w:rsid w:val="00B451A1"/>
    <w:rsid w:val="00B45333"/>
    <w:rsid w:val="00B453CA"/>
    <w:rsid w:val="00B45447"/>
    <w:rsid w:val="00B454C1"/>
    <w:rsid w:val="00B4552C"/>
    <w:rsid w:val="00B45725"/>
    <w:rsid w:val="00B45785"/>
    <w:rsid w:val="00B457B2"/>
    <w:rsid w:val="00B4584E"/>
    <w:rsid w:val="00B45923"/>
    <w:rsid w:val="00B45995"/>
    <w:rsid w:val="00B459D7"/>
    <w:rsid w:val="00B45A86"/>
    <w:rsid w:val="00B45ACE"/>
    <w:rsid w:val="00B45CDD"/>
    <w:rsid w:val="00B45D1D"/>
    <w:rsid w:val="00B45D4A"/>
    <w:rsid w:val="00B45DF9"/>
    <w:rsid w:val="00B45E80"/>
    <w:rsid w:val="00B45EFD"/>
    <w:rsid w:val="00B45F14"/>
    <w:rsid w:val="00B460A6"/>
    <w:rsid w:val="00B4616C"/>
    <w:rsid w:val="00B465B3"/>
    <w:rsid w:val="00B46684"/>
    <w:rsid w:val="00B46756"/>
    <w:rsid w:val="00B4680C"/>
    <w:rsid w:val="00B4688B"/>
    <w:rsid w:val="00B46BBC"/>
    <w:rsid w:val="00B46C5B"/>
    <w:rsid w:val="00B46C60"/>
    <w:rsid w:val="00B46EED"/>
    <w:rsid w:val="00B46FEA"/>
    <w:rsid w:val="00B47095"/>
    <w:rsid w:val="00B47184"/>
    <w:rsid w:val="00B47251"/>
    <w:rsid w:val="00B4728B"/>
    <w:rsid w:val="00B47393"/>
    <w:rsid w:val="00B473AA"/>
    <w:rsid w:val="00B4744E"/>
    <w:rsid w:val="00B474A4"/>
    <w:rsid w:val="00B47663"/>
    <w:rsid w:val="00B4766D"/>
    <w:rsid w:val="00B477AD"/>
    <w:rsid w:val="00B47A1B"/>
    <w:rsid w:val="00B47A7B"/>
    <w:rsid w:val="00B47AAF"/>
    <w:rsid w:val="00B47B99"/>
    <w:rsid w:val="00B47BAC"/>
    <w:rsid w:val="00B47C63"/>
    <w:rsid w:val="00B47E5A"/>
    <w:rsid w:val="00B47E6B"/>
    <w:rsid w:val="00B47FA8"/>
    <w:rsid w:val="00B50121"/>
    <w:rsid w:val="00B501A2"/>
    <w:rsid w:val="00B5024D"/>
    <w:rsid w:val="00B502F9"/>
    <w:rsid w:val="00B50322"/>
    <w:rsid w:val="00B503E9"/>
    <w:rsid w:val="00B5047A"/>
    <w:rsid w:val="00B504FA"/>
    <w:rsid w:val="00B505D5"/>
    <w:rsid w:val="00B5075C"/>
    <w:rsid w:val="00B507B5"/>
    <w:rsid w:val="00B508F7"/>
    <w:rsid w:val="00B50938"/>
    <w:rsid w:val="00B5093F"/>
    <w:rsid w:val="00B50A04"/>
    <w:rsid w:val="00B50EF9"/>
    <w:rsid w:val="00B50FB5"/>
    <w:rsid w:val="00B51095"/>
    <w:rsid w:val="00B51154"/>
    <w:rsid w:val="00B51309"/>
    <w:rsid w:val="00B5130C"/>
    <w:rsid w:val="00B5130E"/>
    <w:rsid w:val="00B514C3"/>
    <w:rsid w:val="00B516AC"/>
    <w:rsid w:val="00B5179A"/>
    <w:rsid w:val="00B517BE"/>
    <w:rsid w:val="00B51859"/>
    <w:rsid w:val="00B5199F"/>
    <w:rsid w:val="00B519C3"/>
    <w:rsid w:val="00B51A47"/>
    <w:rsid w:val="00B51F58"/>
    <w:rsid w:val="00B51F79"/>
    <w:rsid w:val="00B522A4"/>
    <w:rsid w:val="00B52316"/>
    <w:rsid w:val="00B52352"/>
    <w:rsid w:val="00B523C9"/>
    <w:rsid w:val="00B524E0"/>
    <w:rsid w:val="00B5253C"/>
    <w:rsid w:val="00B525CB"/>
    <w:rsid w:val="00B52607"/>
    <w:rsid w:val="00B52629"/>
    <w:rsid w:val="00B52680"/>
    <w:rsid w:val="00B52747"/>
    <w:rsid w:val="00B52815"/>
    <w:rsid w:val="00B529DC"/>
    <w:rsid w:val="00B52A71"/>
    <w:rsid w:val="00B52B6D"/>
    <w:rsid w:val="00B52D11"/>
    <w:rsid w:val="00B52FB6"/>
    <w:rsid w:val="00B53013"/>
    <w:rsid w:val="00B531AB"/>
    <w:rsid w:val="00B5322E"/>
    <w:rsid w:val="00B532B0"/>
    <w:rsid w:val="00B53342"/>
    <w:rsid w:val="00B53343"/>
    <w:rsid w:val="00B5389A"/>
    <w:rsid w:val="00B538EB"/>
    <w:rsid w:val="00B53923"/>
    <w:rsid w:val="00B53B48"/>
    <w:rsid w:val="00B53ECB"/>
    <w:rsid w:val="00B53F48"/>
    <w:rsid w:val="00B540B5"/>
    <w:rsid w:val="00B54277"/>
    <w:rsid w:val="00B543AF"/>
    <w:rsid w:val="00B54486"/>
    <w:rsid w:val="00B5453A"/>
    <w:rsid w:val="00B5463E"/>
    <w:rsid w:val="00B546C5"/>
    <w:rsid w:val="00B546DD"/>
    <w:rsid w:val="00B5480F"/>
    <w:rsid w:val="00B548DF"/>
    <w:rsid w:val="00B54A2B"/>
    <w:rsid w:val="00B54A79"/>
    <w:rsid w:val="00B54AA1"/>
    <w:rsid w:val="00B54B23"/>
    <w:rsid w:val="00B54D91"/>
    <w:rsid w:val="00B54DDB"/>
    <w:rsid w:val="00B55092"/>
    <w:rsid w:val="00B55393"/>
    <w:rsid w:val="00B55515"/>
    <w:rsid w:val="00B555B3"/>
    <w:rsid w:val="00B556DD"/>
    <w:rsid w:val="00B556FC"/>
    <w:rsid w:val="00B5573C"/>
    <w:rsid w:val="00B5574E"/>
    <w:rsid w:val="00B557EA"/>
    <w:rsid w:val="00B559D2"/>
    <w:rsid w:val="00B55A44"/>
    <w:rsid w:val="00B55C1F"/>
    <w:rsid w:val="00B55C20"/>
    <w:rsid w:val="00B55C9F"/>
    <w:rsid w:val="00B55E18"/>
    <w:rsid w:val="00B55E55"/>
    <w:rsid w:val="00B55EA0"/>
    <w:rsid w:val="00B55F13"/>
    <w:rsid w:val="00B56179"/>
    <w:rsid w:val="00B5626F"/>
    <w:rsid w:val="00B56413"/>
    <w:rsid w:val="00B5652B"/>
    <w:rsid w:val="00B566F6"/>
    <w:rsid w:val="00B567A9"/>
    <w:rsid w:val="00B569B4"/>
    <w:rsid w:val="00B569DC"/>
    <w:rsid w:val="00B56BA7"/>
    <w:rsid w:val="00B56BDB"/>
    <w:rsid w:val="00B56CFE"/>
    <w:rsid w:val="00B56D14"/>
    <w:rsid w:val="00B56DAE"/>
    <w:rsid w:val="00B56F01"/>
    <w:rsid w:val="00B56F40"/>
    <w:rsid w:val="00B56F6F"/>
    <w:rsid w:val="00B5705C"/>
    <w:rsid w:val="00B57128"/>
    <w:rsid w:val="00B57266"/>
    <w:rsid w:val="00B5728F"/>
    <w:rsid w:val="00B572C6"/>
    <w:rsid w:val="00B573CD"/>
    <w:rsid w:val="00B573E4"/>
    <w:rsid w:val="00B57489"/>
    <w:rsid w:val="00B574DB"/>
    <w:rsid w:val="00B5754B"/>
    <w:rsid w:val="00B5770A"/>
    <w:rsid w:val="00B578B4"/>
    <w:rsid w:val="00B578BC"/>
    <w:rsid w:val="00B578F3"/>
    <w:rsid w:val="00B57927"/>
    <w:rsid w:val="00B579A0"/>
    <w:rsid w:val="00B57A01"/>
    <w:rsid w:val="00B57B8E"/>
    <w:rsid w:val="00B57D15"/>
    <w:rsid w:val="00B57D41"/>
    <w:rsid w:val="00B57D42"/>
    <w:rsid w:val="00B57D51"/>
    <w:rsid w:val="00B57D54"/>
    <w:rsid w:val="00B57E4A"/>
    <w:rsid w:val="00B57E52"/>
    <w:rsid w:val="00B57E8A"/>
    <w:rsid w:val="00B57E9D"/>
    <w:rsid w:val="00B6003C"/>
    <w:rsid w:val="00B60198"/>
    <w:rsid w:val="00B602DE"/>
    <w:rsid w:val="00B602E8"/>
    <w:rsid w:val="00B6043B"/>
    <w:rsid w:val="00B604DD"/>
    <w:rsid w:val="00B6056B"/>
    <w:rsid w:val="00B6067E"/>
    <w:rsid w:val="00B6076C"/>
    <w:rsid w:val="00B607E1"/>
    <w:rsid w:val="00B60820"/>
    <w:rsid w:val="00B60989"/>
    <w:rsid w:val="00B609F4"/>
    <w:rsid w:val="00B60A5F"/>
    <w:rsid w:val="00B60CEC"/>
    <w:rsid w:val="00B612E1"/>
    <w:rsid w:val="00B61354"/>
    <w:rsid w:val="00B6136D"/>
    <w:rsid w:val="00B6142E"/>
    <w:rsid w:val="00B6146C"/>
    <w:rsid w:val="00B614DD"/>
    <w:rsid w:val="00B61505"/>
    <w:rsid w:val="00B615A6"/>
    <w:rsid w:val="00B616AA"/>
    <w:rsid w:val="00B616C7"/>
    <w:rsid w:val="00B618AA"/>
    <w:rsid w:val="00B6192B"/>
    <w:rsid w:val="00B619CC"/>
    <w:rsid w:val="00B61A7D"/>
    <w:rsid w:val="00B61A7E"/>
    <w:rsid w:val="00B61D46"/>
    <w:rsid w:val="00B61D6F"/>
    <w:rsid w:val="00B61DA4"/>
    <w:rsid w:val="00B61DFE"/>
    <w:rsid w:val="00B61EB3"/>
    <w:rsid w:val="00B61F93"/>
    <w:rsid w:val="00B61F9C"/>
    <w:rsid w:val="00B61FF5"/>
    <w:rsid w:val="00B62014"/>
    <w:rsid w:val="00B620AA"/>
    <w:rsid w:val="00B62181"/>
    <w:rsid w:val="00B6219E"/>
    <w:rsid w:val="00B62224"/>
    <w:rsid w:val="00B622E8"/>
    <w:rsid w:val="00B62356"/>
    <w:rsid w:val="00B624F3"/>
    <w:rsid w:val="00B6263B"/>
    <w:rsid w:val="00B626F6"/>
    <w:rsid w:val="00B62857"/>
    <w:rsid w:val="00B62859"/>
    <w:rsid w:val="00B62864"/>
    <w:rsid w:val="00B628A3"/>
    <w:rsid w:val="00B628AC"/>
    <w:rsid w:val="00B6298E"/>
    <w:rsid w:val="00B62B3E"/>
    <w:rsid w:val="00B62C6F"/>
    <w:rsid w:val="00B62D3E"/>
    <w:rsid w:val="00B62DF7"/>
    <w:rsid w:val="00B62E59"/>
    <w:rsid w:val="00B62F56"/>
    <w:rsid w:val="00B63092"/>
    <w:rsid w:val="00B63264"/>
    <w:rsid w:val="00B6334A"/>
    <w:rsid w:val="00B63366"/>
    <w:rsid w:val="00B6355D"/>
    <w:rsid w:val="00B63736"/>
    <w:rsid w:val="00B637DD"/>
    <w:rsid w:val="00B638A7"/>
    <w:rsid w:val="00B63907"/>
    <w:rsid w:val="00B63967"/>
    <w:rsid w:val="00B639CE"/>
    <w:rsid w:val="00B63A0A"/>
    <w:rsid w:val="00B63A75"/>
    <w:rsid w:val="00B63AEA"/>
    <w:rsid w:val="00B63B25"/>
    <w:rsid w:val="00B63B29"/>
    <w:rsid w:val="00B63B41"/>
    <w:rsid w:val="00B63C70"/>
    <w:rsid w:val="00B63E19"/>
    <w:rsid w:val="00B64092"/>
    <w:rsid w:val="00B64293"/>
    <w:rsid w:val="00B6463E"/>
    <w:rsid w:val="00B64652"/>
    <w:rsid w:val="00B647FF"/>
    <w:rsid w:val="00B64871"/>
    <w:rsid w:val="00B64918"/>
    <w:rsid w:val="00B649A6"/>
    <w:rsid w:val="00B649A7"/>
    <w:rsid w:val="00B649B1"/>
    <w:rsid w:val="00B64B96"/>
    <w:rsid w:val="00B64CC4"/>
    <w:rsid w:val="00B64CE8"/>
    <w:rsid w:val="00B64D0E"/>
    <w:rsid w:val="00B64DAF"/>
    <w:rsid w:val="00B64DFE"/>
    <w:rsid w:val="00B64F1C"/>
    <w:rsid w:val="00B64F3C"/>
    <w:rsid w:val="00B64F9F"/>
    <w:rsid w:val="00B64FE7"/>
    <w:rsid w:val="00B650EA"/>
    <w:rsid w:val="00B65155"/>
    <w:rsid w:val="00B65199"/>
    <w:rsid w:val="00B6522F"/>
    <w:rsid w:val="00B65296"/>
    <w:rsid w:val="00B653F7"/>
    <w:rsid w:val="00B6544E"/>
    <w:rsid w:val="00B65613"/>
    <w:rsid w:val="00B65766"/>
    <w:rsid w:val="00B658B6"/>
    <w:rsid w:val="00B6597B"/>
    <w:rsid w:val="00B65A10"/>
    <w:rsid w:val="00B65C74"/>
    <w:rsid w:val="00B65CD6"/>
    <w:rsid w:val="00B65D04"/>
    <w:rsid w:val="00B65D35"/>
    <w:rsid w:val="00B65E7B"/>
    <w:rsid w:val="00B65F0F"/>
    <w:rsid w:val="00B65F50"/>
    <w:rsid w:val="00B65FD2"/>
    <w:rsid w:val="00B65FE0"/>
    <w:rsid w:val="00B6608A"/>
    <w:rsid w:val="00B66094"/>
    <w:rsid w:val="00B660F1"/>
    <w:rsid w:val="00B66142"/>
    <w:rsid w:val="00B6619A"/>
    <w:rsid w:val="00B662B0"/>
    <w:rsid w:val="00B662F8"/>
    <w:rsid w:val="00B6632C"/>
    <w:rsid w:val="00B663A6"/>
    <w:rsid w:val="00B66495"/>
    <w:rsid w:val="00B664D0"/>
    <w:rsid w:val="00B6652A"/>
    <w:rsid w:val="00B6672A"/>
    <w:rsid w:val="00B66A5C"/>
    <w:rsid w:val="00B66A7E"/>
    <w:rsid w:val="00B66E25"/>
    <w:rsid w:val="00B66E5A"/>
    <w:rsid w:val="00B670C9"/>
    <w:rsid w:val="00B67278"/>
    <w:rsid w:val="00B673D8"/>
    <w:rsid w:val="00B67458"/>
    <w:rsid w:val="00B67591"/>
    <w:rsid w:val="00B6766D"/>
    <w:rsid w:val="00B676CC"/>
    <w:rsid w:val="00B67760"/>
    <w:rsid w:val="00B67777"/>
    <w:rsid w:val="00B678A3"/>
    <w:rsid w:val="00B678BF"/>
    <w:rsid w:val="00B67CBE"/>
    <w:rsid w:val="00B67F5B"/>
    <w:rsid w:val="00B67F71"/>
    <w:rsid w:val="00B67FE7"/>
    <w:rsid w:val="00B7003B"/>
    <w:rsid w:val="00B70054"/>
    <w:rsid w:val="00B70056"/>
    <w:rsid w:val="00B702D4"/>
    <w:rsid w:val="00B70351"/>
    <w:rsid w:val="00B703DC"/>
    <w:rsid w:val="00B70457"/>
    <w:rsid w:val="00B704D2"/>
    <w:rsid w:val="00B704F1"/>
    <w:rsid w:val="00B70571"/>
    <w:rsid w:val="00B70622"/>
    <w:rsid w:val="00B70725"/>
    <w:rsid w:val="00B70794"/>
    <w:rsid w:val="00B70834"/>
    <w:rsid w:val="00B70934"/>
    <w:rsid w:val="00B7097E"/>
    <w:rsid w:val="00B70A62"/>
    <w:rsid w:val="00B70B6E"/>
    <w:rsid w:val="00B70C9C"/>
    <w:rsid w:val="00B70E44"/>
    <w:rsid w:val="00B70F20"/>
    <w:rsid w:val="00B70F83"/>
    <w:rsid w:val="00B70FE9"/>
    <w:rsid w:val="00B711A0"/>
    <w:rsid w:val="00B711E3"/>
    <w:rsid w:val="00B7121C"/>
    <w:rsid w:val="00B71289"/>
    <w:rsid w:val="00B712AF"/>
    <w:rsid w:val="00B714AF"/>
    <w:rsid w:val="00B714CD"/>
    <w:rsid w:val="00B71526"/>
    <w:rsid w:val="00B71562"/>
    <w:rsid w:val="00B716F2"/>
    <w:rsid w:val="00B717BA"/>
    <w:rsid w:val="00B71B60"/>
    <w:rsid w:val="00B71B63"/>
    <w:rsid w:val="00B71C07"/>
    <w:rsid w:val="00B71D39"/>
    <w:rsid w:val="00B71E02"/>
    <w:rsid w:val="00B71F68"/>
    <w:rsid w:val="00B71FCA"/>
    <w:rsid w:val="00B72023"/>
    <w:rsid w:val="00B72274"/>
    <w:rsid w:val="00B72356"/>
    <w:rsid w:val="00B72409"/>
    <w:rsid w:val="00B72427"/>
    <w:rsid w:val="00B7253D"/>
    <w:rsid w:val="00B7260A"/>
    <w:rsid w:val="00B72679"/>
    <w:rsid w:val="00B726BA"/>
    <w:rsid w:val="00B72731"/>
    <w:rsid w:val="00B727CB"/>
    <w:rsid w:val="00B72858"/>
    <w:rsid w:val="00B72960"/>
    <w:rsid w:val="00B729BF"/>
    <w:rsid w:val="00B72B8F"/>
    <w:rsid w:val="00B72B94"/>
    <w:rsid w:val="00B72BB6"/>
    <w:rsid w:val="00B72F3D"/>
    <w:rsid w:val="00B72F73"/>
    <w:rsid w:val="00B73043"/>
    <w:rsid w:val="00B730F9"/>
    <w:rsid w:val="00B73164"/>
    <w:rsid w:val="00B73207"/>
    <w:rsid w:val="00B732E6"/>
    <w:rsid w:val="00B73319"/>
    <w:rsid w:val="00B733F1"/>
    <w:rsid w:val="00B733FA"/>
    <w:rsid w:val="00B736D1"/>
    <w:rsid w:val="00B7370A"/>
    <w:rsid w:val="00B7389D"/>
    <w:rsid w:val="00B738D9"/>
    <w:rsid w:val="00B73ACE"/>
    <w:rsid w:val="00B73AD3"/>
    <w:rsid w:val="00B73BDA"/>
    <w:rsid w:val="00B73BFF"/>
    <w:rsid w:val="00B73C91"/>
    <w:rsid w:val="00B73CE8"/>
    <w:rsid w:val="00B73CF6"/>
    <w:rsid w:val="00B73D50"/>
    <w:rsid w:val="00B73DB0"/>
    <w:rsid w:val="00B741E4"/>
    <w:rsid w:val="00B741FA"/>
    <w:rsid w:val="00B74207"/>
    <w:rsid w:val="00B7430D"/>
    <w:rsid w:val="00B744DF"/>
    <w:rsid w:val="00B7459C"/>
    <w:rsid w:val="00B74604"/>
    <w:rsid w:val="00B7467B"/>
    <w:rsid w:val="00B746BF"/>
    <w:rsid w:val="00B747D3"/>
    <w:rsid w:val="00B749A5"/>
    <w:rsid w:val="00B74AC1"/>
    <w:rsid w:val="00B74CEA"/>
    <w:rsid w:val="00B74E2F"/>
    <w:rsid w:val="00B750FD"/>
    <w:rsid w:val="00B7528A"/>
    <w:rsid w:val="00B754CB"/>
    <w:rsid w:val="00B75665"/>
    <w:rsid w:val="00B756A4"/>
    <w:rsid w:val="00B75716"/>
    <w:rsid w:val="00B75914"/>
    <w:rsid w:val="00B75951"/>
    <w:rsid w:val="00B7595C"/>
    <w:rsid w:val="00B75A0D"/>
    <w:rsid w:val="00B75B56"/>
    <w:rsid w:val="00B75B8D"/>
    <w:rsid w:val="00B75D2A"/>
    <w:rsid w:val="00B75DBD"/>
    <w:rsid w:val="00B75EA3"/>
    <w:rsid w:val="00B75EE7"/>
    <w:rsid w:val="00B75EFF"/>
    <w:rsid w:val="00B75F46"/>
    <w:rsid w:val="00B75F69"/>
    <w:rsid w:val="00B76068"/>
    <w:rsid w:val="00B76138"/>
    <w:rsid w:val="00B761E6"/>
    <w:rsid w:val="00B761F0"/>
    <w:rsid w:val="00B76209"/>
    <w:rsid w:val="00B762D9"/>
    <w:rsid w:val="00B76407"/>
    <w:rsid w:val="00B7648E"/>
    <w:rsid w:val="00B766E4"/>
    <w:rsid w:val="00B76747"/>
    <w:rsid w:val="00B76842"/>
    <w:rsid w:val="00B768AF"/>
    <w:rsid w:val="00B76964"/>
    <w:rsid w:val="00B76A2D"/>
    <w:rsid w:val="00B76A82"/>
    <w:rsid w:val="00B76B28"/>
    <w:rsid w:val="00B76C4A"/>
    <w:rsid w:val="00B76D8E"/>
    <w:rsid w:val="00B76FB0"/>
    <w:rsid w:val="00B76FCB"/>
    <w:rsid w:val="00B77358"/>
    <w:rsid w:val="00B7768F"/>
    <w:rsid w:val="00B776F7"/>
    <w:rsid w:val="00B77862"/>
    <w:rsid w:val="00B77964"/>
    <w:rsid w:val="00B77BBE"/>
    <w:rsid w:val="00B77C30"/>
    <w:rsid w:val="00B77C48"/>
    <w:rsid w:val="00B77C9E"/>
    <w:rsid w:val="00B77CA3"/>
    <w:rsid w:val="00B77CC9"/>
    <w:rsid w:val="00B77D92"/>
    <w:rsid w:val="00B77DAC"/>
    <w:rsid w:val="00B77E13"/>
    <w:rsid w:val="00B77E33"/>
    <w:rsid w:val="00B77F49"/>
    <w:rsid w:val="00B80328"/>
    <w:rsid w:val="00B803E0"/>
    <w:rsid w:val="00B803FC"/>
    <w:rsid w:val="00B804BA"/>
    <w:rsid w:val="00B8057F"/>
    <w:rsid w:val="00B80615"/>
    <w:rsid w:val="00B80646"/>
    <w:rsid w:val="00B80661"/>
    <w:rsid w:val="00B80981"/>
    <w:rsid w:val="00B80A0A"/>
    <w:rsid w:val="00B80A0F"/>
    <w:rsid w:val="00B80B5B"/>
    <w:rsid w:val="00B80B5F"/>
    <w:rsid w:val="00B80DB8"/>
    <w:rsid w:val="00B81030"/>
    <w:rsid w:val="00B810AA"/>
    <w:rsid w:val="00B810B9"/>
    <w:rsid w:val="00B8142C"/>
    <w:rsid w:val="00B815B5"/>
    <w:rsid w:val="00B817B4"/>
    <w:rsid w:val="00B818BD"/>
    <w:rsid w:val="00B819A5"/>
    <w:rsid w:val="00B819AF"/>
    <w:rsid w:val="00B81C25"/>
    <w:rsid w:val="00B81C8B"/>
    <w:rsid w:val="00B81EEF"/>
    <w:rsid w:val="00B81F9F"/>
    <w:rsid w:val="00B81FDF"/>
    <w:rsid w:val="00B81FEC"/>
    <w:rsid w:val="00B82118"/>
    <w:rsid w:val="00B8212A"/>
    <w:rsid w:val="00B821F5"/>
    <w:rsid w:val="00B8234B"/>
    <w:rsid w:val="00B823EC"/>
    <w:rsid w:val="00B8248D"/>
    <w:rsid w:val="00B824E3"/>
    <w:rsid w:val="00B825FA"/>
    <w:rsid w:val="00B826E5"/>
    <w:rsid w:val="00B826FA"/>
    <w:rsid w:val="00B827C7"/>
    <w:rsid w:val="00B82810"/>
    <w:rsid w:val="00B82902"/>
    <w:rsid w:val="00B82991"/>
    <w:rsid w:val="00B82A92"/>
    <w:rsid w:val="00B82AF4"/>
    <w:rsid w:val="00B82BA3"/>
    <w:rsid w:val="00B82D09"/>
    <w:rsid w:val="00B82DB6"/>
    <w:rsid w:val="00B82F4F"/>
    <w:rsid w:val="00B82FAB"/>
    <w:rsid w:val="00B83043"/>
    <w:rsid w:val="00B83044"/>
    <w:rsid w:val="00B830CA"/>
    <w:rsid w:val="00B831F5"/>
    <w:rsid w:val="00B83234"/>
    <w:rsid w:val="00B836AE"/>
    <w:rsid w:val="00B836FA"/>
    <w:rsid w:val="00B83755"/>
    <w:rsid w:val="00B837A1"/>
    <w:rsid w:val="00B83809"/>
    <w:rsid w:val="00B83A1B"/>
    <w:rsid w:val="00B83C12"/>
    <w:rsid w:val="00B83C2F"/>
    <w:rsid w:val="00B83ED7"/>
    <w:rsid w:val="00B83F36"/>
    <w:rsid w:val="00B83F76"/>
    <w:rsid w:val="00B84013"/>
    <w:rsid w:val="00B84122"/>
    <w:rsid w:val="00B8415D"/>
    <w:rsid w:val="00B8422D"/>
    <w:rsid w:val="00B8430B"/>
    <w:rsid w:val="00B8439F"/>
    <w:rsid w:val="00B84423"/>
    <w:rsid w:val="00B8446C"/>
    <w:rsid w:val="00B84521"/>
    <w:rsid w:val="00B84527"/>
    <w:rsid w:val="00B84589"/>
    <w:rsid w:val="00B8461F"/>
    <w:rsid w:val="00B84668"/>
    <w:rsid w:val="00B846A2"/>
    <w:rsid w:val="00B84715"/>
    <w:rsid w:val="00B84878"/>
    <w:rsid w:val="00B84881"/>
    <w:rsid w:val="00B848DE"/>
    <w:rsid w:val="00B8496C"/>
    <w:rsid w:val="00B84A17"/>
    <w:rsid w:val="00B84B42"/>
    <w:rsid w:val="00B84B7E"/>
    <w:rsid w:val="00B84D93"/>
    <w:rsid w:val="00B84EB5"/>
    <w:rsid w:val="00B84ED9"/>
    <w:rsid w:val="00B84EE0"/>
    <w:rsid w:val="00B84EF1"/>
    <w:rsid w:val="00B84F8D"/>
    <w:rsid w:val="00B85127"/>
    <w:rsid w:val="00B8528B"/>
    <w:rsid w:val="00B852B5"/>
    <w:rsid w:val="00B852EE"/>
    <w:rsid w:val="00B85512"/>
    <w:rsid w:val="00B855BF"/>
    <w:rsid w:val="00B85607"/>
    <w:rsid w:val="00B857BC"/>
    <w:rsid w:val="00B85819"/>
    <w:rsid w:val="00B8586A"/>
    <w:rsid w:val="00B85ACF"/>
    <w:rsid w:val="00B85ADE"/>
    <w:rsid w:val="00B85BF9"/>
    <w:rsid w:val="00B85C92"/>
    <w:rsid w:val="00B85DA7"/>
    <w:rsid w:val="00B85DFF"/>
    <w:rsid w:val="00B85E68"/>
    <w:rsid w:val="00B86035"/>
    <w:rsid w:val="00B861AF"/>
    <w:rsid w:val="00B862E3"/>
    <w:rsid w:val="00B86336"/>
    <w:rsid w:val="00B864E0"/>
    <w:rsid w:val="00B86566"/>
    <w:rsid w:val="00B865AA"/>
    <w:rsid w:val="00B86637"/>
    <w:rsid w:val="00B86734"/>
    <w:rsid w:val="00B86852"/>
    <w:rsid w:val="00B8688A"/>
    <w:rsid w:val="00B868B9"/>
    <w:rsid w:val="00B86A3C"/>
    <w:rsid w:val="00B86A3F"/>
    <w:rsid w:val="00B86C45"/>
    <w:rsid w:val="00B86C68"/>
    <w:rsid w:val="00B86CA3"/>
    <w:rsid w:val="00B86D5C"/>
    <w:rsid w:val="00B86D8D"/>
    <w:rsid w:val="00B86F61"/>
    <w:rsid w:val="00B870FC"/>
    <w:rsid w:val="00B8711D"/>
    <w:rsid w:val="00B8733D"/>
    <w:rsid w:val="00B873D6"/>
    <w:rsid w:val="00B87479"/>
    <w:rsid w:val="00B874BD"/>
    <w:rsid w:val="00B8758C"/>
    <w:rsid w:val="00B87598"/>
    <w:rsid w:val="00B875BC"/>
    <w:rsid w:val="00B87625"/>
    <w:rsid w:val="00B87823"/>
    <w:rsid w:val="00B87888"/>
    <w:rsid w:val="00B87A80"/>
    <w:rsid w:val="00B87AE0"/>
    <w:rsid w:val="00B87B62"/>
    <w:rsid w:val="00B87C39"/>
    <w:rsid w:val="00B87C67"/>
    <w:rsid w:val="00B87E05"/>
    <w:rsid w:val="00B87ED1"/>
    <w:rsid w:val="00B87FD1"/>
    <w:rsid w:val="00B90005"/>
    <w:rsid w:val="00B90172"/>
    <w:rsid w:val="00B90221"/>
    <w:rsid w:val="00B902B3"/>
    <w:rsid w:val="00B90308"/>
    <w:rsid w:val="00B90410"/>
    <w:rsid w:val="00B904A1"/>
    <w:rsid w:val="00B904E8"/>
    <w:rsid w:val="00B905CC"/>
    <w:rsid w:val="00B906BF"/>
    <w:rsid w:val="00B906F6"/>
    <w:rsid w:val="00B90774"/>
    <w:rsid w:val="00B90A73"/>
    <w:rsid w:val="00B90AF4"/>
    <w:rsid w:val="00B90B37"/>
    <w:rsid w:val="00B90C47"/>
    <w:rsid w:val="00B90C55"/>
    <w:rsid w:val="00B90C91"/>
    <w:rsid w:val="00B90CBD"/>
    <w:rsid w:val="00B90D1B"/>
    <w:rsid w:val="00B90D1E"/>
    <w:rsid w:val="00B90E8A"/>
    <w:rsid w:val="00B90EA2"/>
    <w:rsid w:val="00B90EEA"/>
    <w:rsid w:val="00B90F2A"/>
    <w:rsid w:val="00B91125"/>
    <w:rsid w:val="00B912D1"/>
    <w:rsid w:val="00B912DC"/>
    <w:rsid w:val="00B913AC"/>
    <w:rsid w:val="00B913DB"/>
    <w:rsid w:val="00B913E4"/>
    <w:rsid w:val="00B9146F"/>
    <w:rsid w:val="00B91697"/>
    <w:rsid w:val="00B916A1"/>
    <w:rsid w:val="00B91768"/>
    <w:rsid w:val="00B91834"/>
    <w:rsid w:val="00B919B5"/>
    <w:rsid w:val="00B91A28"/>
    <w:rsid w:val="00B91B2B"/>
    <w:rsid w:val="00B91D01"/>
    <w:rsid w:val="00B91E9C"/>
    <w:rsid w:val="00B91EBB"/>
    <w:rsid w:val="00B91F48"/>
    <w:rsid w:val="00B91F56"/>
    <w:rsid w:val="00B9215C"/>
    <w:rsid w:val="00B92369"/>
    <w:rsid w:val="00B92399"/>
    <w:rsid w:val="00B925B3"/>
    <w:rsid w:val="00B9292B"/>
    <w:rsid w:val="00B929CE"/>
    <w:rsid w:val="00B92A90"/>
    <w:rsid w:val="00B92B05"/>
    <w:rsid w:val="00B92CB0"/>
    <w:rsid w:val="00B92E67"/>
    <w:rsid w:val="00B92E6E"/>
    <w:rsid w:val="00B92E92"/>
    <w:rsid w:val="00B930D7"/>
    <w:rsid w:val="00B930F9"/>
    <w:rsid w:val="00B9323E"/>
    <w:rsid w:val="00B93317"/>
    <w:rsid w:val="00B934D0"/>
    <w:rsid w:val="00B93698"/>
    <w:rsid w:val="00B936F3"/>
    <w:rsid w:val="00B9380E"/>
    <w:rsid w:val="00B93929"/>
    <w:rsid w:val="00B9397F"/>
    <w:rsid w:val="00B93A7B"/>
    <w:rsid w:val="00B93B7E"/>
    <w:rsid w:val="00B93C09"/>
    <w:rsid w:val="00B93C1E"/>
    <w:rsid w:val="00B93C52"/>
    <w:rsid w:val="00B93CF1"/>
    <w:rsid w:val="00B93E16"/>
    <w:rsid w:val="00B93ED1"/>
    <w:rsid w:val="00B93EE3"/>
    <w:rsid w:val="00B94037"/>
    <w:rsid w:val="00B9409E"/>
    <w:rsid w:val="00B94313"/>
    <w:rsid w:val="00B94361"/>
    <w:rsid w:val="00B944C0"/>
    <w:rsid w:val="00B94544"/>
    <w:rsid w:val="00B94632"/>
    <w:rsid w:val="00B946DD"/>
    <w:rsid w:val="00B947C6"/>
    <w:rsid w:val="00B9484B"/>
    <w:rsid w:val="00B948C4"/>
    <w:rsid w:val="00B949F8"/>
    <w:rsid w:val="00B94C84"/>
    <w:rsid w:val="00B94E1F"/>
    <w:rsid w:val="00B95021"/>
    <w:rsid w:val="00B951F2"/>
    <w:rsid w:val="00B952B3"/>
    <w:rsid w:val="00B952E6"/>
    <w:rsid w:val="00B9532D"/>
    <w:rsid w:val="00B95493"/>
    <w:rsid w:val="00B954AF"/>
    <w:rsid w:val="00B9551B"/>
    <w:rsid w:val="00B95542"/>
    <w:rsid w:val="00B9560B"/>
    <w:rsid w:val="00B95644"/>
    <w:rsid w:val="00B956A1"/>
    <w:rsid w:val="00B956D0"/>
    <w:rsid w:val="00B957A6"/>
    <w:rsid w:val="00B9584C"/>
    <w:rsid w:val="00B9596E"/>
    <w:rsid w:val="00B95A08"/>
    <w:rsid w:val="00B95A40"/>
    <w:rsid w:val="00B95B72"/>
    <w:rsid w:val="00B95BD4"/>
    <w:rsid w:val="00B95D6A"/>
    <w:rsid w:val="00B95E4C"/>
    <w:rsid w:val="00B95E9B"/>
    <w:rsid w:val="00B95F68"/>
    <w:rsid w:val="00B95FEF"/>
    <w:rsid w:val="00B96154"/>
    <w:rsid w:val="00B961B6"/>
    <w:rsid w:val="00B96215"/>
    <w:rsid w:val="00B96256"/>
    <w:rsid w:val="00B9625A"/>
    <w:rsid w:val="00B962EA"/>
    <w:rsid w:val="00B96416"/>
    <w:rsid w:val="00B964F9"/>
    <w:rsid w:val="00B96718"/>
    <w:rsid w:val="00B96772"/>
    <w:rsid w:val="00B967EB"/>
    <w:rsid w:val="00B968E6"/>
    <w:rsid w:val="00B96997"/>
    <w:rsid w:val="00B96AD8"/>
    <w:rsid w:val="00B96FD4"/>
    <w:rsid w:val="00B97083"/>
    <w:rsid w:val="00B9728C"/>
    <w:rsid w:val="00B97320"/>
    <w:rsid w:val="00B97574"/>
    <w:rsid w:val="00B97855"/>
    <w:rsid w:val="00B978CB"/>
    <w:rsid w:val="00B97956"/>
    <w:rsid w:val="00B97A8D"/>
    <w:rsid w:val="00B97C36"/>
    <w:rsid w:val="00B97D6F"/>
    <w:rsid w:val="00B97DB0"/>
    <w:rsid w:val="00B97DC0"/>
    <w:rsid w:val="00B97F5B"/>
    <w:rsid w:val="00B97FD8"/>
    <w:rsid w:val="00BA009D"/>
    <w:rsid w:val="00BA038F"/>
    <w:rsid w:val="00BA0404"/>
    <w:rsid w:val="00BA0663"/>
    <w:rsid w:val="00BA07EB"/>
    <w:rsid w:val="00BA08C1"/>
    <w:rsid w:val="00BA0D2C"/>
    <w:rsid w:val="00BA0EF5"/>
    <w:rsid w:val="00BA0F0B"/>
    <w:rsid w:val="00BA0FAD"/>
    <w:rsid w:val="00BA11B8"/>
    <w:rsid w:val="00BA11D7"/>
    <w:rsid w:val="00BA13A3"/>
    <w:rsid w:val="00BA13DC"/>
    <w:rsid w:val="00BA1476"/>
    <w:rsid w:val="00BA15A1"/>
    <w:rsid w:val="00BA15B8"/>
    <w:rsid w:val="00BA15F4"/>
    <w:rsid w:val="00BA16A0"/>
    <w:rsid w:val="00BA1B81"/>
    <w:rsid w:val="00BA1BBD"/>
    <w:rsid w:val="00BA1C4B"/>
    <w:rsid w:val="00BA1CAF"/>
    <w:rsid w:val="00BA2097"/>
    <w:rsid w:val="00BA2149"/>
    <w:rsid w:val="00BA25C5"/>
    <w:rsid w:val="00BA278D"/>
    <w:rsid w:val="00BA27BF"/>
    <w:rsid w:val="00BA2958"/>
    <w:rsid w:val="00BA295B"/>
    <w:rsid w:val="00BA29C5"/>
    <w:rsid w:val="00BA2A0E"/>
    <w:rsid w:val="00BA2B44"/>
    <w:rsid w:val="00BA2CDE"/>
    <w:rsid w:val="00BA2E2E"/>
    <w:rsid w:val="00BA2F83"/>
    <w:rsid w:val="00BA3015"/>
    <w:rsid w:val="00BA30F4"/>
    <w:rsid w:val="00BA33D5"/>
    <w:rsid w:val="00BA33F4"/>
    <w:rsid w:val="00BA35E9"/>
    <w:rsid w:val="00BA36E6"/>
    <w:rsid w:val="00BA3757"/>
    <w:rsid w:val="00BA37B0"/>
    <w:rsid w:val="00BA37E7"/>
    <w:rsid w:val="00BA380C"/>
    <w:rsid w:val="00BA38B1"/>
    <w:rsid w:val="00BA38CB"/>
    <w:rsid w:val="00BA38E5"/>
    <w:rsid w:val="00BA38FA"/>
    <w:rsid w:val="00BA3925"/>
    <w:rsid w:val="00BA392E"/>
    <w:rsid w:val="00BA3952"/>
    <w:rsid w:val="00BA3AAA"/>
    <w:rsid w:val="00BA3CF0"/>
    <w:rsid w:val="00BA3FEC"/>
    <w:rsid w:val="00BA4113"/>
    <w:rsid w:val="00BA4192"/>
    <w:rsid w:val="00BA41D2"/>
    <w:rsid w:val="00BA4242"/>
    <w:rsid w:val="00BA42F8"/>
    <w:rsid w:val="00BA4632"/>
    <w:rsid w:val="00BA4647"/>
    <w:rsid w:val="00BA47FF"/>
    <w:rsid w:val="00BA4A78"/>
    <w:rsid w:val="00BA4ACD"/>
    <w:rsid w:val="00BA4AE0"/>
    <w:rsid w:val="00BA4B71"/>
    <w:rsid w:val="00BA4D3F"/>
    <w:rsid w:val="00BA4E1C"/>
    <w:rsid w:val="00BA4E6B"/>
    <w:rsid w:val="00BA4E7D"/>
    <w:rsid w:val="00BA4EA0"/>
    <w:rsid w:val="00BA4F9D"/>
    <w:rsid w:val="00BA5031"/>
    <w:rsid w:val="00BA505C"/>
    <w:rsid w:val="00BA5105"/>
    <w:rsid w:val="00BA5155"/>
    <w:rsid w:val="00BA53CE"/>
    <w:rsid w:val="00BA5448"/>
    <w:rsid w:val="00BA550E"/>
    <w:rsid w:val="00BA555F"/>
    <w:rsid w:val="00BA567A"/>
    <w:rsid w:val="00BA56CD"/>
    <w:rsid w:val="00BA578C"/>
    <w:rsid w:val="00BA585E"/>
    <w:rsid w:val="00BA598F"/>
    <w:rsid w:val="00BA59FD"/>
    <w:rsid w:val="00BA5A39"/>
    <w:rsid w:val="00BA5BB6"/>
    <w:rsid w:val="00BA60B6"/>
    <w:rsid w:val="00BA60C7"/>
    <w:rsid w:val="00BA61AC"/>
    <w:rsid w:val="00BA62FB"/>
    <w:rsid w:val="00BA6369"/>
    <w:rsid w:val="00BA65B4"/>
    <w:rsid w:val="00BA6628"/>
    <w:rsid w:val="00BA66B8"/>
    <w:rsid w:val="00BA6847"/>
    <w:rsid w:val="00BA687C"/>
    <w:rsid w:val="00BA6893"/>
    <w:rsid w:val="00BA6988"/>
    <w:rsid w:val="00BA6A57"/>
    <w:rsid w:val="00BA6AB9"/>
    <w:rsid w:val="00BA6C34"/>
    <w:rsid w:val="00BA6CE0"/>
    <w:rsid w:val="00BA6D35"/>
    <w:rsid w:val="00BA6DD2"/>
    <w:rsid w:val="00BA6F37"/>
    <w:rsid w:val="00BA71F5"/>
    <w:rsid w:val="00BA7251"/>
    <w:rsid w:val="00BA72F5"/>
    <w:rsid w:val="00BA738A"/>
    <w:rsid w:val="00BA73FE"/>
    <w:rsid w:val="00BA745C"/>
    <w:rsid w:val="00BA755C"/>
    <w:rsid w:val="00BA76F9"/>
    <w:rsid w:val="00BA7726"/>
    <w:rsid w:val="00BA784B"/>
    <w:rsid w:val="00BA7A16"/>
    <w:rsid w:val="00BA7C88"/>
    <w:rsid w:val="00BA7DB3"/>
    <w:rsid w:val="00BA7DFC"/>
    <w:rsid w:val="00BA7EC8"/>
    <w:rsid w:val="00BA7F44"/>
    <w:rsid w:val="00BA7F74"/>
    <w:rsid w:val="00BB00BC"/>
    <w:rsid w:val="00BB03DB"/>
    <w:rsid w:val="00BB0789"/>
    <w:rsid w:val="00BB07AC"/>
    <w:rsid w:val="00BB084E"/>
    <w:rsid w:val="00BB08F2"/>
    <w:rsid w:val="00BB09E1"/>
    <w:rsid w:val="00BB0AC4"/>
    <w:rsid w:val="00BB0B2E"/>
    <w:rsid w:val="00BB0C77"/>
    <w:rsid w:val="00BB0CF0"/>
    <w:rsid w:val="00BB0E07"/>
    <w:rsid w:val="00BB0ECD"/>
    <w:rsid w:val="00BB0F62"/>
    <w:rsid w:val="00BB10EE"/>
    <w:rsid w:val="00BB11DD"/>
    <w:rsid w:val="00BB11E8"/>
    <w:rsid w:val="00BB121D"/>
    <w:rsid w:val="00BB12E4"/>
    <w:rsid w:val="00BB13A4"/>
    <w:rsid w:val="00BB149D"/>
    <w:rsid w:val="00BB1705"/>
    <w:rsid w:val="00BB19D5"/>
    <w:rsid w:val="00BB1BB7"/>
    <w:rsid w:val="00BB1D9B"/>
    <w:rsid w:val="00BB1D9E"/>
    <w:rsid w:val="00BB1DBE"/>
    <w:rsid w:val="00BB1E32"/>
    <w:rsid w:val="00BB1E69"/>
    <w:rsid w:val="00BB20EE"/>
    <w:rsid w:val="00BB20FA"/>
    <w:rsid w:val="00BB2172"/>
    <w:rsid w:val="00BB2244"/>
    <w:rsid w:val="00BB224C"/>
    <w:rsid w:val="00BB2268"/>
    <w:rsid w:val="00BB2269"/>
    <w:rsid w:val="00BB2339"/>
    <w:rsid w:val="00BB233A"/>
    <w:rsid w:val="00BB2359"/>
    <w:rsid w:val="00BB2446"/>
    <w:rsid w:val="00BB264A"/>
    <w:rsid w:val="00BB26A7"/>
    <w:rsid w:val="00BB28F9"/>
    <w:rsid w:val="00BB295B"/>
    <w:rsid w:val="00BB2C22"/>
    <w:rsid w:val="00BB2CB1"/>
    <w:rsid w:val="00BB2E60"/>
    <w:rsid w:val="00BB2F1F"/>
    <w:rsid w:val="00BB3049"/>
    <w:rsid w:val="00BB332D"/>
    <w:rsid w:val="00BB3382"/>
    <w:rsid w:val="00BB3492"/>
    <w:rsid w:val="00BB35D6"/>
    <w:rsid w:val="00BB3667"/>
    <w:rsid w:val="00BB36A8"/>
    <w:rsid w:val="00BB36F2"/>
    <w:rsid w:val="00BB3830"/>
    <w:rsid w:val="00BB3997"/>
    <w:rsid w:val="00BB3A66"/>
    <w:rsid w:val="00BB3AC9"/>
    <w:rsid w:val="00BB3B34"/>
    <w:rsid w:val="00BB3B4D"/>
    <w:rsid w:val="00BB3C8F"/>
    <w:rsid w:val="00BB3D13"/>
    <w:rsid w:val="00BB4153"/>
    <w:rsid w:val="00BB415F"/>
    <w:rsid w:val="00BB42BD"/>
    <w:rsid w:val="00BB44C9"/>
    <w:rsid w:val="00BB4587"/>
    <w:rsid w:val="00BB46B5"/>
    <w:rsid w:val="00BB4773"/>
    <w:rsid w:val="00BB4853"/>
    <w:rsid w:val="00BB489C"/>
    <w:rsid w:val="00BB490A"/>
    <w:rsid w:val="00BB4927"/>
    <w:rsid w:val="00BB4930"/>
    <w:rsid w:val="00BB49BE"/>
    <w:rsid w:val="00BB4A44"/>
    <w:rsid w:val="00BB4A8E"/>
    <w:rsid w:val="00BB4BA5"/>
    <w:rsid w:val="00BB4BB2"/>
    <w:rsid w:val="00BB4BBD"/>
    <w:rsid w:val="00BB4BE5"/>
    <w:rsid w:val="00BB4C76"/>
    <w:rsid w:val="00BB4D37"/>
    <w:rsid w:val="00BB4E66"/>
    <w:rsid w:val="00BB4E86"/>
    <w:rsid w:val="00BB4F83"/>
    <w:rsid w:val="00BB5003"/>
    <w:rsid w:val="00BB5053"/>
    <w:rsid w:val="00BB505C"/>
    <w:rsid w:val="00BB514A"/>
    <w:rsid w:val="00BB5264"/>
    <w:rsid w:val="00BB536A"/>
    <w:rsid w:val="00BB537D"/>
    <w:rsid w:val="00BB538C"/>
    <w:rsid w:val="00BB54AB"/>
    <w:rsid w:val="00BB557D"/>
    <w:rsid w:val="00BB55F1"/>
    <w:rsid w:val="00BB5605"/>
    <w:rsid w:val="00BB5699"/>
    <w:rsid w:val="00BB56A9"/>
    <w:rsid w:val="00BB5770"/>
    <w:rsid w:val="00BB57E2"/>
    <w:rsid w:val="00BB57E7"/>
    <w:rsid w:val="00BB5822"/>
    <w:rsid w:val="00BB58A1"/>
    <w:rsid w:val="00BB593D"/>
    <w:rsid w:val="00BB5954"/>
    <w:rsid w:val="00BB5A26"/>
    <w:rsid w:val="00BB5A7A"/>
    <w:rsid w:val="00BB5B12"/>
    <w:rsid w:val="00BB5B5A"/>
    <w:rsid w:val="00BB5B77"/>
    <w:rsid w:val="00BB5C26"/>
    <w:rsid w:val="00BB5C5C"/>
    <w:rsid w:val="00BB5E04"/>
    <w:rsid w:val="00BB5E85"/>
    <w:rsid w:val="00BB5EB5"/>
    <w:rsid w:val="00BB5F1B"/>
    <w:rsid w:val="00BB6217"/>
    <w:rsid w:val="00BB625F"/>
    <w:rsid w:val="00BB63AE"/>
    <w:rsid w:val="00BB64CF"/>
    <w:rsid w:val="00BB64F7"/>
    <w:rsid w:val="00BB662E"/>
    <w:rsid w:val="00BB6707"/>
    <w:rsid w:val="00BB6A3B"/>
    <w:rsid w:val="00BB6B2D"/>
    <w:rsid w:val="00BB6BCE"/>
    <w:rsid w:val="00BB6C10"/>
    <w:rsid w:val="00BB6E18"/>
    <w:rsid w:val="00BB6E61"/>
    <w:rsid w:val="00BB6E9E"/>
    <w:rsid w:val="00BB6EC0"/>
    <w:rsid w:val="00BB6F52"/>
    <w:rsid w:val="00BB6F9C"/>
    <w:rsid w:val="00BB7390"/>
    <w:rsid w:val="00BB7438"/>
    <w:rsid w:val="00BB74A7"/>
    <w:rsid w:val="00BB75BF"/>
    <w:rsid w:val="00BB75F4"/>
    <w:rsid w:val="00BB7632"/>
    <w:rsid w:val="00BB7670"/>
    <w:rsid w:val="00BB7772"/>
    <w:rsid w:val="00BB7792"/>
    <w:rsid w:val="00BB7815"/>
    <w:rsid w:val="00BB7AE3"/>
    <w:rsid w:val="00BB7B5A"/>
    <w:rsid w:val="00BB7BA8"/>
    <w:rsid w:val="00BB7DAB"/>
    <w:rsid w:val="00BB7DCE"/>
    <w:rsid w:val="00BB7E48"/>
    <w:rsid w:val="00BB7FDD"/>
    <w:rsid w:val="00BB7FF3"/>
    <w:rsid w:val="00BC0163"/>
    <w:rsid w:val="00BC0242"/>
    <w:rsid w:val="00BC02B7"/>
    <w:rsid w:val="00BC0461"/>
    <w:rsid w:val="00BC06CA"/>
    <w:rsid w:val="00BC07E7"/>
    <w:rsid w:val="00BC0955"/>
    <w:rsid w:val="00BC0964"/>
    <w:rsid w:val="00BC09C2"/>
    <w:rsid w:val="00BC0B5B"/>
    <w:rsid w:val="00BC0DAC"/>
    <w:rsid w:val="00BC0E28"/>
    <w:rsid w:val="00BC0F5F"/>
    <w:rsid w:val="00BC1103"/>
    <w:rsid w:val="00BC155C"/>
    <w:rsid w:val="00BC1689"/>
    <w:rsid w:val="00BC1786"/>
    <w:rsid w:val="00BC17A9"/>
    <w:rsid w:val="00BC17BC"/>
    <w:rsid w:val="00BC182A"/>
    <w:rsid w:val="00BC189F"/>
    <w:rsid w:val="00BC18CC"/>
    <w:rsid w:val="00BC19C3"/>
    <w:rsid w:val="00BC19D4"/>
    <w:rsid w:val="00BC1A4B"/>
    <w:rsid w:val="00BC1BAC"/>
    <w:rsid w:val="00BC1BB2"/>
    <w:rsid w:val="00BC1BFA"/>
    <w:rsid w:val="00BC1F00"/>
    <w:rsid w:val="00BC1F8D"/>
    <w:rsid w:val="00BC1F95"/>
    <w:rsid w:val="00BC2025"/>
    <w:rsid w:val="00BC227A"/>
    <w:rsid w:val="00BC229C"/>
    <w:rsid w:val="00BC22C5"/>
    <w:rsid w:val="00BC2318"/>
    <w:rsid w:val="00BC2322"/>
    <w:rsid w:val="00BC2410"/>
    <w:rsid w:val="00BC24E0"/>
    <w:rsid w:val="00BC2669"/>
    <w:rsid w:val="00BC27BA"/>
    <w:rsid w:val="00BC28B7"/>
    <w:rsid w:val="00BC2AB7"/>
    <w:rsid w:val="00BC2BB9"/>
    <w:rsid w:val="00BC2BDF"/>
    <w:rsid w:val="00BC2C05"/>
    <w:rsid w:val="00BC2CBA"/>
    <w:rsid w:val="00BC2DFB"/>
    <w:rsid w:val="00BC2E19"/>
    <w:rsid w:val="00BC2E72"/>
    <w:rsid w:val="00BC2E8D"/>
    <w:rsid w:val="00BC2F9A"/>
    <w:rsid w:val="00BC310B"/>
    <w:rsid w:val="00BC31B7"/>
    <w:rsid w:val="00BC3435"/>
    <w:rsid w:val="00BC3443"/>
    <w:rsid w:val="00BC3499"/>
    <w:rsid w:val="00BC34A7"/>
    <w:rsid w:val="00BC34F3"/>
    <w:rsid w:val="00BC3564"/>
    <w:rsid w:val="00BC3619"/>
    <w:rsid w:val="00BC3676"/>
    <w:rsid w:val="00BC3727"/>
    <w:rsid w:val="00BC3802"/>
    <w:rsid w:val="00BC387E"/>
    <w:rsid w:val="00BC39B0"/>
    <w:rsid w:val="00BC3AFB"/>
    <w:rsid w:val="00BC3B4D"/>
    <w:rsid w:val="00BC3C1A"/>
    <w:rsid w:val="00BC3F6F"/>
    <w:rsid w:val="00BC4004"/>
    <w:rsid w:val="00BC401F"/>
    <w:rsid w:val="00BC4050"/>
    <w:rsid w:val="00BC4070"/>
    <w:rsid w:val="00BC40EC"/>
    <w:rsid w:val="00BC4196"/>
    <w:rsid w:val="00BC41C5"/>
    <w:rsid w:val="00BC4337"/>
    <w:rsid w:val="00BC43DE"/>
    <w:rsid w:val="00BC4488"/>
    <w:rsid w:val="00BC45C2"/>
    <w:rsid w:val="00BC45EB"/>
    <w:rsid w:val="00BC45FD"/>
    <w:rsid w:val="00BC4631"/>
    <w:rsid w:val="00BC4635"/>
    <w:rsid w:val="00BC46F8"/>
    <w:rsid w:val="00BC4701"/>
    <w:rsid w:val="00BC4750"/>
    <w:rsid w:val="00BC4935"/>
    <w:rsid w:val="00BC4AD7"/>
    <w:rsid w:val="00BC4E02"/>
    <w:rsid w:val="00BC4FF6"/>
    <w:rsid w:val="00BC51C4"/>
    <w:rsid w:val="00BC55FE"/>
    <w:rsid w:val="00BC5622"/>
    <w:rsid w:val="00BC5627"/>
    <w:rsid w:val="00BC5873"/>
    <w:rsid w:val="00BC596A"/>
    <w:rsid w:val="00BC59A8"/>
    <w:rsid w:val="00BC5AA1"/>
    <w:rsid w:val="00BC5B2F"/>
    <w:rsid w:val="00BC5CEF"/>
    <w:rsid w:val="00BC5D5C"/>
    <w:rsid w:val="00BC5E0C"/>
    <w:rsid w:val="00BC5E4B"/>
    <w:rsid w:val="00BC5FDE"/>
    <w:rsid w:val="00BC5FE8"/>
    <w:rsid w:val="00BC603F"/>
    <w:rsid w:val="00BC609B"/>
    <w:rsid w:val="00BC6165"/>
    <w:rsid w:val="00BC6297"/>
    <w:rsid w:val="00BC62CF"/>
    <w:rsid w:val="00BC663E"/>
    <w:rsid w:val="00BC664F"/>
    <w:rsid w:val="00BC669F"/>
    <w:rsid w:val="00BC671C"/>
    <w:rsid w:val="00BC6784"/>
    <w:rsid w:val="00BC6881"/>
    <w:rsid w:val="00BC6892"/>
    <w:rsid w:val="00BC6AD8"/>
    <w:rsid w:val="00BC6B22"/>
    <w:rsid w:val="00BC6C3E"/>
    <w:rsid w:val="00BC6CE0"/>
    <w:rsid w:val="00BC6E14"/>
    <w:rsid w:val="00BC6FEC"/>
    <w:rsid w:val="00BC7043"/>
    <w:rsid w:val="00BC704D"/>
    <w:rsid w:val="00BC7050"/>
    <w:rsid w:val="00BC7070"/>
    <w:rsid w:val="00BC718D"/>
    <w:rsid w:val="00BC71A2"/>
    <w:rsid w:val="00BC71D2"/>
    <w:rsid w:val="00BC7390"/>
    <w:rsid w:val="00BC73D4"/>
    <w:rsid w:val="00BC7471"/>
    <w:rsid w:val="00BC7758"/>
    <w:rsid w:val="00BC77EC"/>
    <w:rsid w:val="00BC792C"/>
    <w:rsid w:val="00BC792F"/>
    <w:rsid w:val="00BC798A"/>
    <w:rsid w:val="00BC7A75"/>
    <w:rsid w:val="00BC7AFA"/>
    <w:rsid w:val="00BC7C6F"/>
    <w:rsid w:val="00BC7D39"/>
    <w:rsid w:val="00BC7EB8"/>
    <w:rsid w:val="00BC7F2F"/>
    <w:rsid w:val="00BC7F6A"/>
    <w:rsid w:val="00BC7F8E"/>
    <w:rsid w:val="00BC7FAB"/>
    <w:rsid w:val="00BC7FF7"/>
    <w:rsid w:val="00BD0033"/>
    <w:rsid w:val="00BD0240"/>
    <w:rsid w:val="00BD02AC"/>
    <w:rsid w:val="00BD045D"/>
    <w:rsid w:val="00BD054D"/>
    <w:rsid w:val="00BD059E"/>
    <w:rsid w:val="00BD07B9"/>
    <w:rsid w:val="00BD0829"/>
    <w:rsid w:val="00BD0889"/>
    <w:rsid w:val="00BD08C0"/>
    <w:rsid w:val="00BD08C4"/>
    <w:rsid w:val="00BD0A89"/>
    <w:rsid w:val="00BD0A91"/>
    <w:rsid w:val="00BD0CFE"/>
    <w:rsid w:val="00BD0D90"/>
    <w:rsid w:val="00BD0E43"/>
    <w:rsid w:val="00BD0EBA"/>
    <w:rsid w:val="00BD100B"/>
    <w:rsid w:val="00BD1041"/>
    <w:rsid w:val="00BD10CF"/>
    <w:rsid w:val="00BD1199"/>
    <w:rsid w:val="00BD11BA"/>
    <w:rsid w:val="00BD11BC"/>
    <w:rsid w:val="00BD11D7"/>
    <w:rsid w:val="00BD1201"/>
    <w:rsid w:val="00BD1251"/>
    <w:rsid w:val="00BD12D9"/>
    <w:rsid w:val="00BD1570"/>
    <w:rsid w:val="00BD162D"/>
    <w:rsid w:val="00BD1684"/>
    <w:rsid w:val="00BD1729"/>
    <w:rsid w:val="00BD18EC"/>
    <w:rsid w:val="00BD1A5F"/>
    <w:rsid w:val="00BD1BC0"/>
    <w:rsid w:val="00BD1D6A"/>
    <w:rsid w:val="00BD1DD3"/>
    <w:rsid w:val="00BD1E43"/>
    <w:rsid w:val="00BD2645"/>
    <w:rsid w:val="00BD2767"/>
    <w:rsid w:val="00BD27AF"/>
    <w:rsid w:val="00BD28FD"/>
    <w:rsid w:val="00BD2E9F"/>
    <w:rsid w:val="00BD2EC6"/>
    <w:rsid w:val="00BD2F04"/>
    <w:rsid w:val="00BD2F3F"/>
    <w:rsid w:val="00BD3011"/>
    <w:rsid w:val="00BD3079"/>
    <w:rsid w:val="00BD32DD"/>
    <w:rsid w:val="00BD32E8"/>
    <w:rsid w:val="00BD3305"/>
    <w:rsid w:val="00BD339F"/>
    <w:rsid w:val="00BD33C2"/>
    <w:rsid w:val="00BD364F"/>
    <w:rsid w:val="00BD381A"/>
    <w:rsid w:val="00BD3AEE"/>
    <w:rsid w:val="00BD3C67"/>
    <w:rsid w:val="00BD3CB9"/>
    <w:rsid w:val="00BD3E3D"/>
    <w:rsid w:val="00BD400F"/>
    <w:rsid w:val="00BD40A6"/>
    <w:rsid w:val="00BD41CC"/>
    <w:rsid w:val="00BD4227"/>
    <w:rsid w:val="00BD4379"/>
    <w:rsid w:val="00BD4428"/>
    <w:rsid w:val="00BD45B3"/>
    <w:rsid w:val="00BD463A"/>
    <w:rsid w:val="00BD4802"/>
    <w:rsid w:val="00BD4822"/>
    <w:rsid w:val="00BD491B"/>
    <w:rsid w:val="00BD49CE"/>
    <w:rsid w:val="00BD4AA3"/>
    <w:rsid w:val="00BD4ADA"/>
    <w:rsid w:val="00BD4BD5"/>
    <w:rsid w:val="00BD4BE0"/>
    <w:rsid w:val="00BD4C7B"/>
    <w:rsid w:val="00BD4EE1"/>
    <w:rsid w:val="00BD4F9C"/>
    <w:rsid w:val="00BD5048"/>
    <w:rsid w:val="00BD504F"/>
    <w:rsid w:val="00BD50C3"/>
    <w:rsid w:val="00BD511C"/>
    <w:rsid w:val="00BD5222"/>
    <w:rsid w:val="00BD52A3"/>
    <w:rsid w:val="00BD5422"/>
    <w:rsid w:val="00BD56C2"/>
    <w:rsid w:val="00BD57A8"/>
    <w:rsid w:val="00BD586C"/>
    <w:rsid w:val="00BD5A67"/>
    <w:rsid w:val="00BD5C71"/>
    <w:rsid w:val="00BD5C99"/>
    <w:rsid w:val="00BD5C9D"/>
    <w:rsid w:val="00BD5EED"/>
    <w:rsid w:val="00BD5F12"/>
    <w:rsid w:val="00BD60DA"/>
    <w:rsid w:val="00BD6193"/>
    <w:rsid w:val="00BD6336"/>
    <w:rsid w:val="00BD638B"/>
    <w:rsid w:val="00BD652D"/>
    <w:rsid w:val="00BD6618"/>
    <w:rsid w:val="00BD669A"/>
    <w:rsid w:val="00BD66B0"/>
    <w:rsid w:val="00BD68AB"/>
    <w:rsid w:val="00BD6953"/>
    <w:rsid w:val="00BD6A55"/>
    <w:rsid w:val="00BD6BA0"/>
    <w:rsid w:val="00BD6C50"/>
    <w:rsid w:val="00BD6EAD"/>
    <w:rsid w:val="00BD70F2"/>
    <w:rsid w:val="00BD712A"/>
    <w:rsid w:val="00BD7134"/>
    <w:rsid w:val="00BD7148"/>
    <w:rsid w:val="00BD718D"/>
    <w:rsid w:val="00BD72D8"/>
    <w:rsid w:val="00BD73A5"/>
    <w:rsid w:val="00BD74D0"/>
    <w:rsid w:val="00BD7643"/>
    <w:rsid w:val="00BD76CC"/>
    <w:rsid w:val="00BD7783"/>
    <w:rsid w:val="00BD7858"/>
    <w:rsid w:val="00BD79AF"/>
    <w:rsid w:val="00BD79CA"/>
    <w:rsid w:val="00BD7BFB"/>
    <w:rsid w:val="00BD7E0E"/>
    <w:rsid w:val="00BD7EAA"/>
    <w:rsid w:val="00BD7F3F"/>
    <w:rsid w:val="00BE000F"/>
    <w:rsid w:val="00BE0190"/>
    <w:rsid w:val="00BE01A6"/>
    <w:rsid w:val="00BE02CD"/>
    <w:rsid w:val="00BE02D8"/>
    <w:rsid w:val="00BE032C"/>
    <w:rsid w:val="00BE0599"/>
    <w:rsid w:val="00BE05F8"/>
    <w:rsid w:val="00BE0769"/>
    <w:rsid w:val="00BE07A0"/>
    <w:rsid w:val="00BE07A3"/>
    <w:rsid w:val="00BE0983"/>
    <w:rsid w:val="00BE09DA"/>
    <w:rsid w:val="00BE0A6F"/>
    <w:rsid w:val="00BE0B4D"/>
    <w:rsid w:val="00BE0BBF"/>
    <w:rsid w:val="00BE0C00"/>
    <w:rsid w:val="00BE0C6F"/>
    <w:rsid w:val="00BE0CC8"/>
    <w:rsid w:val="00BE0FF1"/>
    <w:rsid w:val="00BE11DF"/>
    <w:rsid w:val="00BE123A"/>
    <w:rsid w:val="00BE12C6"/>
    <w:rsid w:val="00BE140B"/>
    <w:rsid w:val="00BE14EA"/>
    <w:rsid w:val="00BE1581"/>
    <w:rsid w:val="00BE15B6"/>
    <w:rsid w:val="00BE15C2"/>
    <w:rsid w:val="00BE1625"/>
    <w:rsid w:val="00BE16F9"/>
    <w:rsid w:val="00BE1714"/>
    <w:rsid w:val="00BE171C"/>
    <w:rsid w:val="00BE189C"/>
    <w:rsid w:val="00BE19D3"/>
    <w:rsid w:val="00BE1BCE"/>
    <w:rsid w:val="00BE1C05"/>
    <w:rsid w:val="00BE1C23"/>
    <w:rsid w:val="00BE1C5A"/>
    <w:rsid w:val="00BE1D4B"/>
    <w:rsid w:val="00BE1E59"/>
    <w:rsid w:val="00BE1FCE"/>
    <w:rsid w:val="00BE1FD3"/>
    <w:rsid w:val="00BE200E"/>
    <w:rsid w:val="00BE200F"/>
    <w:rsid w:val="00BE2046"/>
    <w:rsid w:val="00BE227C"/>
    <w:rsid w:val="00BE22CB"/>
    <w:rsid w:val="00BE23A8"/>
    <w:rsid w:val="00BE23BE"/>
    <w:rsid w:val="00BE240C"/>
    <w:rsid w:val="00BE246B"/>
    <w:rsid w:val="00BE2472"/>
    <w:rsid w:val="00BE2475"/>
    <w:rsid w:val="00BE2484"/>
    <w:rsid w:val="00BE24D0"/>
    <w:rsid w:val="00BE2574"/>
    <w:rsid w:val="00BE26B3"/>
    <w:rsid w:val="00BE293D"/>
    <w:rsid w:val="00BE29E0"/>
    <w:rsid w:val="00BE2B54"/>
    <w:rsid w:val="00BE2C2A"/>
    <w:rsid w:val="00BE2D04"/>
    <w:rsid w:val="00BE2DA9"/>
    <w:rsid w:val="00BE2DC0"/>
    <w:rsid w:val="00BE2EA5"/>
    <w:rsid w:val="00BE2FF9"/>
    <w:rsid w:val="00BE31C3"/>
    <w:rsid w:val="00BE32AB"/>
    <w:rsid w:val="00BE33DA"/>
    <w:rsid w:val="00BE340C"/>
    <w:rsid w:val="00BE3594"/>
    <w:rsid w:val="00BE3761"/>
    <w:rsid w:val="00BE3836"/>
    <w:rsid w:val="00BE391D"/>
    <w:rsid w:val="00BE3CA6"/>
    <w:rsid w:val="00BE3FA7"/>
    <w:rsid w:val="00BE42D6"/>
    <w:rsid w:val="00BE4343"/>
    <w:rsid w:val="00BE4359"/>
    <w:rsid w:val="00BE43A2"/>
    <w:rsid w:val="00BE4439"/>
    <w:rsid w:val="00BE44F8"/>
    <w:rsid w:val="00BE453C"/>
    <w:rsid w:val="00BE4579"/>
    <w:rsid w:val="00BE45C7"/>
    <w:rsid w:val="00BE467E"/>
    <w:rsid w:val="00BE4755"/>
    <w:rsid w:val="00BE478D"/>
    <w:rsid w:val="00BE485A"/>
    <w:rsid w:val="00BE4A35"/>
    <w:rsid w:val="00BE4C84"/>
    <w:rsid w:val="00BE4DFC"/>
    <w:rsid w:val="00BE4E9C"/>
    <w:rsid w:val="00BE4EE4"/>
    <w:rsid w:val="00BE5081"/>
    <w:rsid w:val="00BE510C"/>
    <w:rsid w:val="00BE5247"/>
    <w:rsid w:val="00BE528A"/>
    <w:rsid w:val="00BE53E9"/>
    <w:rsid w:val="00BE5401"/>
    <w:rsid w:val="00BE5420"/>
    <w:rsid w:val="00BE54B8"/>
    <w:rsid w:val="00BE5581"/>
    <w:rsid w:val="00BE558F"/>
    <w:rsid w:val="00BE5676"/>
    <w:rsid w:val="00BE5758"/>
    <w:rsid w:val="00BE57D5"/>
    <w:rsid w:val="00BE5901"/>
    <w:rsid w:val="00BE5938"/>
    <w:rsid w:val="00BE5A96"/>
    <w:rsid w:val="00BE5A97"/>
    <w:rsid w:val="00BE5AE9"/>
    <w:rsid w:val="00BE5BAD"/>
    <w:rsid w:val="00BE5BC4"/>
    <w:rsid w:val="00BE5BCE"/>
    <w:rsid w:val="00BE5CAB"/>
    <w:rsid w:val="00BE5D10"/>
    <w:rsid w:val="00BE6034"/>
    <w:rsid w:val="00BE604B"/>
    <w:rsid w:val="00BE61B6"/>
    <w:rsid w:val="00BE6213"/>
    <w:rsid w:val="00BE6291"/>
    <w:rsid w:val="00BE62CA"/>
    <w:rsid w:val="00BE6469"/>
    <w:rsid w:val="00BE646B"/>
    <w:rsid w:val="00BE64E0"/>
    <w:rsid w:val="00BE6503"/>
    <w:rsid w:val="00BE6A71"/>
    <w:rsid w:val="00BE6A96"/>
    <w:rsid w:val="00BE6ABF"/>
    <w:rsid w:val="00BE6AEE"/>
    <w:rsid w:val="00BE6B13"/>
    <w:rsid w:val="00BE6B79"/>
    <w:rsid w:val="00BE6B83"/>
    <w:rsid w:val="00BE6C3F"/>
    <w:rsid w:val="00BE6C76"/>
    <w:rsid w:val="00BE6CB8"/>
    <w:rsid w:val="00BE6D1F"/>
    <w:rsid w:val="00BE6E24"/>
    <w:rsid w:val="00BE6EA6"/>
    <w:rsid w:val="00BE706A"/>
    <w:rsid w:val="00BE7497"/>
    <w:rsid w:val="00BE778D"/>
    <w:rsid w:val="00BE77AC"/>
    <w:rsid w:val="00BE798D"/>
    <w:rsid w:val="00BE7A47"/>
    <w:rsid w:val="00BE7A7C"/>
    <w:rsid w:val="00BE7B15"/>
    <w:rsid w:val="00BE7BFD"/>
    <w:rsid w:val="00BE7D13"/>
    <w:rsid w:val="00BE7F32"/>
    <w:rsid w:val="00BE7F43"/>
    <w:rsid w:val="00BF000C"/>
    <w:rsid w:val="00BF0155"/>
    <w:rsid w:val="00BF024E"/>
    <w:rsid w:val="00BF0336"/>
    <w:rsid w:val="00BF0338"/>
    <w:rsid w:val="00BF03B4"/>
    <w:rsid w:val="00BF049E"/>
    <w:rsid w:val="00BF04C1"/>
    <w:rsid w:val="00BF0578"/>
    <w:rsid w:val="00BF06C3"/>
    <w:rsid w:val="00BF0715"/>
    <w:rsid w:val="00BF08ED"/>
    <w:rsid w:val="00BF09A0"/>
    <w:rsid w:val="00BF0A56"/>
    <w:rsid w:val="00BF0B7C"/>
    <w:rsid w:val="00BF0B94"/>
    <w:rsid w:val="00BF0C30"/>
    <w:rsid w:val="00BF0C6A"/>
    <w:rsid w:val="00BF0D3B"/>
    <w:rsid w:val="00BF0DF1"/>
    <w:rsid w:val="00BF0E34"/>
    <w:rsid w:val="00BF0E50"/>
    <w:rsid w:val="00BF0F61"/>
    <w:rsid w:val="00BF0FDD"/>
    <w:rsid w:val="00BF1005"/>
    <w:rsid w:val="00BF1037"/>
    <w:rsid w:val="00BF10FB"/>
    <w:rsid w:val="00BF119C"/>
    <w:rsid w:val="00BF11AD"/>
    <w:rsid w:val="00BF11C7"/>
    <w:rsid w:val="00BF11D1"/>
    <w:rsid w:val="00BF12EF"/>
    <w:rsid w:val="00BF131A"/>
    <w:rsid w:val="00BF19E2"/>
    <w:rsid w:val="00BF1A83"/>
    <w:rsid w:val="00BF1BE1"/>
    <w:rsid w:val="00BF1CBA"/>
    <w:rsid w:val="00BF1CBC"/>
    <w:rsid w:val="00BF1D0B"/>
    <w:rsid w:val="00BF1E93"/>
    <w:rsid w:val="00BF1EAB"/>
    <w:rsid w:val="00BF1F26"/>
    <w:rsid w:val="00BF2214"/>
    <w:rsid w:val="00BF224D"/>
    <w:rsid w:val="00BF22B5"/>
    <w:rsid w:val="00BF22BA"/>
    <w:rsid w:val="00BF2359"/>
    <w:rsid w:val="00BF2574"/>
    <w:rsid w:val="00BF25C3"/>
    <w:rsid w:val="00BF2607"/>
    <w:rsid w:val="00BF2626"/>
    <w:rsid w:val="00BF2671"/>
    <w:rsid w:val="00BF27D4"/>
    <w:rsid w:val="00BF2836"/>
    <w:rsid w:val="00BF28B8"/>
    <w:rsid w:val="00BF2945"/>
    <w:rsid w:val="00BF299E"/>
    <w:rsid w:val="00BF2A37"/>
    <w:rsid w:val="00BF2A72"/>
    <w:rsid w:val="00BF2C1A"/>
    <w:rsid w:val="00BF2E78"/>
    <w:rsid w:val="00BF2EC3"/>
    <w:rsid w:val="00BF2FBB"/>
    <w:rsid w:val="00BF3036"/>
    <w:rsid w:val="00BF3054"/>
    <w:rsid w:val="00BF3099"/>
    <w:rsid w:val="00BF30FC"/>
    <w:rsid w:val="00BF31B5"/>
    <w:rsid w:val="00BF3258"/>
    <w:rsid w:val="00BF32E0"/>
    <w:rsid w:val="00BF3340"/>
    <w:rsid w:val="00BF349F"/>
    <w:rsid w:val="00BF3543"/>
    <w:rsid w:val="00BF3A9D"/>
    <w:rsid w:val="00BF3C9C"/>
    <w:rsid w:val="00BF3D23"/>
    <w:rsid w:val="00BF3D9E"/>
    <w:rsid w:val="00BF3E28"/>
    <w:rsid w:val="00BF3F0E"/>
    <w:rsid w:val="00BF3F7E"/>
    <w:rsid w:val="00BF3FAB"/>
    <w:rsid w:val="00BF41A2"/>
    <w:rsid w:val="00BF41FC"/>
    <w:rsid w:val="00BF42FD"/>
    <w:rsid w:val="00BF43CD"/>
    <w:rsid w:val="00BF451B"/>
    <w:rsid w:val="00BF4784"/>
    <w:rsid w:val="00BF4802"/>
    <w:rsid w:val="00BF4A0D"/>
    <w:rsid w:val="00BF4A7E"/>
    <w:rsid w:val="00BF4B24"/>
    <w:rsid w:val="00BF4B42"/>
    <w:rsid w:val="00BF4D64"/>
    <w:rsid w:val="00BF4DE4"/>
    <w:rsid w:val="00BF4DFE"/>
    <w:rsid w:val="00BF4E04"/>
    <w:rsid w:val="00BF4E9D"/>
    <w:rsid w:val="00BF530F"/>
    <w:rsid w:val="00BF5351"/>
    <w:rsid w:val="00BF55EB"/>
    <w:rsid w:val="00BF56B9"/>
    <w:rsid w:val="00BF57BC"/>
    <w:rsid w:val="00BF5993"/>
    <w:rsid w:val="00BF5B76"/>
    <w:rsid w:val="00BF5C19"/>
    <w:rsid w:val="00BF5C2B"/>
    <w:rsid w:val="00BF5C82"/>
    <w:rsid w:val="00BF5DF9"/>
    <w:rsid w:val="00BF5F2C"/>
    <w:rsid w:val="00BF5FCA"/>
    <w:rsid w:val="00BF5FD1"/>
    <w:rsid w:val="00BF5FF3"/>
    <w:rsid w:val="00BF6043"/>
    <w:rsid w:val="00BF6057"/>
    <w:rsid w:val="00BF6230"/>
    <w:rsid w:val="00BF62D5"/>
    <w:rsid w:val="00BF657F"/>
    <w:rsid w:val="00BF65D5"/>
    <w:rsid w:val="00BF66F1"/>
    <w:rsid w:val="00BF6703"/>
    <w:rsid w:val="00BF6934"/>
    <w:rsid w:val="00BF697E"/>
    <w:rsid w:val="00BF6AC4"/>
    <w:rsid w:val="00BF6C30"/>
    <w:rsid w:val="00BF7007"/>
    <w:rsid w:val="00BF707F"/>
    <w:rsid w:val="00BF7092"/>
    <w:rsid w:val="00BF72CF"/>
    <w:rsid w:val="00BF7426"/>
    <w:rsid w:val="00BF742F"/>
    <w:rsid w:val="00BF7517"/>
    <w:rsid w:val="00BF7793"/>
    <w:rsid w:val="00BF77EC"/>
    <w:rsid w:val="00BF7814"/>
    <w:rsid w:val="00BF798E"/>
    <w:rsid w:val="00BF7A1D"/>
    <w:rsid w:val="00BF7BFA"/>
    <w:rsid w:val="00BF7DC8"/>
    <w:rsid w:val="00BF7DF7"/>
    <w:rsid w:val="00BF7EE7"/>
    <w:rsid w:val="00BF7F27"/>
    <w:rsid w:val="00C00058"/>
    <w:rsid w:val="00C001F4"/>
    <w:rsid w:val="00C003AD"/>
    <w:rsid w:val="00C005A6"/>
    <w:rsid w:val="00C005D7"/>
    <w:rsid w:val="00C0077A"/>
    <w:rsid w:val="00C008D0"/>
    <w:rsid w:val="00C00953"/>
    <w:rsid w:val="00C00A8E"/>
    <w:rsid w:val="00C00BDB"/>
    <w:rsid w:val="00C00C8D"/>
    <w:rsid w:val="00C00CE6"/>
    <w:rsid w:val="00C00D85"/>
    <w:rsid w:val="00C00E40"/>
    <w:rsid w:val="00C00E56"/>
    <w:rsid w:val="00C00E7B"/>
    <w:rsid w:val="00C00F13"/>
    <w:rsid w:val="00C00F29"/>
    <w:rsid w:val="00C00F50"/>
    <w:rsid w:val="00C01029"/>
    <w:rsid w:val="00C01050"/>
    <w:rsid w:val="00C012AD"/>
    <w:rsid w:val="00C012F0"/>
    <w:rsid w:val="00C01351"/>
    <w:rsid w:val="00C014B9"/>
    <w:rsid w:val="00C014DB"/>
    <w:rsid w:val="00C0150D"/>
    <w:rsid w:val="00C0152F"/>
    <w:rsid w:val="00C015DD"/>
    <w:rsid w:val="00C0168B"/>
    <w:rsid w:val="00C017FD"/>
    <w:rsid w:val="00C01959"/>
    <w:rsid w:val="00C019DE"/>
    <w:rsid w:val="00C01A58"/>
    <w:rsid w:val="00C01AAA"/>
    <w:rsid w:val="00C01B1C"/>
    <w:rsid w:val="00C01C6C"/>
    <w:rsid w:val="00C01E4C"/>
    <w:rsid w:val="00C01E5F"/>
    <w:rsid w:val="00C02078"/>
    <w:rsid w:val="00C02173"/>
    <w:rsid w:val="00C02183"/>
    <w:rsid w:val="00C0218B"/>
    <w:rsid w:val="00C02199"/>
    <w:rsid w:val="00C021B8"/>
    <w:rsid w:val="00C02566"/>
    <w:rsid w:val="00C02781"/>
    <w:rsid w:val="00C02980"/>
    <w:rsid w:val="00C029CE"/>
    <w:rsid w:val="00C02A93"/>
    <w:rsid w:val="00C02ACC"/>
    <w:rsid w:val="00C02B44"/>
    <w:rsid w:val="00C02BAC"/>
    <w:rsid w:val="00C02C18"/>
    <w:rsid w:val="00C02D3C"/>
    <w:rsid w:val="00C02DCD"/>
    <w:rsid w:val="00C030B9"/>
    <w:rsid w:val="00C03127"/>
    <w:rsid w:val="00C03129"/>
    <w:rsid w:val="00C03180"/>
    <w:rsid w:val="00C031F2"/>
    <w:rsid w:val="00C03231"/>
    <w:rsid w:val="00C032E3"/>
    <w:rsid w:val="00C03435"/>
    <w:rsid w:val="00C034AF"/>
    <w:rsid w:val="00C0379C"/>
    <w:rsid w:val="00C0389E"/>
    <w:rsid w:val="00C0390E"/>
    <w:rsid w:val="00C0396A"/>
    <w:rsid w:val="00C03ABC"/>
    <w:rsid w:val="00C03B01"/>
    <w:rsid w:val="00C03ECB"/>
    <w:rsid w:val="00C03F31"/>
    <w:rsid w:val="00C03FE7"/>
    <w:rsid w:val="00C04009"/>
    <w:rsid w:val="00C040C7"/>
    <w:rsid w:val="00C04110"/>
    <w:rsid w:val="00C041C3"/>
    <w:rsid w:val="00C043F6"/>
    <w:rsid w:val="00C04425"/>
    <w:rsid w:val="00C047DC"/>
    <w:rsid w:val="00C0480F"/>
    <w:rsid w:val="00C0484F"/>
    <w:rsid w:val="00C049B6"/>
    <w:rsid w:val="00C04A98"/>
    <w:rsid w:val="00C04C6D"/>
    <w:rsid w:val="00C04CC2"/>
    <w:rsid w:val="00C04D58"/>
    <w:rsid w:val="00C04DD3"/>
    <w:rsid w:val="00C04E22"/>
    <w:rsid w:val="00C04E94"/>
    <w:rsid w:val="00C04F12"/>
    <w:rsid w:val="00C04F25"/>
    <w:rsid w:val="00C04F3D"/>
    <w:rsid w:val="00C04F47"/>
    <w:rsid w:val="00C04FED"/>
    <w:rsid w:val="00C05142"/>
    <w:rsid w:val="00C0514A"/>
    <w:rsid w:val="00C05276"/>
    <w:rsid w:val="00C05407"/>
    <w:rsid w:val="00C054AC"/>
    <w:rsid w:val="00C054B7"/>
    <w:rsid w:val="00C0550A"/>
    <w:rsid w:val="00C05614"/>
    <w:rsid w:val="00C0568F"/>
    <w:rsid w:val="00C05706"/>
    <w:rsid w:val="00C0588F"/>
    <w:rsid w:val="00C05968"/>
    <w:rsid w:val="00C0599D"/>
    <w:rsid w:val="00C059DC"/>
    <w:rsid w:val="00C05A95"/>
    <w:rsid w:val="00C05AB1"/>
    <w:rsid w:val="00C05E39"/>
    <w:rsid w:val="00C05E56"/>
    <w:rsid w:val="00C05E7C"/>
    <w:rsid w:val="00C05E86"/>
    <w:rsid w:val="00C05ECF"/>
    <w:rsid w:val="00C05F69"/>
    <w:rsid w:val="00C05FEF"/>
    <w:rsid w:val="00C0600E"/>
    <w:rsid w:val="00C06097"/>
    <w:rsid w:val="00C060E2"/>
    <w:rsid w:val="00C06195"/>
    <w:rsid w:val="00C062CA"/>
    <w:rsid w:val="00C0638F"/>
    <w:rsid w:val="00C06511"/>
    <w:rsid w:val="00C0654E"/>
    <w:rsid w:val="00C0661D"/>
    <w:rsid w:val="00C06622"/>
    <w:rsid w:val="00C06699"/>
    <w:rsid w:val="00C06701"/>
    <w:rsid w:val="00C06725"/>
    <w:rsid w:val="00C0679C"/>
    <w:rsid w:val="00C06845"/>
    <w:rsid w:val="00C06916"/>
    <w:rsid w:val="00C06CE3"/>
    <w:rsid w:val="00C06CE4"/>
    <w:rsid w:val="00C06FA6"/>
    <w:rsid w:val="00C0717C"/>
    <w:rsid w:val="00C0718F"/>
    <w:rsid w:val="00C071C2"/>
    <w:rsid w:val="00C071E9"/>
    <w:rsid w:val="00C071F9"/>
    <w:rsid w:val="00C072C9"/>
    <w:rsid w:val="00C072F9"/>
    <w:rsid w:val="00C0734E"/>
    <w:rsid w:val="00C0742A"/>
    <w:rsid w:val="00C07502"/>
    <w:rsid w:val="00C07507"/>
    <w:rsid w:val="00C0765C"/>
    <w:rsid w:val="00C077BE"/>
    <w:rsid w:val="00C07850"/>
    <w:rsid w:val="00C07A09"/>
    <w:rsid w:val="00C07A3E"/>
    <w:rsid w:val="00C07AE6"/>
    <w:rsid w:val="00C07BDC"/>
    <w:rsid w:val="00C07C39"/>
    <w:rsid w:val="00C07D4F"/>
    <w:rsid w:val="00C07D60"/>
    <w:rsid w:val="00C07D71"/>
    <w:rsid w:val="00C07E08"/>
    <w:rsid w:val="00C07E58"/>
    <w:rsid w:val="00C07EDA"/>
    <w:rsid w:val="00C07EF1"/>
    <w:rsid w:val="00C07F09"/>
    <w:rsid w:val="00C07F25"/>
    <w:rsid w:val="00C1001C"/>
    <w:rsid w:val="00C100F2"/>
    <w:rsid w:val="00C10109"/>
    <w:rsid w:val="00C10115"/>
    <w:rsid w:val="00C10183"/>
    <w:rsid w:val="00C10187"/>
    <w:rsid w:val="00C101A4"/>
    <w:rsid w:val="00C101D1"/>
    <w:rsid w:val="00C1021F"/>
    <w:rsid w:val="00C10288"/>
    <w:rsid w:val="00C10364"/>
    <w:rsid w:val="00C1042C"/>
    <w:rsid w:val="00C10464"/>
    <w:rsid w:val="00C10516"/>
    <w:rsid w:val="00C10546"/>
    <w:rsid w:val="00C1057A"/>
    <w:rsid w:val="00C105B1"/>
    <w:rsid w:val="00C107A7"/>
    <w:rsid w:val="00C107ED"/>
    <w:rsid w:val="00C109F0"/>
    <w:rsid w:val="00C10A9B"/>
    <w:rsid w:val="00C10AE3"/>
    <w:rsid w:val="00C10C9F"/>
    <w:rsid w:val="00C10D48"/>
    <w:rsid w:val="00C10E07"/>
    <w:rsid w:val="00C11027"/>
    <w:rsid w:val="00C11120"/>
    <w:rsid w:val="00C111FD"/>
    <w:rsid w:val="00C11244"/>
    <w:rsid w:val="00C1135F"/>
    <w:rsid w:val="00C113C3"/>
    <w:rsid w:val="00C114DB"/>
    <w:rsid w:val="00C11555"/>
    <w:rsid w:val="00C11690"/>
    <w:rsid w:val="00C11817"/>
    <w:rsid w:val="00C1185E"/>
    <w:rsid w:val="00C118B3"/>
    <w:rsid w:val="00C11916"/>
    <w:rsid w:val="00C11ACA"/>
    <w:rsid w:val="00C11AD2"/>
    <w:rsid w:val="00C11B02"/>
    <w:rsid w:val="00C11C73"/>
    <w:rsid w:val="00C11D15"/>
    <w:rsid w:val="00C11E3F"/>
    <w:rsid w:val="00C11E9E"/>
    <w:rsid w:val="00C11EE3"/>
    <w:rsid w:val="00C12059"/>
    <w:rsid w:val="00C12164"/>
    <w:rsid w:val="00C12196"/>
    <w:rsid w:val="00C121DF"/>
    <w:rsid w:val="00C123B0"/>
    <w:rsid w:val="00C125B4"/>
    <w:rsid w:val="00C1261D"/>
    <w:rsid w:val="00C12652"/>
    <w:rsid w:val="00C12716"/>
    <w:rsid w:val="00C1283B"/>
    <w:rsid w:val="00C12A30"/>
    <w:rsid w:val="00C12A3D"/>
    <w:rsid w:val="00C12AE2"/>
    <w:rsid w:val="00C12BA2"/>
    <w:rsid w:val="00C12C15"/>
    <w:rsid w:val="00C12DAC"/>
    <w:rsid w:val="00C12FBC"/>
    <w:rsid w:val="00C12FC1"/>
    <w:rsid w:val="00C13191"/>
    <w:rsid w:val="00C131F4"/>
    <w:rsid w:val="00C13218"/>
    <w:rsid w:val="00C132FA"/>
    <w:rsid w:val="00C1331D"/>
    <w:rsid w:val="00C1339A"/>
    <w:rsid w:val="00C13467"/>
    <w:rsid w:val="00C134EE"/>
    <w:rsid w:val="00C13535"/>
    <w:rsid w:val="00C1364D"/>
    <w:rsid w:val="00C13705"/>
    <w:rsid w:val="00C13793"/>
    <w:rsid w:val="00C137A3"/>
    <w:rsid w:val="00C137A6"/>
    <w:rsid w:val="00C137AF"/>
    <w:rsid w:val="00C13856"/>
    <w:rsid w:val="00C138CC"/>
    <w:rsid w:val="00C13900"/>
    <w:rsid w:val="00C13A5E"/>
    <w:rsid w:val="00C13AD5"/>
    <w:rsid w:val="00C13B23"/>
    <w:rsid w:val="00C13D5E"/>
    <w:rsid w:val="00C13EF6"/>
    <w:rsid w:val="00C13F26"/>
    <w:rsid w:val="00C13FEA"/>
    <w:rsid w:val="00C140CC"/>
    <w:rsid w:val="00C14204"/>
    <w:rsid w:val="00C14240"/>
    <w:rsid w:val="00C1425E"/>
    <w:rsid w:val="00C142E7"/>
    <w:rsid w:val="00C142EB"/>
    <w:rsid w:val="00C143F0"/>
    <w:rsid w:val="00C14476"/>
    <w:rsid w:val="00C1449A"/>
    <w:rsid w:val="00C144F1"/>
    <w:rsid w:val="00C14506"/>
    <w:rsid w:val="00C1472B"/>
    <w:rsid w:val="00C1493F"/>
    <w:rsid w:val="00C149F3"/>
    <w:rsid w:val="00C14A95"/>
    <w:rsid w:val="00C14A9C"/>
    <w:rsid w:val="00C14ABB"/>
    <w:rsid w:val="00C14B77"/>
    <w:rsid w:val="00C14BA5"/>
    <w:rsid w:val="00C14BF2"/>
    <w:rsid w:val="00C14EA6"/>
    <w:rsid w:val="00C14EF1"/>
    <w:rsid w:val="00C1502E"/>
    <w:rsid w:val="00C1504C"/>
    <w:rsid w:val="00C15325"/>
    <w:rsid w:val="00C153C8"/>
    <w:rsid w:val="00C1549E"/>
    <w:rsid w:val="00C156AE"/>
    <w:rsid w:val="00C158D4"/>
    <w:rsid w:val="00C159C2"/>
    <w:rsid w:val="00C15A56"/>
    <w:rsid w:val="00C15C77"/>
    <w:rsid w:val="00C15D60"/>
    <w:rsid w:val="00C15DAD"/>
    <w:rsid w:val="00C15DC9"/>
    <w:rsid w:val="00C15E72"/>
    <w:rsid w:val="00C15EF3"/>
    <w:rsid w:val="00C16068"/>
    <w:rsid w:val="00C16187"/>
    <w:rsid w:val="00C16256"/>
    <w:rsid w:val="00C16369"/>
    <w:rsid w:val="00C16457"/>
    <w:rsid w:val="00C16530"/>
    <w:rsid w:val="00C1658B"/>
    <w:rsid w:val="00C165DB"/>
    <w:rsid w:val="00C165EB"/>
    <w:rsid w:val="00C16674"/>
    <w:rsid w:val="00C1679D"/>
    <w:rsid w:val="00C16976"/>
    <w:rsid w:val="00C16BD0"/>
    <w:rsid w:val="00C16C96"/>
    <w:rsid w:val="00C16CB0"/>
    <w:rsid w:val="00C16CC9"/>
    <w:rsid w:val="00C16DCA"/>
    <w:rsid w:val="00C16E70"/>
    <w:rsid w:val="00C16E96"/>
    <w:rsid w:val="00C16F7D"/>
    <w:rsid w:val="00C16FD2"/>
    <w:rsid w:val="00C170E9"/>
    <w:rsid w:val="00C17219"/>
    <w:rsid w:val="00C1726E"/>
    <w:rsid w:val="00C17349"/>
    <w:rsid w:val="00C1747B"/>
    <w:rsid w:val="00C1748E"/>
    <w:rsid w:val="00C174E3"/>
    <w:rsid w:val="00C1755C"/>
    <w:rsid w:val="00C175AB"/>
    <w:rsid w:val="00C175F8"/>
    <w:rsid w:val="00C176E5"/>
    <w:rsid w:val="00C17775"/>
    <w:rsid w:val="00C17794"/>
    <w:rsid w:val="00C178F4"/>
    <w:rsid w:val="00C17A9D"/>
    <w:rsid w:val="00C17BC9"/>
    <w:rsid w:val="00C17C12"/>
    <w:rsid w:val="00C17CBB"/>
    <w:rsid w:val="00C17F69"/>
    <w:rsid w:val="00C20037"/>
    <w:rsid w:val="00C20091"/>
    <w:rsid w:val="00C203AC"/>
    <w:rsid w:val="00C204D8"/>
    <w:rsid w:val="00C204DB"/>
    <w:rsid w:val="00C20505"/>
    <w:rsid w:val="00C2068F"/>
    <w:rsid w:val="00C207B4"/>
    <w:rsid w:val="00C207F6"/>
    <w:rsid w:val="00C20872"/>
    <w:rsid w:val="00C20A31"/>
    <w:rsid w:val="00C20A5B"/>
    <w:rsid w:val="00C20AAA"/>
    <w:rsid w:val="00C20B57"/>
    <w:rsid w:val="00C20C1E"/>
    <w:rsid w:val="00C20CDA"/>
    <w:rsid w:val="00C20D76"/>
    <w:rsid w:val="00C20DEF"/>
    <w:rsid w:val="00C20E3B"/>
    <w:rsid w:val="00C20E72"/>
    <w:rsid w:val="00C20FC2"/>
    <w:rsid w:val="00C21092"/>
    <w:rsid w:val="00C2116C"/>
    <w:rsid w:val="00C21177"/>
    <w:rsid w:val="00C21245"/>
    <w:rsid w:val="00C2140B"/>
    <w:rsid w:val="00C214CD"/>
    <w:rsid w:val="00C21565"/>
    <w:rsid w:val="00C2160B"/>
    <w:rsid w:val="00C217F4"/>
    <w:rsid w:val="00C2181E"/>
    <w:rsid w:val="00C218BF"/>
    <w:rsid w:val="00C218D1"/>
    <w:rsid w:val="00C21A74"/>
    <w:rsid w:val="00C21CB2"/>
    <w:rsid w:val="00C21DD5"/>
    <w:rsid w:val="00C21E51"/>
    <w:rsid w:val="00C21E6D"/>
    <w:rsid w:val="00C21F95"/>
    <w:rsid w:val="00C220F1"/>
    <w:rsid w:val="00C2215C"/>
    <w:rsid w:val="00C22207"/>
    <w:rsid w:val="00C22377"/>
    <w:rsid w:val="00C22458"/>
    <w:rsid w:val="00C224D8"/>
    <w:rsid w:val="00C22636"/>
    <w:rsid w:val="00C2269C"/>
    <w:rsid w:val="00C2283B"/>
    <w:rsid w:val="00C22846"/>
    <w:rsid w:val="00C22849"/>
    <w:rsid w:val="00C2293C"/>
    <w:rsid w:val="00C2294D"/>
    <w:rsid w:val="00C2299D"/>
    <w:rsid w:val="00C229E3"/>
    <w:rsid w:val="00C22A71"/>
    <w:rsid w:val="00C22A94"/>
    <w:rsid w:val="00C22DAE"/>
    <w:rsid w:val="00C22EDD"/>
    <w:rsid w:val="00C22F13"/>
    <w:rsid w:val="00C230D8"/>
    <w:rsid w:val="00C23103"/>
    <w:rsid w:val="00C23230"/>
    <w:rsid w:val="00C232B5"/>
    <w:rsid w:val="00C233CB"/>
    <w:rsid w:val="00C233FF"/>
    <w:rsid w:val="00C23419"/>
    <w:rsid w:val="00C2350E"/>
    <w:rsid w:val="00C23597"/>
    <w:rsid w:val="00C235A7"/>
    <w:rsid w:val="00C23690"/>
    <w:rsid w:val="00C23872"/>
    <w:rsid w:val="00C239A2"/>
    <w:rsid w:val="00C239E8"/>
    <w:rsid w:val="00C23A89"/>
    <w:rsid w:val="00C23ADD"/>
    <w:rsid w:val="00C23C17"/>
    <w:rsid w:val="00C23CCA"/>
    <w:rsid w:val="00C23CCF"/>
    <w:rsid w:val="00C23E66"/>
    <w:rsid w:val="00C24081"/>
    <w:rsid w:val="00C24145"/>
    <w:rsid w:val="00C242D7"/>
    <w:rsid w:val="00C24450"/>
    <w:rsid w:val="00C245FB"/>
    <w:rsid w:val="00C247CE"/>
    <w:rsid w:val="00C24865"/>
    <w:rsid w:val="00C2492A"/>
    <w:rsid w:val="00C24992"/>
    <w:rsid w:val="00C249AB"/>
    <w:rsid w:val="00C249C7"/>
    <w:rsid w:val="00C24ABD"/>
    <w:rsid w:val="00C24C30"/>
    <w:rsid w:val="00C24C58"/>
    <w:rsid w:val="00C24CFE"/>
    <w:rsid w:val="00C24F3B"/>
    <w:rsid w:val="00C2512D"/>
    <w:rsid w:val="00C25273"/>
    <w:rsid w:val="00C252CC"/>
    <w:rsid w:val="00C253AA"/>
    <w:rsid w:val="00C2551C"/>
    <w:rsid w:val="00C2554F"/>
    <w:rsid w:val="00C25679"/>
    <w:rsid w:val="00C257DD"/>
    <w:rsid w:val="00C25880"/>
    <w:rsid w:val="00C258C8"/>
    <w:rsid w:val="00C258ED"/>
    <w:rsid w:val="00C25A47"/>
    <w:rsid w:val="00C25B12"/>
    <w:rsid w:val="00C25C11"/>
    <w:rsid w:val="00C25C13"/>
    <w:rsid w:val="00C25CBA"/>
    <w:rsid w:val="00C25CCA"/>
    <w:rsid w:val="00C25D21"/>
    <w:rsid w:val="00C25D5F"/>
    <w:rsid w:val="00C25E43"/>
    <w:rsid w:val="00C25E44"/>
    <w:rsid w:val="00C25FD0"/>
    <w:rsid w:val="00C26108"/>
    <w:rsid w:val="00C26249"/>
    <w:rsid w:val="00C2643B"/>
    <w:rsid w:val="00C26443"/>
    <w:rsid w:val="00C264ED"/>
    <w:rsid w:val="00C2661E"/>
    <w:rsid w:val="00C267D6"/>
    <w:rsid w:val="00C268C8"/>
    <w:rsid w:val="00C26BD0"/>
    <w:rsid w:val="00C26BE6"/>
    <w:rsid w:val="00C26C8F"/>
    <w:rsid w:val="00C26D07"/>
    <w:rsid w:val="00C26E8B"/>
    <w:rsid w:val="00C26EA5"/>
    <w:rsid w:val="00C27024"/>
    <w:rsid w:val="00C272EA"/>
    <w:rsid w:val="00C2737A"/>
    <w:rsid w:val="00C2746D"/>
    <w:rsid w:val="00C2747B"/>
    <w:rsid w:val="00C2758D"/>
    <w:rsid w:val="00C275AA"/>
    <w:rsid w:val="00C27636"/>
    <w:rsid w:val="00C27938"/>
    <w:rsid w:val="00C27A1B"/>
    <w:rsid w:val="00C27A7F"/>
    <w:rsid w:val="00C27C55"/>
    <w:rsid w:val="00C27DC2"/>
    <w:rsid w:val="00C27DD4"/>
    <w:rsid w:val="00C27E88"/>
    <w:rsid w:val="00C27F07"/>
    <w:rsid w:val="00C27F1B"/>
    <w:rsid w:val="00C27F67"/>
    <w:rsid w:val="00C27FCA"/>
    <w:rsid w:val="00C301D0"/>
    <w:rsid w:val="00C30328"/>
    <w:rsid w:val="00C30374"/>
    <w:rsid w:val="00C303AD"/>
    <w:rsid w:val="00C304CB"/>
    <w:rsid w:val="00C304FE"/>
    <w:rsid w:val="00C307C8"/>
    <w:rsid w:val="00C30899"/>
    <w:rsid w:val="00C30921"/>
    <w:rsid w:val="00C30949"/>
    <w:rsid w:val="00C30C41"/>
    <w:rsid w:val="00C30E4C"/>
    <w:rsid w:val="00C30EF5"/>
    <w:rsid w:val="00C30F1A"/>
    <w:rsid w:val="00C31342"/>
    <w:rsid w:val="00C31414"/>
    <w:rsid w:val="00C316D3"/>
    <w:rsid w:val="00C317BE"/>
    <w:rsid w:val="00C318A5"/>
    <w:rsid w:val="00C31997"/>
    <w:rsid w:val="00C319D6"/>
    <w:rsid w:val="00C31A8F"/>
    <w:rsid w:val="00C31AC7"/>
    <w:rsid w:val="00C31C16"/>
    <w:rsid w:val="00C31C42"/>
    <w:rsid w:val="00C31C4E"/>
    <w:rsid w:val="00C32026"/>
    <w:rsid w:val="00C32121"/>
    <w:rsid w:val="00C32127"/>
    <w:rsid w:val="00C32169"/>
    <w:rsid w:val="00C321A3"/>
    <w:rsid w:val="00C32209"/>
    <w:rsid w:val="00C32316"/>
    <w:rsid w:val="00C32642"/>
    <w:rsid w:val="00C32676"/>
    <w:rsid w:val="00C326F2"/>
    <w:rsid w:val="00C32794"/>
    <w:rsid w:val="00C328DD"/>
    <w:rsid w:val="00C32A80"/>
    <w:rsid w:val="00C32B70"/>
    <w:rsid w:val="00C32B71"/>
    <w:rsid w:val="00C32BE2"/>
    <w:rsid w:val="00C32CA7"/>
    <w:rsid w:val="00C32CD1"/>
    <w:rsid w:val="00C32FF4"/>
    <w:rsid w:val="00C3304E"/>
    <w:rsid w:val="00C33491"/>
    <w:rsid w:val="00C3353B"/>
    <w:rsid w:val="00C3355D"/>
    <w:rsid w:val="00C335ED"/>
    <w:rsid w:val="00C336F1"/>
    <w:rsid w:val="00C337A5"/>
    <w:rsid w:val="00C33835"/>
    <w:rsid w:val="00C338D4"/>
    <w:rsid w:val="00C33A56"/>
    <w:rsid w:val="00C33CD3"/>
    <w:rsid w:val="00C33CF3"/>
    <w:rsid w:val="00C33CFE"/>
    <w:rsid w:val="00C33E20"/>
    <w:rsid w:val="00C33E91"/>
    <w:rsid w:val="00C33EF0"/>
    <w:rsid w:val="00C33F59"/>
    <w:rsid w:val="00C33F6F"/>
    <w:rsid w:val="00C33FB4"/>
    <w:rsid w:val="00C34114"/>
    <w:rsid w:val="00C342B7"/>
    <w:rsid w:val="00C343D9"/>
    <w:rsid w:val="00C34568"/>
    <w:rsid w:val="00C348C3"/>
    <w:rsid w:val="00C348D0"/>
    <w:rsid w:val="00C34917"/>
    <w:rsid w:val="00C3494C"/>
    <w:rsid w:val="00C3498F"/>
    <w:rsid w:val="00C34A46"/>
    <w:rsid w:val="00C34AC3"/>
    <w:rsid w:val="00C34B19"/>
    <w:rsid w:val="00C34EB3"/>
    <w:rsid w:val="00C34F55"/>
    <w:rsid w:val="00C35126"/>
    <w:rsid w:val="00C35322"/>
    <w:rsid w:val="00C35403"/>
    <w:rsid w:val="00C35421"/>
    <w:rsid w:val="00C354FA"/>
    <w:rsid w:val="00C35541"/>
    <w:rsid w:val="00C35580"/>
    <w:rsid w:val="00C355E8"/>
    <w:rsid w:val="00C35754"/>
    <w:rsid w:val="00C357E4"/>
    <w:rsid w:val="00C357E5"/>
    <w:rsid w:val="00C35842"/>
    <w:rsid w:val="00C3586B"/>
    <w:rsid w:val="00C35A67"/>
    <w:rsid w:val="00C35D46"/>
    <w:rsid w:val="00C35FE1"/>
    <w:rsid w:val="00C36016"/>
    <w:rsid w:val="00C36185"/>
    <w:rsid w:val="00C36321"/>
    <w:rsid w:val="00C36418"/>
    <w:rsid w:val="00C36435"/>
    <w:rsid w:val="00C36589"/>
    <w:rsid w:val="00C36799"/>
    <w:rsid w:val="00C36810"/>
    <w:rsid w:val="00C36864"/>
    <w:rsid w:val="00C368C8"/>
    <w:rsid w:val="00C36944"/>
    <w:rsid w:val="00C369A8"/>
    <w:rsid w:val="00C36A55"/>
    <w:rsid w:val="00C36A61"/>
    <w:rsid w:val="00C36A89"/>
    <w:rsid w:val="00C36AD4"/>
    <w:rsid w:val="00C36C4A"/>
    <w:rsid w:val="00C36E46"/>
    <w:rsid w:val="00C36F96"/>
    <w:rsid w:val="00C371BB"/>
    <w:rsid w:val="00C37209"/>
    <w:rsid w:val="00C37297"/>
    <w:rsid w:val="00C373C3"/>
    <w:rsid w:val="00C3740D"/>
    <w:rsid w:val="00C3748A"/>
    <w:rsid w:val="00C375AE"/>
    <w:rsid w:val="00C375B8"/>
    <w:rsid w:val="00C375E5"/>
    <w:rsid w:val="00C376EF"/>
    <w:rsid w:val="00C37723"/>
    <w:rsid w:val="00C377B9"/>
    <w:rsid w:val="00C378E4"/>
    <w:rsid w:val="00C3790E"/>
    <w:rsid w:val="00C37972"/>
    <w:rsid w:val="00C37986"/>
    <w:rsid w:val="00C37AC3"/>
    <w:rsid w:val="00C37B3E"/>
    <w:rsid w:val="00C37BE7"/>
    <w:rsid w:val="00C37C87"/>
    <w:rsid w:val="00C37CED"/>
    <w:rsid w:val="00C37D64"/>
    <w:rsid w:val="00C37DA8"/>
    <w:rsid w:val="00C37F11"/>
    <w:rsid w:val="00C37F39"/>
    <w:rsid w:val="00C37FE2"/>
    <w:rsid w:val="00C4004C"/>
    <w:rsid w:val="00C40381"/>
    <w:rsid w:val="00C4041C"/>
    <w:rsid w:val="00C40469"/>
    <w:rsid w:val="00C4060B"/>
    <w:rsid w:val="00C4062C"/>
    <w:rsid w:val="00C406A9"/>
    <w:rsid w:val="00C406B6"/>
    <w:rsid w:val="00C40767"/>
    <w:rsid w:val="00C407FB"/>
    <w:rsid w:val="00C40866"/>
    <w:rsid w:val="00C408BB"/>
    <w:rsid w:val="00C40BFB"/>
    <w:rsid w:val="00C40C15"/>
    <w:rsid w:val="00C40D2C"/>
    <w:rsid w:val="00C40FB4"/>
    <w:rsid w:val="00C41098"/>
    <w:rsid w:val="00C41113"/>
    <w:rsid w:val="00C4140F"/>
    <w:rsid w:val="00C4146F"/>
    <w:rsid w:val="00C414F3"/>
    <w:rsid w:val="00C41528"/>
    <w:rsid w:val="00C41529"/>
    <w:rsid w:val="00C4170F"/>
    <w:rsid w:val="00C41742"/>
    <w:rsid w:val="00C41891"/>
    <w:rsid w:val="00C41933"/>
    <w:rsid w:val="00C41AFB"/>
    <w:rsid w:val="00C41B5D"/>
    <w:rsid w:val="00C41D5F"/>
    <w:rsid w:val="00C41E5D"/>
    <w:rsid w:val="00C41F14"/>
    <w:rsid w:val="00C41F65"/>
    <w:rsid w:val="00C4202D"/>
    <w:rsid w:val="00C4205E"/>
    <w:rsid w:val="00C4208A"/>
    <w:rsid w:val="00C420C8"/>
    <w:rsid w:val="00C4215B"/>
    <w:rsid w:val="00C42235"/>
    <w:rsid w:val="00C4241F"/>
    <w:rsid w:val="00C42425"/>
    <w:rsid w:val="00C4247F"/>
    <w:rsid w:val="00C424A9"/>
    <w:rsid w:val="00C4251E"/>
    <w:rsid w:val="00C4277A"/>
    <w:rsid w:val="00C427AD"/>
    <w:rsid w:val="00C4288E"/>
    <w:rsid w:val="00C428DB"/>
    <w:rsid w:val="00C4295D"/>
    <w:rsid w:val="00C42A2F"/>
    <w:rsid w:val="00C42AF8"/>
    <w:rsid w:val="00C42C77"/>
    <w:rsid w:val="00C42CE7"/>
    <w:rsid w:val="00C43008"/>
    <w:rsid w:val="00C4318D"/>
    <w:rsid w:val="00C431BB"/>
    <w:rsid w:val="00C43229"/>
    <w:rsid w:val="00C4322E"/>
    <w:rsid w:val="00C4323C"/>
    <w:rsid w:val="00C43248"/>
    <w:rsid w:val="00C43442"/>
    <w:rsid w:val="00C43559"/>
    <w:rsid w:val="00C437EE"/>
    <w:rsid w:val="00C43CA6"/>
    <w:rsid w:val="00C43EEB"/>
    <w:rsid w:val="00C43FB8"/>
    <w:rsid w:val="00C440CA"/>
    <w:rsid w:val="00C44129"/>
    <w:rsid w:val="00C441A5"/>
    <w:rsid w:val="00C44323"/>
    <w:rsid w:val="00C44445"/>
    <w:rsid w:val="00C444EA"/>
    <w:rsid w:val="00C444FE"/>
    <w:rsid w:val="00C4450F"/>
    <w:rsid w:val="00C44564"/>
    <w:rsid w:val="00C44657"/>
    <w:rsid w:val="00C446A8"/>
    <w:rsid w:val="00C446C4"/>
    <w:rsid w:val="00C446F9"/>
    <w:rsid w:val="00C44718"/>
    <w:rsid w:val="00C44846"/>
    <w:rsid w:val="00C448A6"/>
    <w:rsid w:val="00C448C9"/>
    <w:rsid w:val="00C44966"/>
    <w:rsid w:val="00C44E09"/>
    <w:rsid w:val="00C44E0A"/>
    <w:rsid w:val="00C44E5E"/>
    <w:rsid w:val="00C44EA9"/>
    <w:rsid w:val="00C44EFC"/>
    <w:rsid w:val="00C450A0"/>
    <w:rsid w:val="00C45102"/>
    <w:rsid w:val="00C45287"/>
    <w:rsid w:val="00C45532"/>
    <w:rsid w:val="00C455D4"/>
    <w:rsid w:val="00C45643"/>
    <w:rsid w:val="00C45775"/>
    <w:rsid w:val="00C4577B"/>
    <w:rsid w:val="00C45870"/>
    <w:rsid w:val="00C45896"/>
    <w:rsid w:val="00C45964"/>
    <w:rsid w:val="00C45972"/>
    <w:rsid w:val="00C45B86"/>
    <w:rsid w:val="00C45BA4"/>
    <w:rsid w:val="00C45C0B"/>
    <w:rsid w:val="00C45C78"/>
    <w:rsid w:val="00C45CA0"/>
    <w:rsid w:val="00C45F23"/>
    <w:rsid w:val="00C4605B"/>
    <w:rsid w:val="00C46086"/>
    <w:rsid w:val="00C462A6"/>
    <w:rsid w:val="00C46376"/>
    <w:rsid w:val="00C463D7"/>
    <w:rsid w:val="00C46441"/>
    <w:rsid w:val="00C46453"/>
    <w:rsid w:val="00C46464"/>
    <w:rsid w:val="00C4651D"/>
    <w:rsid w:val="00C465E1"/>
    <w:rsid w:val="00C46608"/>
    <w:rsid w:val="00C4676D"/>
    <w:rsid w:val="00C468D8"/>
    <w:rsid w:val="00C46980"/>
    <w:rsid w:val="00C46BA7"/>
    <w:rsid w:val="00C46BFF"/>
    <w:rsid w:val="00C46D07"/>
    <w:rsid w:val="00C46D61"/>
    <w:rsid w:val="00C46E03"/>
    <w:rsid w:val="00C46E67"/>
    <w:rsid w:val="00C47143"/>
    <w:rsid w:val="00C4718E"/>
    <w:rsid w:val="00C471EA"/>
    <w:rsid w:val="00C471F0"/>
    <w:rsid w:val="00C471F4"/>
    <w:rsid w:val="00C472BF"/>
    <w:rsid w:val="00C4736A"/>
    <w:rsid w:val="00C473AD"/>
    <w:rsid w:val="00C473F8"/>
    <w:rsid w:val="00C47542"/>
    <w:rsid w:val="00C47581"/>
    <w:rsid w:val="00C47671"/>
    <w:rsid w:val="00C478D0"/>
    <w:rsid w:val="00C4794B"/>
    <w:rsid w:val="00C47A3F"/>
    <w:rsid w:val="00C47BC5"/>
    <w:rsid w:val="00C47BE4"/>
    <w:rsid w:val="00C47DB2"/>
    <w:rsid w:val="00C47DE3"/>
    <w:rsid w:val="00C47E07"/>
    <w:rsid w:val="00C47FCC"/>
    <w:rsid w:val="00C50014"/>
    <w:rsid w:val="00C5001C"/>
    <w:rsid w:val="00C5002D"/>
    <w:rsid w:val="00C500B6"/>
    <w:rsid w:val="00C50147"/>
    <w:rsid w:val="00C50157"/>
    <w:rsid w:val="00C5023B"/>
    <w:rsid w:val="00C502F3"/>
    <w:rsid w:val="00C50453"/>
    <w:rsid w:val="00C505CA"/>
    <w:rsid w:val="00C5066F"/>
    <w:rsid w:val="00C50801"/>
    <w:rsid w:val="00C5084B"/>
    <w:rsid w:val="00C50898"/>
    <w:rsid w:val="00C5093B"/>
    <w:rsid w:val="00C50A43"/>
    <w:rsid w:val="00C50D28"/>
    <w:rsid w:val="00C510AA"/>
    <w:rsid w:val="00C511DC"/>
    <w:rsid w:val="00C51214"/>
    <w:rsid w:val="00C513BE"/>
    <w:rsid w:val="00C51561"/>
    <w:rsid w:val="00C516B4"/>
    <w:rsid w:val="00C516BC"/>
    <w:rsid w:val="00C51903"/>
    <w:rsid w:val="00C51ABC"/>
    <w:rsid w:val="00C51AE9"/>
    <w:rsid w:val="00C51B68"/>
    <w:rsid w:val="00C51C41"/>
    <w:rsid w:val="00C51C6F"/>
    <w:rsid w:val="00C51CB3"/>
    <w:rsid w:val="00C51D80"/>
    <w:rsid w:val="00C51E14"/>
    <w:rsid w:val="00C51EAE"/>
    <w:rsid w:val="00C5203F"/>
    <w:rsid w:val="00C52119"/>
    <w:rsid w:val="00C5233B"/>
    <w:rsid w:val="00C523F7"/>
    <w:rsid w:val="00C525C2"/>
    <w:rsid w:val="00C525F6"/>
    <w:rsid w:val="00C526D6"/>
    <w:rsid w:val="00C526FA"/>
    <w:rsid w:val="00C527B8"/>
    <w:rsid w:val="00C527DB"/>
    <w:rsid w:val="00C52804"/>
    <w:rsid w:val="00C52849"/>
    <w:rsid w:val="00C5288A"/>
    <w:rsid w:val="00C528A2"/>
    <w:rsid w:val="00C528F7"/>
    <w:rsid w:val="00C52917"/>
    <w:rsid w:val="00C529CE"/>
    <w:rsid w:val="00C52B72"/>
    <w:rsid w:val="00C52C50"/>
    <w:rsid w:val="00C52E01"/>
    <w:rsid w:val="00C52E46"/>
    <w:rsid w:val="00C531CC"/>
    <w:rsid w:val="00C531E5"/>
    <w:rsid w:val="00C532DA"/>
    <w:rsid w:val="00C53341"/>
    <w:rsid w:val="00C53371"/>
    <w:rsid w:val="00C533C5"/>
    <w:rsid w:val="00C5347E"/>
    <w:rsid w:val="00C534F6"/>
    <w:rsid w:val="00C534FA"/>
    <w:rsid w:val="00C5357A"/>
    <w:rsid w:val="00C5359B"/>
    <w:rsid w:val="00C53641"/>
    <w:rsid w:val="00C53813"/>
    <w:rsid w:val="00C539AB"/>
    <w:rsid w:val="00C53A88"/>
    <w:rsid w:val="00C53CB8"/>
    <w:rsid w:val="00C53CF6"/>
    <w:rsid w:val="00C53F3A"/>
    <w:rsid w:val="00C53F4A"/>
    <w:rsid w:val="00C53F5C"/>
    <w:rsid w:val="00C53FEF"/>
    <w:rsid w:val="00C53FF7"/>
    <w:rsid w:val="00C54065"/>
    <w:rsid w:val="00C54076"/>
    <w:rsid w:val="00C540BB"/>
    <w:rsid w:val="00C544D5"/>
    <w:rsid w:val="00C5459F"/>
    <w:rsid w:val="00C546F5"/>
    <w:rsid w:val="00C5472A"/>
    <w:rsid w:val="00C549B5"/>
    <w:rsid w:val="00C54A5E"/>
    <w:rsid w:val="00C54AFE"/>
    <w:rsid w:val="00C54BDA"/>
    <w:rsid w:val="00C54C13"/>
    <w:rsid w:val="00C54D1A"/>
    <w:rsid w:val="00C54E7E"/>
    <w:rsid w:val="00C54F52"/>
    <w:rsid w:val="00C55074"/>
    <w:rsid w:val="00C55152"/>
    <w:rsid w:val="00C55225"/>
    <w:rsid w:val="00C5524E"/>
    <w:rsid w:val="00C55288"/>
    <w:rsid w:val="00C552BD"/>
    <w:rsid w:val="00C5532B"/>
    <w:rsid w:val="00C55366"/>
    <w:rsid w:val="00C553C2"/>
    <w:rsid w:val="00C5540B"/>
    <w:rsid w:val="00C5550E"/>
    <w:rsid w:val="00C555AD"/>
    <w:rsid w:val="00C55629"/>
    <w:rsid w:val="00C556C4"/>
    <w:rsid w:val="00C556D6"/>
    <w:rsid w:val="00C55709"/>
    <w:rsid w:val="00C5576D"/>
    <w:rsid w:val="00C55773"/>
    <w:rsid w:val="00C55794"/>
    <w:rsid w:val="00C557EC"/>
    <w:rsid w:val="00C55820"/>
    <w:rsid w:val="00C559D1"/>
    <w:rsid w:val="00C55A06"/>
    <w:rsid w:val="00C55AAF"/>
    <w:rsid w:val="00C55B9C"/>
    <w:rsid w:val="00C55BED"/>
    <w:rsid w:val="00C55C81"/>
    <w:rsid w:val="00C55D64"/>
    <w:rsid w:val="00C55D9A"/>
    <w:rsid w:val="00C55E1D"/>
    <w:rsid w:val="00C55E2A"/>
    <w:rsid w:val="00C55FAA"/>
    <w:rsid w:val="00C56230"/>
    <w:rsid w:val="00C5628A"/>
    <w:rsid w:val="00C5629A"/>
    <w:rsid w:val="00C56382"/>
    <w:rsid w:val="00C564DA"/>
    <w:rsid w:val="00C5661E"/>
    <w:rsid w:val="00C5678C"/>
    <w:rsid w:val="00C56990"/>
    <w:rsid w:val="00C56BC2"/>
    <w:rsid w:val="00C56DF9"/>
    <w:rsid w:val="00C56E96"/>
    <w:rsid w:val="00C56EC5"/>
    <w:rsid w:val="00C56FED"/>
    <w:rsid w:val="00C57050"/>
    <w:rsid w:val="00C571AA"/>
    <w:rsid w:val="00C5726C"/>
    <w:rsid w:val="00C575D6"/>
    <w:rsid w:val="00C5761D"/>
    <w:rsid w:val="00C576A1"/>
    <w:rsid w:val="00C57853"/>
    <w:rsid w:val="00C57B28"/>
    <w:rsid w:val="00C57D6B"/>
    <w:rsid w:val="00C57EA1"/>
    <w:rsid w:val="00C57FD5"/>
    <w:rsid w:val="00C6011A"/>
    <w:rsid w:val="00C60157"/>
    <w:rsid w:val="00C60159"/>
    <w:rsid w:val="00C60184"/>
    <w:rsid w:val="00C60186"/>
    <w:rsid w:val="00C601FA"/>
    <w:rsid w:val="00C6024C"/>
    <w:rsid w:val="00C60276"/>
    <w:rsid w:val="00C6032D"/>
    <w:rsid w:val="00C604DB"/>
    <w:rsid w:val="00C604E1"/>
    <w:rsid w:val="00C60540"/>
    <w:rsid w:val="00C60619"/>
    <w:rsid w:val="00C60835"/>
    <w:rsid w:val="00C60870"/>
    <w:rsid w:val="00C609C9"/>
    <w:rsid w:val="00C609DF"/>
    <w:rsid w:val="00C60B04"/>
    <w:rsid w:val="00C60E42"/>
    <w:rsid w:val="00C60EEB"/>
    <w:rsid w:val="00C60F32"/>
    <w:rsid w:val="00C60FC3"/>
    <w:rsid w:val="00C610E9"/>
    <w:rsid w:val="00C6173B"/>
    <w:rsid w:val="00C617D8"/>
    <w:rsid w:val="00C6189F"/>
    <w:rsid w:val="00C61906"/>
    <w:rsid w:val="00C61924"/>
    <w:rsid w:val="00C61A5B"/>
    <w:rsid w:val="00C61B67"/>
    <w:rsid w:val="00C61BB8"/>
    <w:rsid w:val="00C61D69"/>
    <w:rsid w:val="00C61D79"/>
    <w:rsid w:val="00C61E30"/>
    <w:rsid w:val="00C61E79"/>
    <w:rsid w:val="00C6203F"/>
    <w:rsid w:val="00C62077"/>
    <w:rsid w:val="00C62120"/>
    <w:rsid w:val="00C62199"/>
    <w:rsid w:val="00C621C2"/>
    <w:rsid w:val="00C622BD"/>
    <w:rsid w:val="00C6231A"/>
    <w:rsid w:val="00C62454"/>
    <w:rsid w:val="00C627EC"/>
    <w:rsid w:val="00C6291F"/>
    <w:rsid w:val="00C62991"/>
    <w:rsid w:val="00C629D3"/>
    <w:rsid w:val="00C62A77"/>
    <w:rsid w:val="00C62A89"/>
    <w:rsid w:val="00C62AAC"/>
    <w:rsid w:val="00C62ABD"/>
    <w:rsid w:val="00C62C24"/>
    <w:rsid w:val="00C62C56"/>
    <w:rsid w:val="00C62D90"/>
    <w:rsid w:val="00C62F3D"/>
    <w:rsid w:val="00C63074"/>
    <w:rsid w:val="00C63184"/>
    <w:rsid w:val="00C631D5"/>
    <w:rsid w:val="00C6329A"/>
    <w:rsid w:val="00C632A8"/>
    <w:rsid w:val="00C63374"/>
    <w:rsid w:val="00C6355F"/>
    <w:rsid w:val="00C63628"/>
    <w:rsid w:val="00C63702"/>
    <w:rsid w:val="00C63721"/>
    <w:rsid w:val="00C637D2"/>
    <w:rsid w:val="00C6383F"/>
    <w:rsid w:val="00C63923"/>
    <w:rsid w:val="00C63B1F"/>
    <w:rsid w:val="00C63B64"/>
    <w:rsid w:val="00C63BD3"/>
    <w:rsid w:val="00C63C8C"/>
    <w:rsid w:val="00C63F2D"/>
    <w:rsid w:val="00C63F72"/>
    <w:rsid w:val="00C63FAF"/>
    <w:rsid w:val="00C64004"/>
    <w:rsid w:val="00C64060"/>
    <w:rsid w:val="00C64195"/>
    <w:rsid w:val="00C641A4"/>
    <w:rsid w:val="00C641BD"/>
    <w:rsid w:val="00C6422C"/>
    <w:rsid w:val="00C6446F"/>
    <w:rsid w:val="00C6468C"/>
    <w:rsid w:val="00C6468F"/>
    <w:rsid w:val="00C646B7"/>
    <w:rsid w:val="00C6489E"/>
    <w:rsid w:val="00C64AC0"/>
    <w:rsid w:val="00C64B2B"/>
    <w:rsid w:val="00C64B38"/>
    <w:rsid w:val="00C64E17"/>
    <w:rsid w:val="00C64E36"/>
    <w:rsid w:val="00C64F06"/>
    <w:rsid w:val="00C64F29"/>
    <w:rsid w:val="00C64FAB"/>
    <w:rsid w:val="00C6506F"/>
    <w:rsid w:val="00C65261"/>
    <w:rsid w:val="00C652E5"/>
    <w:rsid w:val="00C65367"/>
    <w:rsid w:val="00C654B8"/>
    <w:rsid w:val="00C655A6"/>
    <w:rsid w:val="00C656CA"/>
    <w:rsid w:val="00C6570A"/>
    <w:rsid w:val="00C65729"/>
    <w:rsid w:val="00C659B8"/>
    <w:rsid w:val="00C659F6"/>
    <w:rsid w:val="00C65D37"/>
    <w:rsid w:val="00C65F02"/>
    <w:rsid w:val="00C65FB9"/>
    <w:rsid w:val="00C66009"/>
    <w:rsid w:val="00C66089"/>
    <w:rsid w:val="00C660EF"/>
    <w:rsid w:val="00C66195"/>
    <w:rsid w:val="00C662D7"/>
    <w:rsid w:val="00C66554"/>
    <w:rsid w:val="00C66601"/>
    <w:rsid w:val="00C66609"/>
    <w:rsid w:val="00C66767"/>
    <w:rsid w:val="00C66816"/>
    <w:rsid w:val="00C66844"/>
    <w:rsid w:val="00C668E3"/>
    <w:rsid w:val="00C6699C"/>
    <w:rsid w:val="00C66A37"/>
    <w:rsid w:val="00C66B24"/>
    <w:rsid w:val="00C66CDA"/>
    <w:rsid w:val="00C66D67"/>
    <w:rsid w:val="00C66DA8"/>
    <w:rsid w:val="00C66E30"/>
    <w:rsid w:val="00C66FA4"/>
    <w:rsid w:val="00C66FD8"/>
    <w:rsid w:val="00C670CB"/>
    <w:rsid w:val="00C670F8"/>
    <w:rsid w:val="00C671B6"/>
    <w:rsid w:val="00C67278"/>
    <w:rsid w:val="00C6743A"/>
    <w:rsid w:val="00C677F4"/>
    <w:rsid w:val="00C67830"/>
    <w:rsid w:val="00C678C7"/>
    <w:rsid w:val="00C67964"/>
    <w:rsid w:val="00C67A37"/>
    <w:rsid w:val="00C67BCA"/>
    <w:rsid w:val="00C67BEA"/>
    <w:rsid w:val="00C67EE4"/>
    <w:rsid w:val="00C67F49"/>
    <w:rsid w:val="00C67F4D"/>
    <w:rsid w:val="00C7009F"/>
    <w:rsid w:val="00C70401"/>
    <w:rsid w:val="00C70405"/>
    <w:rsid w:val="00C704C9"/>
    <w:rsid w:val="00C704FD"/>
    <w:rsid w:val="00C70574"/>
    <w:rsid w:val="00C70636"/>
    <w:rsid w:val="00C706AD"/>
    <w:rsid w:val="00C70718"/>
    <w:rsid w:val="00C70806"/>
    <w:rsid w:val="00C708E1"/>
    <w:rsid w:val="00C70BBB"/>
    <w:rsid w:val="00C70C37"/>
    <w:rsid w:val="00C70C3A"/>
    <w:rsid w:val="00C70CA2"/>
    <w:rsid w:val="00C70CDA"/>
    <w:rsid w:val="00C70D06"/>
    <w:rsid w:val="00C70D28"/>
    <w:rsid w:val="00C70DF5"/>
    <w:rsid w:val="00C70E24"/>
    <w:rsid w:val="00C70E5D"/>
    <w:rsid w:val="00C71079"/>
    <w:rsid w:val="00C71106"/>
    <w:rsid w:val="00C71182"/>
    <w:rsid w:val="00C711A0"/>
    <w:rsid w:val="00C7151C"/>
    <w:rsid w:val="00C7153D"/>
    <w:rsid w:val="00C7157F"/>
    <w:rsid w:val="00C715CB"/>
    <w:rsid w:val="00C716A4"/>
    <w:rsid w:val="00C7179B"/>
    <w:rsid w:val="00C7193F"/>
    <w:rsid w:val="00C719DA"/>
    <w:rsid w:val="00C71A5E"/>
    <w:rsid w:val="00C71AAF"/>
    <w:rsid w:val="00C71C8B"/>
    <w:rsid w:val="00C71CA1"/>
    <w:rsid w:val="00C71D03"/>
    <w:rsid w:val="00C71DD6"/>
    <w:rsid w:val="00C71F2A"/>
    <w:rsid w:val="00C71FC8"/>
    <w:rsid w:val="00C7200F"/>
    <w:rsid w:val="00C720EF"/>
    <w:rsid w:val="00C7229C"/>
    <w:rsid w:val="00C72325"/>
    <w:rsid w:val="00C72412"/>
    <w:rsid w:val="00C72698"/>
    <w:rsid w:val="00C727FA"/>
    <w:rsid w:val="00C72CEA"/>
    <w:rsid w:val="00C72E08"/>
    <w:rsid w:val="00C72E74"/>
    <w:rsid w:val="00C72F91"/>
    <w:rsid w:val="00C73113"/>
    <w:rsid w:val="00C73138"/>
    <w:rsid w:val="00C73193"/>
    <w:rsid w:val="00C731F0"/>
    <w:rsid w:val="00C73499"/>
    <w:rsid w:val="00C73511"/>
    <w:rsid w:val="00C736E4"/>
    <w:rsid w:val="00C737F9"/>
    <w:rsid w:val="00C73875"/>
    <w:rsid w:val="00C73930"/>
    <w:rsid w:val="00C73948"/>
    <w:rsid w:val="00C73A8E"/>
    <w:rsid w:val="00C73AEC"/>
    <w:rsid w:val="00C73EB5"/>
    <w:rsid w:val="00C73F02"/>
    <w:rsid w:val="00C73F25"/>
    <w:rsid w:val="00C74075"/>
    <w:rsid w:val="00C7410A"/>
    <w:rsid w:val="00C7414E"/>
    <w:rsid w:val="00C74298"/>
    <w:rsid w:val="00C743D1"/>
    <w:rsid w:val="00C7445C"/>
    <w:rsid w:val="00C744FD"/>
    <w:rsid w:val="00C74573"/>
    <w:rsid w:val="00C745A9"/>
    <w:rsid w:val="00C746BE"/>
    <w:rsid w:val="00C74843"/>
    <w:rsid w:val="00C749B0"/>
    <w:rsid w:val="00C74A70"/>
    <w:rsid w:val="00C74A78"/>
    <w:rsid w:val="00C74AF6"/>
    <w:rsid w:val="00C74AF7"/>
    <w:rsid w:val="00C74B34"/>
    <w:rsid w:val="00C74B6E"/>
    <w:rsid w:val="00C74C80"/>
    <w:rsid w:val="00C74D2A"/>
    <w:rsid w:val="00C74D9C"/>
    <w:rsid w:val="00C74DF1"/>
    <w:rsid w:val="00C74F5C"/>
    <w:rsid w:val="00C752BA"/>
    <w:rsid w:val="00C752F4"/>
    <w:rsid w:val="00C753D2"/>
    <w:rsid w:val="00C75551"/>
    <w:rsid w:val="00C7558E"/>
    <w:rsid w:val="00C755CB"/>
    <w:rsid w:val="00C75701"/>
    <w:rsid w:val="00C7575B"/>
    <w:rsid w:val="00C757C5"/>
    <w:rsid w:val="00C75854"/>
    <w:rsid w:val="00C7588E"/>
    <w:rsid w:val="00C75992"/>
    <w:rsid w:val="00C75A10"/>
    <w:rsid w:val="00C75B26"/>
    <w:rsid w:val="00C75BF2"/>
    <w:rsid w:val="00C75DEF"/>
    <w:rsid w:val="00C75EAB"/>
    <w:rsid w:val="00C760A1"/>
    <w:rsid w:val="00C76108"/>
    <w:rsid w:val="00C76234"/>
    <w:rsid w:val="00C76305"/>
    <w:rsid w:val="00C7642C"/>
    <w:rsid w:val="00C7654D"/>
    <w:rsid w:val="00C7660C"/>
    <w:rsid w:val="00C7664C"/>
    <w:rsid w:val="00C766F8"/>
    <w:rsid w:val="00C76824"/>
    <w:rsid w:val="00C76870"/>
    <w:rsid w:val="00C768A5"/>
    <w:rsid w:val="00C768B4"/>
    <w:rsid w:val="00C76968"/>
    <w:rsid w:val="00C76A13"/>
    <w:rsid w:val="00C76A23"/>
    <w:rsid w:val="00C76B15"/>
    <w:rsid w:val="00C76B22"/>
    <w:rsid w:val="00C76D72"/>
    <w:rsid w:val="00C76DD0"/>
    <w:rsid w:val="00C76E10"/>
    <w:rsid w:val="00C77019"/>
    <w:rsid w:val="00C77034"/>
    <w:rsid w:val="00C770C7"/>
    <w:rsid w:val="00C77104"/>
    <w:rsid w:val="00C77110"/>
    <w:rsid w:val="00C77201"/>
    <w:rsid w:val="00C77241"/>
    <w:rsid w:val="00C772E8"/>
    <w:rsid w:val="00C7732B"/>
    <w:rsid w:val="00C77623"/>
    <w:rsid w:val="00C7762A"/>
    <w:rsid w:val="00C77689"/>
    <w:rsid w:val="00C77702"/>
    <w:rsid w:val="00C7770F"/>
    <w:rsid w:val="00C7774B"/>
    <w:rsid w:val="00C777AD"/>
    <w:rsid w:val="00C77859"/>
    <w:rsid w:val="00C778B3"/>
    <w:rsid w:val="00C778F1"/>
    <w:rsid w:val="00C779DF"/>
    <w:rsid w:val="00C77B70"/>
    <w:rsid w:val="00C77C0C"/>
    <w:rsid w:val="00C77CDC"/>
    <w:rsid w:val="00C77E37"/>
    <w:rsid w:val="00C77E68"/>
    <w:rsid w:val="00C80059"/>
    <w:rsid w:val="00C80099"/>
    <w:rsid w:val="00C800A9"/>
    <w:rsid w:val="00C802BD"/>
    <w:rsid w:val="00C802C7"/>
    <w:rsid w:val="00C802E8"/>
    <w:rsid w:val="00C803C1"/>
    <w:rsid w:val="00C8044F"/>
    <w:rsid w:val="00C80525"/>
    <w:rsid w:val="00C806E1"/>
    <w:rsid w:val="00C806FA"/>
    <w:rsid w:val="00C8075B"/>
    <w:rsid w:val="00C808A4"/>
    <w:rsid w:val="00C809B6"/>
    <w:rsid w:val="00C80A35"/>
    <w:rsid w:val="00C80CCA"/>
    <w:rsid w:val="00C80E14"/>
    <w:rsid w:val="00C80E1A"/>
    <w:rsid w:val="00C80E67"/>
    <w:rsid w:val="00C80EFB"/>
    <w:rsid w:val="00C80F57"/>
    <w:rsid w:val="00C80F5C"/>
    <w:rsid w:val="00C8103E"/>
    <w:rsid w:val="00C8113A"/>
    <w:rsid w:val="00C8120F"/>
    <w:rsid w:val="00C813D7"/>
    <w:rsid w:val="00C8142B"/>
    <w:rsid w:val="00C81453"/>
    <w:rsid w:val="00C81578"/>
    <w:rsid w:val="00C816B8"/>
    <w:rsid w:val="00C81788"/>
    <w:rsid w:val="00C81851"/>
    <w:rsid w:val="00C81867"/>
    <w:rsid w:val="00C8186E"/>
    <w:rsid w:val="00C818CE"/>
    <w:rsid w:val="00C819AA"/>
    <w:rsid w:val="00C819CF"/>
    <w:rsid w:val="00C81A99"/>
    <w:rsid w:val="00C81B21"/>
    <w:rsid w:val="00C81B91"/>
    <w:rsid w:val="00C81BB5"/>
    <w:rsid w:val="00C81CFA"/>
    <w:rsid w:val="00C81E4B"/>
    <w:rsid w:val="00C820BA"/>
    <w:rsid w:val="00C82194"/>
    <w:rsid w:val="00C82249"/>
    <w:rsid w:val="00C82340"/>
    <w:rsid w:val="00C8239D"/>
    <w:rsid w:val="00C82611"/>
    <w:rsid w:val="00C826F2"/>
    <w:rsid w:val="00C8272B"/>
    <w:rsid w:val="00C8290C"/>
    <w:rsid w:val="00C829F1"/>
    <w:rsid w:val="00C82A51"/>
    <w:rsid w:val="00C82C7A"/>
    <w:rsid w:val="00C82F6F"/>
    <w:rsid w:val="00C83013"/>
    <w:rsid w:val="00C8302C"/>
    <w:rsid w:val="00C83121"/>
    <w:rsid w:val="00C83123"/>
    <w:rsid w:val="00C8316D"/>
    <w:rsid w:val="00C8322D"/>
    <w:rsid w:val="00C83475"/>
    <w:rsid w:val="00C834D3"/>
    <w:rsid w:val="00C83562"/>
    <w:rsid w:val="00C835C4"/>
    <w:rsid w:val="00C8369E"/>
    <w:rsid w:val="00C8371A"/>
    <w:rsid w:val="00C837D8"/>
    <w:rsid w:val="00C83888"/>
    <w:rsid w:val="00C83899"/>
    <w:rsid w:val="00C83A21"/>
    <w:rsid w:val="00C83A86"/>
    <w:rsid w:val="00C83ABC"/>
    <w:rsid w:val="00C83CD8"/>
    <w:rsid w:val="00C83F64"/>
    <w:rsid w:val="00C8401F"/>
    <w:rsid w:val="00C84020"/>
    <w:rsid w:val="00C840A0"/>
    <w:rsid w:val="00C840CE"/>
    <w:rsid w:val="00C840E6"/>
    <w:rsid w:val="00C84323"/>
    <w:rsid w:val="00C84472"/>
    <w:rsid w:val="00C84499"/>
    <w:rsid w:val="00C844E1"/>
    <w:rsid w:val="00C848FD"/>
    <w:rsid w:val="00C84A6F"/>
    <w:rsid w:val="00C84A79"/>
    <w:rsid w:val="00C84A82"/>
    <w:rsid w:val="00C84C23"/>
    <w:rsid w:val="00C84C87"/>
    <w:rsid w:val="00C84D42"/>
    <w:rsid w:val="00C84D93"/>
    <w:rsid w:val="00C84EDD"/>
    <w:rsid w:val="00C85167"/>
    <w:rsid w:val="00C8516A"/>
    <w:rsid w:val="00C85255"/>
    <w:rsid w:val="00C853CF"/>
    <w:rsid w:val="00C8547B"/>
    <w:rsid w:val="00C85527"/>
    <w:rsid w:val="00C85545"/>
    <w:rsid w:val="00C8568E"/>
    <w:rsid w:val="00C85774"/>
    <w:rsid w:val="00C858F3"/>
    <w:rsid w:val="00C85925"/>
    <w:rsid w:val="00C859FA"/>
    <w:rsid w:val="00C85B96"/>
    <w:rsid w:val="00C861A2"/>
    <w:rsid w:val="00C8642C"/>
    <w:rsid w:val="00C865A8"/>
    <w:rsid w:val="00C867CE"/>
    <w:rsid w:val="00C867EE"/>
    <w:rsid w:val="00C8682A"/>
    <w:rsid w:val="00C8688F"/>
    <w:rsid w:val="00C86D18"/>
    <w:rsid w:val="00C86D87"/>
    <w:rsid w:val="00C87032"/>
    <w:rsid w:val="00C870C3"/>
    <w:rsid w:val="00C87214"/>
    <w:rsid w:val="00C87385"/>
    <w:rsid w:val="00C87418"/>
    <w:rsid w:val="00C87563"/>
    <w:rsid w:val="00C87845"/>
    <w:rsid w:val="00C87A3A"/>
    <w:rsid w:val="00C87A9A"/>
    <w:rsid w:val="00C87AE5"/>
    <w:rsid w:val="00C87B27"/>
    <w:rsid w:val="00C87CB9"/>
    <w:rsid w:val="00C87D05"/>
    <w:rsid w:val="00C87DF4"/>
    <w:rsid w:val="00C87F1F"/>
    <w:rsid w:val="00C87FB3"/>
    <w:rsid w:val="00C87FDE"/>
    <w:rsid w:val="00C90087"/>
    <w:rsid w:val="00C900E4"/>
    <w:rsid w:val="00C9013B"/>
    <w:rsid w:val="00C901CA"/>
    <w:rsid w:val="00C901DD"/>
    <w:rsid w:val="00C902F3"/>
    <w:rsid w:val="00C9046C"/>
    <w:rsid w:val="00C9050E"/>
    <w:rsid w:val="00C9053B"/>
    <w:rsid w:val="00C9063A"/>
    <w:rsid w:val="00C9068C"/>
    <w:rsid w:val="00C906DF"/>
    <w:rsid w:val="00C90789"/>
    <w:rsid w:val="00C907E3"/>
    <w:rsid w:val="00C90809"/>
    <w:rsid w:val="00C9080D"/>
    <w:rsid w:val="00C909C0"/>
    <w:rsid w:val="00C90A11"/>
    <w:rsid w:val="00C90AE1"/>
    <w:rsid w:val="00C90B76"/>
    <w:rsid w:val="00C90C2F"/>
    <w:rsid w:val="00C90C4D"/>
    <w:rsid w:val="00C90CA3"/>
    <w:rsid w:val="00C90D8E"/>
    <w:rsid w:val="00C90F3B"/>
    <w:rsid w:val="00C91007"/>
    <w:rsid w:val="00C9105F"/>
    <w:rsid w:val="00C91189"/>
    <w:rsid w:val="00C911FD"/>
    <w:rsid w:val="00C91278"/>
    <w:rsid w:val="00C9130C"/>
    <w:rsid w:val="00C91336"/>
    <w:rsid w:val="00C913D0"/>
    <w:rsid w:val="00C913DD"/>
    <w:rsid w:val="00C913E0"/>
    <w:rsid w:val="00C9187C"/>
    <w:rsid w:val="00C91936"/>
    <w:rsid w:val="00C91A71"/>
    <w:rsid w:val="00C91B49"/>
    <w:rsid w:val="00C91BF4"/>
    <w:rsid w:val="00C91C10"/>
    <w:rsid w:val="00C91C1D"/>
    <w:rsid w:val="00C91CDF"/>
    <w:rsid w:val="00C91D31"/>
    <w:rsid w:val="00C91D91"/>
    <w:rsid w:val="00C91D94"/>
    <w:rsid w:val="00C9205B"/>
    <w:rsid w:val="00C921F6"/>
    <w:rsid w:val="00C92221"/>
    <w:rsid w:val="00C922AC"/>
    <w:rsid w:val="00C923C1"/>
    <w:rsid w:val="00C9245E"/>
    <w:rsid w:val="00C9254E"/>
    <w:rsid w:val="00C92630"/>
    <w:rsid w:val="00C927A4"/>
    <w:rsid w:val="00C929E5"/>
    <w:rsid w:val="00C92A01"/>
    <w:rsid w:val="00C92A33"/>
    <w:rsid w:val="00C92B1E"/>
    <w:rsid w:val="00C92B4C"/>
    <w:rsid w:val="00C92CD2"/>
    <w:rsid w:val="00C92EA3"/>
    <w:rsid w:val="00C9301A"/>
    <w:rsid w:val="00C93029"/>
    <w:rsid w:val="00C93096"/>
    <w:rsid w:val="00C9332F"/>
    <w:rsid w:val="00C9339A"/>
    <w:rsid w:val="00C933D8"/>
    <w:rsid w:val="00C93498"/>
    <w:rsid w:val="00C934A7"/>
    <w:rsid w:val="00C93889"/>
    <w:rsid w:val="00C93937"/>
    <w:rsid w:val="00C9393A"/>
    <w:rsid w:val="00C939C1"/>
    <w:rsid w:val="00C939D3"/>
    <w:rsid w:val="00C93A3F"/>
    <w:rsid w:val="00C93A72"/>
    <w:rsid w:val="00C93A7A"/>
    <w:rsid w:val="00C93A9C"/>
    <w:rsid w:val="00C93ABC"/>
    <w:rsid w:val="00C93B70"/>
    <w:rsid w:val="00C93B8B"/>
    <w:rsid w:val="00C93BD9"/>
    <w:rsid w:val="00C93BF2"/>
    <w:rsid w:val="00C93C81"/>
    <w:rsid w:val="00C93D17"/>
    <w:rsid w:val="00C94154"/>
    <w:rsid w:val="00C941FE"/>
    <w:rsid w:val="00C942D7"/>
    <w:rsid w:val="00C943C8"/>
    <w:rsid w:val="00C94431"/>
    <w:rsid w:val="00C9453E"/>
    <w:rsid w:val="00C94742"/>
    <w:rsid w:val="00C9486C"/>
    <w:rsid w:val="00C948A5"/>
    <w:rsid w:val="00C9495F"/>
    <w:rsid w:val="00C94984"/>
    <w:rsid w:val="00C94A1A"/>
    <w:rsid w:val="00C94BA2"/>
    <w:rsid w:val="00C94C56"/>
    <w:rsid w:val="00C94EC4"/>
    <w:rsid w:val="00C94F0A"/>
    <w:rsid w:val="00C9503A"/>
    <w:rsid w:val="00C95073"/>
    <w:rsid w:val="00C950D2"/>
    <w:rsid w:val="00C95104"/>
    <w:rsid w:val="00C951B2"/>
    <w:rsid w:val="00C95232"/>
    <w:rsid w:val="00C95349"/>
    <w:rsid w:val="00C95384"/>
    <w:rsid w:val="00C953A6"/>
    <w:rsid w:val="00C953FD"/>
    <w:rsid w:val="00C956AD"/>
    <w:rsid w:val="00C95797"/>
    <w:rsid w:val="00C957FE"/>
    <w:rsid w:val="00C95A32"/>
    <w:rsid w:val="00C95CBB"/>
    <w:rsid w:val="00C95CED"/>
    <w:rsid w:val="00C95DA9"/>
    <w:rsid w:val="00C95DFD"/>
    <w:rsid w:val="00C95E9D"/>
    <w:rsid w:val="00C95EAA"/>
    <w:rsid w:val="00C95EDB"/>
    <w:rsid w:val="00C95F08"/>
    <w:rsid w:val="00C95F17"/>
    <w:rsid w:val="00C95F1D"/>
    <w:rsid w:val="00C95F99"/>
    <w:rsid w:val="00C96056"/>
    <w:rsid w:val="00C9630F"/>
    <w:rsid w:val="00C9638D"/>
    <w:rsid w:val="00C96556"/>
    <w:rsid w:val="00C96733"/>
    <w:rsid w:val="00C9687D"/>
    <w:rsid w:val="00C96895"/>
    <w:rsid w:val="00C968D4"/>
    <w:rsid w:val="00C96921"/>
    <w:rsid w:val="00C969B5"/>
    <w:rsid w:val="00C96ADB"/>
    <w:rsid w:val="00C96B37"/>
    <w:rsid w:val="00C96B92"/>
    <w:rsid w:val="00C96BD8"/>
    <w:rsid w:val="00C96BE3"/>
    <w:rsid w:val="00C96F1C"/>
    <w:rsid w:val="00C96F25"/>
    <w:rsid w:val="00C96F74"/>
    <w:rsid w:val="00C97053"/>
    <w:rsid w:val="00C97404"/>
    <w:rsid w:val="00C9741F"/>
    <w:rsid w:val="00C97426"/>
    <w:rsid w:val="00C9746D"/>
    <w:rsid w:val="00C9748A"/>
    <w:rsid w:val="00C974B7"/>
    <w:rsid w:val="00C97789"/>
    <w:rsid w:val="00C9784E"/>
    <w:rsid w:val="00C97937"/>
    <w:rsid w:val="00C97A25"/>
    <w:rsid w:val="00C97C35"/>
    <w:rsid w:val="00C97C9D"/>
    <w:rsid w:val="00C97CD2"/>
    <w:rsid w:val="00C97D1E"/>
    <w:rsid w:val="00C97FBB"/>
    <w:rsid w:val="00C97FDF"/>
    <w:rsid w:val="00CA0070"/>
    <w:rsid w:val="00CA0094"/>
    <w:rsid w:val="00CA0172"/>
    <w:rsid w:val="00CA01A6"/>
    <w:rsid w:val="00CA0284"/>
    <w:rsid w:val="00CA039D"/>
    <w:rsid w:val="00CA03F1"/>
    <w:rsid w:val="00CA0519"/>
    <w:rsid w:val="00CA0596"/>
    <w:rsid w:val="00CA075E"/>
    <w:rsid w:val="00CA0792"/>
    <w:rsid w:val="00CA08D1"/>
    <w:rsid w:val="00CA08D6"/>
    <w:rsid w:val="00CA0939"/>
    <w:rsid w:val="00CA0999"/>
    <w:rsid w:val="00CA0A89"/>
    <w:rsid w:val="00CA0C71"/>
    <w:rsid w:val="00CA0CB6"/>
    <w:rsid w:val="00CA0D02"/>
    <w:rsid w:val="00CA0D41"/>
    <w:rsid w:val="00CA0DB3"/>
    <w:rsid w:val="00CA0DCE"/>
    <w:rsid w:val="00CA0E19"/>
    <w:rsid w:val="00CA0FE9"/>
    <w:rsid w:val="00CA1035"/>
    <w:rsid w:val="00CA1155"/>
    <w:rsid w:val="00CA1328"/>
    <w:rsid w:val="00CA1476"/>
    <w:rsid w:val="00CA15B4"/>
    <w:rsid w:val="00CA16F6"/>
    <w:rsid w:val="00CA1787"/>
    <w:rsid w:val="00CA1847"/>
    <w:rsid w:val="00CA18BD"/>
    <w:rsid w:val="00CA18C0"/>
    <w:rsid w:val="00CA1901"/>
    <w:rsid w:val="00CA1921"/>
    <w:rsid w:val="00CA193D"/>
    <w:rsid w:val="00CA1958"/>
    <w:rsid w:val="00CA19E3"/>
    <w:rsid w:val="00CA1B7B"/>
    <w:rsid w:val="00CA1DA1"/>
    <w:rsid w:val="00CA1E45"/>
    <w:rsid w:val="00CA2018"/>
    <w:rsid w:val="00CA2052"/>
    <w:rsid w:val="00CA210B"/>
    <w:rsid w:val="00CA219A"/>
    <w:rsid w:val="00CA226D"/>
    <w:rsid w:val="00CA22F2"/>
    <w:rsid w:val="00CA2345"/>
    <w:rsid w:val="00CA23DD"/>
    <w:rsid w:val="00CA2442"/>
    <w:rsid w:val="00CA2479"/>
    <w:rsid w:val="00CA271B"/>
    <w:rsid w:val="00CA2756"/>
    <w:rsid w:val="00CA2780"/>
    <w:rsid w:val="00CA27B3"/>
    <w:rsid w:val="00CA2825"/>
    <w:rsid w:val="00CA28C1"/>
    <w:rsid w:val="00CA2993"/>
    <w:rsid w:val="00CA29F4"/>
    <w:rsid w:val="00CA2B97"/>
    <w:rsid w:val="00CA2C0A"/>
    <w:rsid w:val="00CA2C60"/>
    <w:rsid w:val="00CA2E0B"/>
    <w:rsid w:val="00CA2E27"/>
    <w:rsid w:val="00CA2E52"/>
    <w:rsid w:val="00CA2EAE"/>
    <w:rsid w:val="00CA2ED4"/>
    <w:rsid w:val="00CA3000"/>
    <w:rsid w:val="00CA32E0"/>
    <w:rsid w:val="00CA333D"/>
    <w:rsid w:val="00CA3461"/>
    <w:rsid w:val="00CA3476"/>
    <w:rsid w:val="00CA36E9"/>
    <w:rsid w:val="00CA3778"/>
    <w:rsid w:val="00CA379A"/>
    <w:rsid w:val="00CA3805"/>
    <w:rsid w:val="00CA393D"/>
    <w:rsid w:val="00CA3964"/>
    <w:rsid w:val="00CA39E9"/>
    <w:rsid w:val="00CA3CCB"/>
    <w:rsid w:val="00CA3CD5"/>
    <w:rsid w:val="00CA3D81"/>
    <w:rsid w:val="00CA3DF0"/>
    <w:rsid w:val="00CA3EE5"/>
    <w:rsid w:val="00CA3F99"/>
    <w:rsid w:val="00CA41AB"/>
    <w:rsid w:val="00CA4492"/>
    <w:rsid w:val="00CA457D"/>
    <w:rsid w:val="00CA461D"/>
    <w:rsid w:val="00CA4626"/>
    <w:rsid w:val="00CA472C"/>
    <w:rsid w:val="00CA4833"/>
    <w:rsid w:val="00CA487E"/>
    <w:rsid w:val="00CA4940"/>
    <w:rsid w:val="00CA4AD4"/>
    <w:rsid w:val="00CA4C0D"/>
    <w:rsid w:val="00CA4DAE"/>
    <w:rsid w:val="00CA4E25"/>
    <w:rsid w:val="00CA4E3C"/>
    <w:rsid w:val="00CA4E86"/>
    <w:rsid w:val="00CA4F4F"/>
    <w:rsid w:val="00CA500D"/>
    <w:rsid w:val="00CA502E"/>
    <w:rsid w:val="00CA50C7"/>
    <w:rsid w:val="00CA52A9"/>
    <w:rsid w:val="00CA52AB"/>
    <w:rsid w:val="00CA52FC"/>
    <w:rsid w:val="00CA5386"/>
    <w:rsid w:val="00CA5475"/>
    <w:rsid w:val="00CA5493"/>
    <w:rsid w:val="00CA54FD"/>
    <w:rsid w:val="00CA581E"/>
    <w:rsid w:val="00CA5898"/>
    <w:rsid w:val="00CA58A5"/>
    <w:rsid w:val="00CA5944"/>
    <w:rsid w:val="00CA5962"/>
    <w:rsid w:val="00CA5974"/>
    <w:rsid w:val="00CA59B2"/>
    <w:rsid w:val="00CA5A0C"/>
    <w:rsid w:val="00CA5B20"/>
    <w:rsid w:val="00CA5B73"/>
    <w:rsid w:val="00CA5B79"/>
    <w:rsid w:val="00CA5CD4"/>
    <w:rsid w:val="00CA5D48"/>
    <w:rsid w:val="00CA5DD4"/>
    <w:rsid w:val="00CA5E36"/>
    <w:rsid w:val="00CA5E66"/>
    <w:rsid w:val="00CA5E74"/>
    <w:rsid w:val="00CA5F2B"/>
    <w:rsid w:val="00CA5F60"/>
    <w:rsid w:val="00CA6044"/>
    <w:rsid w:val="00CA6228"/>
    <w:rsid w:val="00CA6234"/>
    <w:rsid w:val="00CA64EC"/>
    <w:rsid w:val="00CA6535"/>
    <w:rsid w:val="00CA661A"/>
    <w:rsid w:val="00CA66A0"/>
    <w:rsid w:val="00CA6746"/>
    <w:rsid w:val="00CA6777"/>
    <w:rsid w:val="00CA67A4"/>
    <w:rsid w:val="00CA67CE"/>
    <w:rsid w:val="00CA698C"/>
    <w:rsid w:val="00CA69FD"/>
    <w:rsid w:val="00CA6A13"/>
    <w:rsid w:val="00CA6B64"/>
    <w:rsid w:val="00CA6C01"/>
    <w:rsid w:val="00CA6E0F"/>
    <w:rsid w:val="00CA6E5B"/>
    <w:rsid w:val="00CA6EDF"/>
    <w:rsid w:val="00CA707E"/>
    <w:rsid w:val="00CA716B"/>
    <w:rsid w:val="00CA729B"/>
    <w:rsid w:val="00CA731D"/>
    <w:rsid w:val="00CA73B8"/>
    <w:rsid w:val="00CA76A7"/>
    <w:rsid w:val="00CA76EB"/>
    <w:rsid w:val="00CA77B9"/>
    <w:rsid w:val="00CA7919"/>
    <w:rsid w:val="00CA796B"/>
    <w:rsid w:val="00CA79E0"/>
    <w:rsid w:val="00CA7A10"/>
    <w:rsid w:val="00CA7CA3"/>
    <w:rsid w:val="00CA7CC6"/>
    <w:rsid w:val="00CA7D03"/>
    <w:rsid w:val="00CA7D92"/>
    <w:rsid w:val="00CA7E06"/>
    <w:rsid w:val="00CA7E23"/>
    <w:rsid w:val="00CA7F33"/>
    <w:rsid w:val="00CA7F4B"/>
    <w:rsid w:val="00CB0148"/>
    <w:rsid w:val="00CB0260"/>
    <w:rsid w:val="00CB04E4"/>
    <w:rsid w:val="00CB052B"/>
    <w:rsid w:val="00CB0559"/>
    <w:rsid w:val="00CB0596"/>
    <w:rsid w:val="00CB05F6"/>
    <w:rsid w:val="00CB072E"/>
    <w:rsid w:val="00CB0740"/>
    <w:rsid w:val="00CB0956"/>
    <w:rsid w:val="00CB09DF"/>
    <w:rsid w:val="00CB0BDA"/>
    <w:rsid w:val="00CB0C0F"/>
    <w:rsid w:val="00CB0D24"/>
    <w:rsid w:val="00CB0D64"/>
    <w:rsid w:val="00CB0EF7"/>
    <w:rsid w:val="00CB0F99"/>
    <w:rsid w:val="00CB1067"/>
    <w:rsid w:val="00CB109D"/>
    <w:rsid w:val="00CB116F"/>
    <w:rsid w:val="00CB1407"/>
    <w:rsid w:val="00CB151C"/>
    <w:rsid w:val="00CB16B1"/>
    <w:rsid w:val="00CB1817"/>
    <w:rsid w:val="00CB183D"/>
    <w:rsid w:val="00CB1925"/>
    <w:rsid w:val="00CB19AC"/>
    <w:rsid w:val="00CB1B8C"/>
    <w:rsid w:val="00CB1C1F"/>
    <w:rsid w:val="00CB1CBF"/>
    <w:rsid w:val="00CB1D2D"/>
    <w:rsid w:val="00CB1D41"/>
    <w:rsid w:val="00CB1FE7"/>
    <w:rsid w:val="00CB2147"/>
    <w:rsid w:val="00CB214B"/>
    <w:rsid w:val="00CB2164"/>
    <w:rsid w:val="00CB21C1"/>
    <w:rsid w:val="00CB2299"/>
    <w:rsid w:val="00CB22D7"/>
    <w:rsid w:val="00CB25F3"/>
    <w:rsid w:val="00CB25FB"/>
    <w:rsid w:val="00CB260D"/>
    <w:rsid w:val="00CB2815"/>
    <w:rsid w:val="00CB2867"/>
    <w:rsid w:val="00CB2923"/>
    <w:rsid w:val="00CB2A1C"/>
    <w:rsid w:val="00CB2B87"/>
    <w:rsid w:val="00CB2BE2"/>
    <w:rsid w:val="00CB2C60"/>
    <w:rsid w:val="00CB2C9A"/>
    <w:rsid w:val="00CB2DCA"/>
    <w:rsid w:val="00CB2F14"/>
    <w:rsid w:val="00CB304B"/>
    <w:rsid w:val="00CB3185"/>
    <w:rsid w:val="00CB31C9"/>
    <w:rsid w:val="00CB323A"/>
    <w:rsid w:val="00CB335D"/>
    <w:rsid w:val="00CB33E5"/>
    <w:rsid w:val="00CB33F4"/>
    <w:rsid w:val="00CB341E"/>
    <w:rsid w:val="00CB35C9"/>
    <w:rsid w:val="00CB3643"/>
    <w:rsid w:val="00CB36A5"/>
    <w:rsid w:val="00CB36CA"/>
    <w:rsid w:val="00CB3732"/>
    <w:rsid w:val="00CB37C7"/>
    <w:rsid w:val="00CB38B0"/>
    <w:rsid w:val="00CB3A76"/>
    <w:rsid w:val="00CB3B7F"/>
    <w:rsid w:val="00CB3BB4"/>
    <w:rsid w:val="00CB3BF0"/>
    <w:rsid w:val="00CB3C86"/>
    <w:rsid w:val="00CB3CA3"/>
    <w:rsid w:val="00CB3CF7"/>
    <w:rsid w:val="00CB3D8C"/>
    <w:rsid w:val="00CB3E22"/>
    <w:rsid w:val="00CB3E33"/>
    <w:rsid w:val="00CB405D"/>
    <w:rsid w:val="00CB40AD"/>
    <w:rsid w:val="00CB41C2"/>
    <w:rsid w:val="00CB425D"/>
    <w:rsid w:val="00CB43A7"/>
    <w:rsid w:val="00CB4437"/>
    <w:rsid w:val="00CB449B"/>
    <w:rsid w:val="00CB4526"/>
    <w:rsid w:val="00CB4663"/>
    <w:rsid w:val="00CB470B"/>
    <w:rsid w:val="00CB4717"/>
    <w:rsid w:val="00CB4826"/>
    <w:rsid w:val="00CB485C"/>
    <w:rsid w:val="00CB4968"/>
    <w:rsid w:val="00CB4A28"/>
    <w:rsid w:val="00CB4AA4"/>
    <w:rsid w:val="00CB4E09"/>
    <w:rsid w:val="00CB5012"/>
    <w:rsid w:val="00CB50F1"/>
    <w:rsid w:val="00CB51AA"/>
    <w:rsid w:val="00CB5281"/>
    <w:rsid w:val="00CB534B"/>
    <w:rsid w:val="00CB53C6"/>
    <w:rsid w:val="00CB5578"/>
    <w:rsid w:val="00CB55AB"/>
    <w:rsid w:val="00CB563E"/>
    <w:rsid w:val="00CB5855"/>
    <w:rsid w:val="00CB5912"/>
    <w:rsid w:val="00CB5A31"/>
    <w:rsid w:val="00CB5A42"/>
    <w:rsid w:val="00CB5C33"/>
    <w:rsid w:val="00CB5C7A"/>
    <w:rsid w:val="00CB5E0B"/>
    <w:rsid w:val="00CB5E6F"/>
    <w:rsid w:val="00CB5EBE"/>
    <w:rsid w:val="00CB5F57"/>
    <w:rsid w:val="00CB6041"/>
    <w:rsid w:val="00CB60B7"/>
    <w:rsid w:val="00CB60D1"/>
    <w:rsid w:val="00CB60DB"/>
    <w:rsid w:val="00CB61A8"/>
    <w:rsid w:val="00CB61DF"/>
    <w:rsid w:val="00CB6320"/>
    <w:rsid w:val="00CB6458"/>
    <w:rsid w:val="00CB648A"/>
    <w:rsid w:val="00CB64F1"/>
    <w:rsid w:val="00CB6593"/>
    <w:rsid w:val="00CB65D0"/>
    <w:rsid w:val="00CB65FB"/>
    <w:rsid w:val="00CB6629"/>
    <w:rsid w:val="00CB68B3"/>
    <w:rsid w:val="00CB6A3F"/>
    <w:rsid w:val="00CB6B56"/>
    <w:rsid w:val="00CB6C61"/>
    <w:rsid w:val="00CB6E21"/>
    <w:rsid w:val="00CB6F12"/>
    <w:rsid w:val="00CB6F69"/>
    <w:rsid w:val="00CB6F90"/>
    <w:rsid w:val="00CB702E"/>
    <w:rsid w:val="00CB703B"/>
    <w:rsid w:val="00CB7041"/>
    <w:rsid w:val="00CB704A"/>
    <w:rsid w:val="00CB7426"/>
    <w:rsid w:val="00CB7547"/>
    <w:rsid w:val="00CB76D1"/>
    <w:rsid w:val="00CB7783"/>
    <w:rsid w:val="00CB79F2"/>
    <w:rsid w:val="00CB7A13"/>
    <w:rsid w:val="00CB7A20"/>
    <w:rsid w:val="00CB7A34"/>
    <w:rsid w:val="00CB7AF0"/>
    <w:rsid w:val="00CB7C0D"/>
    <w:rsid w:val="00CB7D12"/>
    <w:rsid w:val="00CB7D2D"/>
    <w:rsid w:val="00CB7DC5"/>
    <w:rsid w:val="00CB7E40"/>
    <w:rsid w:val="00CB7F45"/>
    <w:rsid w:val="00CC0061"/>
    <w:rsid w:val="00CC011B"/>
    <w:rsid w:val="00CC0251"/>
    <w:rsid w:val="00CC0409"/>
    <w:rsid w:val="00CC0411"/>
    <w:rsid w:val="00CC04BE"/>
    <w:rsid w:val="00CC06F4"/>
    <w:rsid w:val="00CC0701"/>
    <w:rsid w:val="00CC08EA"/>
    <w:rsid w:val="00CC0A27"/>
    <w:rsid w:val="00CC0AE1"/>
    <w:rsid w:val="00CC0BF6"/>
    <w:rsid w:val="00CC0C08"/>
    <w:rsid w:val="00CC0FA6"/>
    <w:rsid w:val="00CC1078"/>
    <w:rsid w:val="00CC127B"/>
    <w:rsid w:val="00CC12D1"/>
    <w:rsid w:val="00CC13E7"/>
    <w:rsid w:val="00CC169D"/>
    <w:rsid w:val="00CC18E6"/>
    <w:rsid w:val="00CC1B2C"/>
    <w:rsid w:val="00CC1CB2"/>
    <w:rsid w:val="00CC1E77"/>
    <w:rsid w:val="00CC1EB6"/>
    <w:rsid w:val="00CC1EE9"/>
    <w:rsid w:val="00CC1FE0"/>
    <w:rsid w:val="00CC206C"/>
    <w:rsid w:val="00CC2115"/>
    <w:rsid w:val="00CC230C"/>
    <w:rsid w:val="00CC25D2"/>
    <w:rsid w:val="00CC25D4"/>
    <w:rsid w:val="00CC26CC"/>
    <w:rsid w:val="00CC26F2"/>
    <w:rsid w:val="00CC27F9"/>
    <w:rsid w:val="00CC28F2"/>
    <w:rsid w:val="00CC2926"/>
    <w:rsid w:val="00CC2986"/>
    <w:rsid w:val="00CC29D9"/>
    <w:rsid w:val="00CC2B85"/>
    <w:rsid w:val="00CC2C02"/>
    <w:rsid w:val="00CC2D21"/>
    <w:rsid w:val="00CC2E50"/>
    <w:rsid w:val="00CC2E68"/>
    <w:rsid w:val="00CC2EAC"/>
    <w:rsid w:val="00CC32CA"/>
    <w:rsid w:val="00CC32EE"/>
    <w:rsid w:val="00CC3338"/>
    <w:rsid w:val="00CC3379"/>
    <w:rsid w:val="00CC34B2"/>
    <w:rsid w:val="00CC359B"/>
    <w:rsid w:val="00CC35EE"/>
    <w:rsid w:val="00CC361C"/>
    <w:rsid w:val="00CC3676"/>
    <w:rsid w:val="00CC36BC"/>
    <w:rsid w:val="00CC3868"/>
    <w:rsid w:val="00CC38AF"/>
    <w:rsid w:val="00CC3AD4"/>
    <w:rsid w:val="00CC3B06"/>
    <w:rsid w:val="00CC3C3B"/>
    <w:rsid w:val="00CC3CF6"/>
    <w:rsid w:val="00CC3D74"/>
    <w:rsid w:val="00CC3E38"/>
    <w:rsid w:val="00CC3E3E"/>
    <w:rsid w:val="00CC3EC5"/>
    <w:rsid w:val="00CC3F03"/>
    <w:rsid w:val="00CC4028"/>
    <w:rsid w:val="00CC40B8"/>
    <w:rsid w:val="00CC40EE"/>
    <w:rsid w:val="00CC41AA"/>
    <w:rsid w:val="00CC424A"/>
    <w:rsid w:val="00CC42E4"/>
    <w:rsid w:val="00CC451A"/>
    <w:rsid w:val="00CC455B"/>
    <w:rsid w:val="00CC474B"/>
    <w:rsid w:val="00CC4796"/>
    <w:rsid w:val="00CC4855"/>
    <w:rsid w:val="00CC48B8"/>
    <w:rsid w:val="00CC4987"/>
    <w:rsid w:val="00CC4B0E"/>
    <w:rsid w:val="00CC4CC6"/>
    <w:rsid w:val="00CC4CF3"/>
    <w:rsid w:val="00CC4D16"/>
    <w:rsid w:val="00CC4E52"/>
    <w:rsid w:val="00CC4F69"/>
    <w:rsid w:val="00CC4F72"/>
    <w:rsid w:val="00CC4F7F"/>
    <w:rsid w:val="00CC4FF2"/>
    <w:rsid w:val="00CC503F"/>
    <w:rsid w:val="00CC512C"/>
    <w:rsid w:val="00CC529A"/>
    <w:rsid w:val="00CC529F"/>
    <w:rsid w:val="00CC5317"/>
    <w:rsid w:val="00CC53D0"/>
    <w:rsid w:val="00CC54BD"/>
    <w:rsid w:val="00CC54E9"/>
    <w:rsid w:val="00CC5555"/>
    <w:rsid w:val="00CC5779"/>
    <w:rsid w:val="00CC57BB"/>
    <w:rsid w:val="00CC5880"/>
    <w:rsid w:val="00CC5AD4"/>
    <w:rsid w:val="00CC5D0C"/>
    <w:rsid w:val="00CC5F39"/>
    <w:rsid w:val="00CC5F6D"/>
    <w:rsid w:val="00CC6188"/>
    <w:rsid w:val="00CC61D5"/>
    <w:rsid w:val="00CC62A6"/>
    <w:rsid w:val="00CC62C0"/>
    <w:rsid w:val="00CC63BF"/>
    <w:rsid w:val="00CC64B7"/>
    <w:rsid w:val="00CC661E"/>
    <w:rsid w:val="00CC665A"/>
    <w:rsid w:val="00CC680D"/>
    <w:rsid w:val="00CC6835"/>
    <w:rsid w:val="00CC68ED"/>
    <w:rsid w:val="00CC690F"/>
    <w:rsid w:val="00CC693B"/>
    <w:rsid w:val="00CC693F"/>
    <w:rsid w:val="00CC699A"/>
    <w:rsid w:val="00CC69B5"/>
    <w:rsid w:val="00CC6AA6"/>
    <w:rsid w:val="00CC6BF2"/>
    <w:rsid w:val="00CC6C5B"/>
    <w:rsid w:val="00CC6E4F"/>
    <w:rsid w:val="00CC6E9F"/>
    <w:rsid w:val="00CC734A"/>
    <w:rsid w:val="00CC73C5"/>
    <w:rsid w:val="00CC744A"/>
    <w:rsid w:val="00CC7508"/>
    <w:rsid w:val="00CC75BD"/>
    <w:rsid w:val="00CC7647"/>
    <w:rsid w:val="00CC76BC"/>
    <w:rsid w:val="00CC76D7"/>
    <w:rsid w:val="00CC7783"/>
    <w:rsid w:val="00CC7815"/>
    <w:rsid w:val="00CC781D"/>
    <w:rsid w:val="00CC79B9"/>
    <w:rsid w:val="00CC7AF0"/>
    <w:rsid w:val="00CC7B77"/>
    <w:rsid w:val="00CC7CEB"/>
    <w:rsid w:val="00CC7D8B"/>
    <w:rsid w:val="00CC7DF9"/>
    <w:rsid w:val="00CC7E88"/>
    <w:rsid w:val="00CC7EA7"/>
    <w:rsid w:val="00CC7F0B"/>
    <w:rsid w:val="00CD0058"/>
    <w:rsid w:val="00CD00BE"/>
    <w:rsid w:val="00CD02D7"/>
    <w:rsid w:val="00CD0307"/>
    <w:rsid w:val="00CD0736"/>
    <w:rsid w:val="00CD07B1"/>
    <w:rsid w:val="00CD0827"/>
    <w:rsid w:val="00CD08C8"/>
    <w:rsid w:val="00CD0902"/>
    <w:rsid w:val="00CD09CA"/>
    <w:rsid w:val="00CD0A7B"/>
    <w:rsid w:val="00CD0AAE"/>
    <w:rsid w:val="00CD0B34"/>
    <w:rsid w:val="00CD0D53"/>
    <w:rsid w:val="00CD0D5F"/>
    <w:rsid w:val="00CD0DF4"/>
    <w:rsid w:val="00CD0E32"/>
    <w:rsid w:val="00CD0F27"/>
    <w:rsid w:val="00CD0F48"/>
    <w:rsid w:val="00CD10F4"/>
    <w:rsid w:val="00CD133D"/>
    <w:rsid w:val="00CD152F"/>
    <w:rsid w:val="00CD162A"/>
    <w:rsid w:val="00CD1648"/>
    <w:rsid w:val="00CD1666"/>
    <w:rsid w:val="00CD1823"/>
    <w:rsid w:val="00CD18CC"/>
    <w:rsid w:val="00CD1BD3"/>
    <w:rsid w:val="00CD1BF4"/>
    <w:rsid w:val="00CD1D3E"/>
    <w:rsid w:val="00CD1DF3"/>
    <w:rsid w:val="00CD1E12"/>
    <w:rsid w:val="00CD2006"/>
    <w:rsid w:val="00CD2119"/>
    <w:rsid w:val="00CD21D3"/>
    <w:rsid w:val="00CD221D"/>
    <w:rsid w:val="00CD245F"/>
    <w:rsid w:val="00CD24F4"/>
    <w:rsid w:val="00CD2553"/>
    <w:rsid w:val="00CD29E5"/>
    <w:rsid w:val="00CD2A02"/>
    <w:rsid w:val="00CD2A24"/>
    <w:rsid w:val="00CD2A53"/>
    <w:rsid w:val="00CD2AAB"/>
    <w:rsid w:val="00CD2ABA"/>
    <w:rsid w:val="00CD2AE1"/>
    <w:rsid w:val="00CD2B9C"/>
    <w:rsid w:val="00CD2BA8"/>
    <w:rsid w:val="00CD2C70"/>
    <w:rsid w:val="00CD2CE3"/>
    <w:rsid w:val="00CD2D50"/>
    <w:rsid w:val="00CD2DA4"/>
    <w:rsid w:val="00CD2E18"/>
    <w:rsid w:val="00CD2EF1"/>
    <w:rsid w:val="00CD2F51"/>
    <w:rsid w:val="00CD2F89"/>
    <w:rsid w:val="00CD2FB2"/>
    <w:rsid w:val="00CD2FC4"/>
    <w:rsid w:val="00CD3039"/>
    <w:rsid w:val="00CD3057"/>
    <w:rsid w:val="00CD314D"/>
    <w:rsid w:val="00CD31E6"/>
    <w:rsid w:val="00CD3233"/>
    <w:rsid w:val="00CD3298"/>
    <w:rsid w:val="00CD32E7"/>
    <w:rsid w:val="00CD32FD"/>
    <w:rsid w:val="00CD338A"/>
    <w:rsid w:val="00CD34C8"/>
    <w:rsid w:val="00CD365E"/>
    <w:rsid w:val="00CD386B"/>
    <w:rsid w:val="00CD38C2"/>
    <w:rsid w:val="00CD3A3D"/>
    <w:rsid w:val="00CD3AA6"/>
    <w:rsid w:val="00CD3B0C"/>
    <w:rsid w:val="00CD3BFF"/>
    <w:rsid w:val="00CD3C5E"/>
    <w:rsid w:val="00CD3E56"/>
    <w:rsid w:val="00CD3F48"/>
    <w:rsid w:val="00CD40D0"/>
    <w:rsid w:val="00CD416F"/>
    <w:rsid w:val="00CD41E2"/>
    <w:rsid w:val="00CD41F2"/>
    <w:rsid w:val="00CD4204"/>
    <w:rsid w:val="00CD4485"/>
    <w:rsid w:val="00CD44DF"/>
    <w:rsid w:val="00CD454E"/>
    <w:rsid w:val="00CD47F3"/>
    <w:rsid w:val="00CD48B9"/>
    <w:rsid w:val="00CD4A8B"/>
    <w:rsid w:val="00CD4E11"/>
    <w:rsid w:val="00CD4E3E"/>
    <w:rsid w:val="00CD4F47"/>
    <w:rsid w:val="00CD4FC2"/>
    <w:rsid w:val="00CD4FFA"/>
    <w:rsid w:val="00CD503D"/>
    <w:rsid w:val="00CD50B3"/>
    <w:rsid w:val="00CD50D3"/>
    <w:rsid w:val="00CD50FA"/>
    <w:rsid w:val="00CD515D"/>
    <w:rsid w:val="00CD51D1"/>
    <w:rsid w:val="00CD5273"/>
    <w:rsid w:val="00CD52BF"/>
    <w:rsid w:val="00CD52DC"/>
    <w:rsid w:val="00CD52F0"/>
    <w:rsid w:val="00CD5459"/>
    <w:rsid w:val="00CD555D"/>
    <w:rsid w:val="00CD55A1"/>
    <w:rsid w:val="00CD5611"/>
    <w:rsid w:val="00CD5620"/>
    <w:rsid w:val="00CD56AF"/>
    <w:rsid w:val="00CD578D"/>
    <w:rsid w:val="00CD58D4"/>
    <w:rsid w:val="00CD594C"/>
    <w:rsid w:val="00CD5B89"/>
    <w:rsid w:val="00CD5B9D"/>
    <w:rsid w:val="00CD5BAA"/>
    <w:rsid w:val="00CD5DB7"/>
    <w:rsid w:val="00CD5E1D"/>
    <w:rsid w:val="00CD5E1F"/>
    <w:rsid w:val="00CD5E32"/>
    <w:rsid w:val="00CD5F08"/>
    <w:rsid w:val="00CD5F8C"/>
    <w:rsid w:val="00CD601E"/>
    <w:rsid w:val="00CD6117"/>
    <w:rsid w:val="00CD6439"/>
    <w:rsid w:val="00CD643F"/>
    <w:rsid w:val="00CD64C1"/>
    <w:rsid w:val="00CD6591"/>
    <w:rsid w:val="00CD6633"/>
    <w:rsid w:val="00CD663A"/>
    <w:rsid w:val="00CD6794"/>
    <w:rsid w:val="00CD67DC"/>
    <w:rsid w:val="00CD69B0"/>
    <w:rsid w:val="00CD6AA1"/>
    <w:rsid w:val="00CD6AF2"/>
    <w:rsid w:val="00CD6B2D"/>
    <w:rsid w:val="00CD6B8A"/>
    <w:rsid w:val="00CD6CF0"/>
    <w:rsid w:val="00CD6D2C"/>
    <w:rsid w:val="00CD6E15"/>
    <w:rsid w:val="00CD6E21"/>
    <w:rsid w:val="00CD6F18"/>
    <w:rsid w:val="00CD6FC9"/>
    <w:rsid w:val="00CD703C"/>
    <w:rsid w:val="00CD72D4"/>
    <w:rsid w:val="00CD730F"/>
    <w:rsid w:val="00CD73B2"/>
    <w:rsid w:val="00CD73DF"/>
    <w:rsid w:val="00CD7716"/>
    <w:rsid w:val="00CD7775"/>
    <w:rsid w:val="00CD7903"/>
    <w:rsid w:val="00CD7959"/>
    <w:rsid w:val="00CD7C42"/>
    <w:rsid w:val="00CD7C7B"/>
    <w:rsid w:val="00CD7D30"/>
    <w:rsid w:val="00CD7DAC"/>
    <w:rsid w:val="00CD7DBA"/>
    <w:rsid w:val="00CD7EDE"/>
    <w:rsid w:val="00CE009C"/>
    <w:rsid w:val="00CE00A7"/>
    <w:rsid w:val="00CE0182"/>
    <w:rsid w:val="00CE01AA"/>
    <w:rsid w:val="00CE01EE"/>
    <w:rsid w:val="00CE03B3"/>
    <w:rsid w:val="00CE064E"/>
    <w:rsid w:val="00CE0679"/>
    <w:rsid w:val="00CE0839"/>
    <w:rsid w:val="00CE0863"/>
    <w:rsid w:val="00CE091D"/>
    <w:rsid w:val="00CE097A"/>
    <w:rsid w:val="00CE09E2"/>
    <w:rsid w:val="00CE0A2A"/>
    <w:rsid w:val="00CE0AC1"/>
    <w:rsid w:val="00CE0C0A"/>
    <w:rsid w:val="00CE0C47"/>
    <w:rsid w:val="00CE0C71"/>
    <w:rsid w:val="00CE0CF8"/>
    <w:rsid w:val="00CE0D99"/>
    <w:rsid w:val="00CE0DB7"/>
    <w:rsid w:val="00CE0E73"/>
    <w:rsid w:val="00CE0F13"/>
    <w:rsid w:val="00CE0FCD"/>
    <w:rsid w:val="00CE103F"/>
    <w:rsid w:val="00CE1079"/>
    <w:rsid w:val="00CE10E3"/>
    <w:rsid w:val="00CE12F3"/>
    <w:rsid w:val="00CE1386"/>
    <w:rsid w:val="00CE1427"/>
    <w:rsid w:val="00CE1454"/>
    <w:rsid w:val="00CE14A3"/>
    <w:rsid w:val="00CE1520"/>
    <w:rsid w:val="00CE188C"/>
    <w:rsid w:val="00CE1A24"/>
    <w:rsid w:val="00CE1A69"/>
    <w:rsid w:val="00CE1D9D"/>
    <w:rsid w:val="00CE1E33"/>
    <w:rsid w:val="00CE1EA1"/>
    <w:rsid w:val="00CE1F97"/>
    <w:rsid w:val="00CE2013"/>
    <w:rsid w:val="00CE20FA"/>
    <w:rsid w:val="00CE21B6"/>
    <w:rsid w:val="00CE21F5"/>
    <w:rsid w:val="00CE228F"/>
    <w:rsid w:val="00CE23B7"/>
    <w:rsid w:val="00CE23EB"/>
    <w:rsid w:val="00CE2409"/>
    <w:rsid w:val="00CE24DD"/>
    <w:rsid w:val="00CE2571"/>
    <w:rsid w:val="00CE2805"/>
    <w:rsid w:val="00CE2869"/>
    <w:rsid w:val="00CE2D35"/>
    <w:rsid w:val="00CE2FF2"/>
    <w:rsid w:val="00CE305B"/>
    <w:rsid w:val="00CE320D"/>
    <w:rsid w:val="00CE322B"/>
    <w:rsid w:val="00CE32AA"/>
    <w:rsid w:val="00CE3431"/>
    <w:rsid w:val="00CE34CE"/>
    <w:rsid w:val="00CE3706"/>
    <w:rsid w:val="00CE372E"/>
    <w:rsid w:val="00CE389C"/>
    <w:rsid w:val="00CE3965"/>
    <w:rsid w:val="00CE3B83"/>
    <w:rsid w:val="00CE3C1B"/>
    <w:rsid w:val="00CE3CAA"/>
    <w:rsid w:val="00CE3D25"/>
    <w:rsid w:val="00CE3E4D"/>
    <w:rsid w:val="00CE3E52"/>
    <w:rsid w:val="00CE3F96"/>
    <w:rsid w:val="00CE4016"/>
    <w:rsid w:val="00CE420E"/>
    <w:rsid w:val="00CE434E"/>
    <w:rsid w:val="00CE436D"/>
    <w:rsid w:val="00CE43F9"/>
    <w:rsid w:val="00CE44F2"/>
    <w:rsid w:val="00CE4507"/>
    <w:rsid w:val="00CE451E"/>
    <w:rsid w:val="00CE4572"/>
    <w:rsid w:val="00CE45AF"/>
    <w:rsid w:val="00CE4643"/>
    <w:rsid w:val="00CE46C2"/>
    <w:rsid w:val="00CE475C"/>
    <w:rsid w:val="00CE4956"/>
    <w:rsid w:val="00CE49BB"/>
    <w:rsid w:val="00CE49E4"/>
    <w:rsid w:val="00CE4B1B"/>
    <w:rsid w:val="00CE4DC3"/>
    <w:rsid w:val="00CE4DC6"/>
    <w:rsid w:val="00CE4DCF"/>
    <w:rsid w:val="00CE4DDD"/>
    <w:rsid w:val="00CE4F2C"/>
    <w:rsid w:val="00CE4F75"/>
    <w:rsid w:val="00CE4F95"/>
    <w:rsid w:val="00CE50F8"/>
    <w:rsid w:val="00CE5422"/>
    <w:rsid w:val="00CE54F8"/>
    <w:rsid w:val="00CE55FD"/>
    <w:rsid w:val="00CE567A"/>
    <w:rsid w:val="00CE5867"/>
    <w:rsid w:val="00CE58EC"/>
    <w:rsid w:val="00CE59BC"/>
    <w:rsid w:val="00CE5AB5"/>
    <w:rsid w:val="00CE5D93"/>
    <w:rsid w:val="00CE5DA5"/>
    <w:rsid w:val="00CE5E0A"/>
    <w:rsid w:val="00CE5E57"/>
    <w:rsid w:val="00CE5F93"/>
    <w:rsid w:val="00CE5FBF"/>
    <w:rsid w:val="00CE5FF2"/>
    <w:rsid w:val="00CE5FF7"/>
    <w:rsid w:val="00CE614D"/>
    <w:rsid w:val="00CE61E0"/>
    <w:rsid w:val="00CE62D7"/>
    <w:rsid w:val="00CE63C1"/>
    <w:rsid w:val="00CE640C"/>
    <w:rsid w:val="00CE64D9"/>
    <w:rsid w:val="00CE6699"/>
    <w:rsid w:val="00CE6759"/>
    <w:rsid w:val="00CE68A2"/>
    <w:rsid w:val="00CE68BE"/>
    <w:rsid w:val="00CE694D"/>
    <w:rsid w:val="00CE6D17"/>
    <w:rsid w:val="00CE6D2C"/>
    <w:rsid w:val="00CE6D46"/>
    <w:rsid w:val="00CE70CD"/>
    <w:rsid w:val="00CE7255"/>
    <w:rsid w:val="00CE72DA"/>
    <w:rsid w:val="00CE73C7"/>
    <w:rsid w:val="00CE7427"/>
    <w:rsid w:val="00CE74FC"/>
    <w:rsid w:val="00CE7600"/>
    <w:rsid w:val="00CE7675"/>
    <w:rsid w:val="00CE7986"/>
    <w:rsid w:val="00CE799B"/>
    <w:rsid w:val="00CE79D3"/>
    <w:rsid w:val="00CE7C53"/>
    <w:rsid w:val="00CE7D6F"/>
    <w:rsid w:val="00CE7D8D"/>
    <w:rsid w:val="00CE7E59"/>
    <w:rsid w:val="00CE7F5B"/>
    <w:rsid w:val="00CF01E9"/>
    <w:rsid w:val="00CF02C8"/>
    <w:rsid w:val="00CF03C4"/>
    <w:rsid w:val="00CF04BF"/>
    <w:rsid w:val="00CF04D7"/>
    <w:rsid w:val="00CF0530"/>
    <w:rsid w:val="00CF06C7"/>
    <w:rsid w:val="00CF0861"/>
    <w:rsid w:val="00CF0891"/>
    <w:rsid w:val="00CF094D"/>
    <w:rsid w:val="00CF09E2"/>
    <w:rsid w:val="00CF0A57"/>
    <w:rsid w:val="00CF0AC8"/>
    <w:rsid w:val="00CF0AD5"/>
    <w:rsid w:val="00CF0C88"/>
    <w:rsid w:val="00CF0D31"/>
    <w:rsid w:val="00CF0D37"/>
    <w:rsid w:val="00CF0DA0"/>
    <w:rsid w:val="00CF0E26"/>
    <w:rsid w:val="00CF0E9C"/>
    <w:rsid w:val="00CF0F12"/>
    <w:rsid w:val="00CF0F3E"/>
    <w:rsid w:val="00CF0F56"/>
    <w:rsid w:val="00CF0F5F"/>
    <w:rsid w:val="00CF0F79"/>
    <w:rsid w:val="00CF1195"/>
    <w:rsid w:val="00CF11ED"/>
    <w:rsid w:val="00CF1211"/>
    <w:rsid w:val="00CF12C9"/>
    <w:rsid w:val="00CF141E"/>
    <w:rsid w:val="00CF148E"/>
    <w:rsid w:val="00CF14A3"/>
    <w:rsid w:val="00CF1538"/>
    <w:rsid w:val="00CF166B"/>
    <w:rsid w:val="00CF183D"/>
    <w:rsid w:val="00CF187D"/>
    <w:rsid w:val="00CF193D"/>
    <w:rsid w:val="00CF195D"/>
    <w:rsid w:val="00CF1ACE"/>
    <w:rsid w:val="00CF1CB6"/>
    <w:rsid w:val="00CF1E26"/>
    <w:rsid w:val="00CF1FA7"/>
    <w:rsid w:val="00CF2046"/>
    <w:rsid w:val="00CF20A8"/>
    <w:rsid w:val="00CF222F"/>
    <w:rsid w:val="00CF22B3"/>
    <w:rsid w:val="00CF22DC"/>
    <w:rsid w:val="00CF2334"/>
    <w:rsid w:val="00CF239B"/>
    <w:rsid w:val="00CF239F"/>
    <w:rsid w:val="00CF26AD"/>
    <w:rsid w:val="00CF279C"/>
    <w:rsid w:val="00CF2AAB"/>
    <w:rsid w:val="00CF2AC0"/>
    <w:rsid w:val="00CF2D39"/>
    <w:rsid w:val="00CF2DC9"/>
    <w:rsid w:val="00CF31D3"/>
    <w:rsid w:val="00CF31E1"/>
    <w:rsid w:val="00CF3206"/>
    <w:rsid w:val="00CF32AD"/>
    <w:rsid w:val="00CF334E"/>
    <w:rsid w:val="00CF33D3"/>
    <w:rsid w:val="00CF340A"/>
    <w:rsid w:val="00CF34CA"/>
    <w:rsid w:val="00CF3542"/>
    <w:rsid w:val="00CF35B8"/>
    <w:rsid w:val="00CF35DE"/>
    <w:rsid w:val="00CF3633"/>
    <w:rsid w:val="00CF3667"/>
    <w:rsid w:val="00CF3698"/>
    <w:rsid w:val="00CF3736"/>
    <w:rsid w:val="00CF3789"/>
    <w:rsid w:val="00CF3832"/>
    <w:rsid w:val="00CF38A9"/>
    <w:rsid w:val="00CF39D5"/>
    <w:rsid w:val="00CF3A18"/>
    <w:rsid w:val="00CF3CCA"/>
    <w:rsid w:val="00CF3E33"/>
    <w:rsid w:val="00CF3ED0"/>
    <w:rsid w:val="00CF40ED"/>
    <w:rsid w:val="00CF4117"/>
    <w:rsid w:val="00CF41CC"/>
    <w:rsid w:val="00CF4211"/>
    <w:rsid w:val="00CF4401"/>
    <w:rsid w:val="00CF4671"/>
    <w:rsid w:val="00CF4709"/>
    <w:rsid w:val="00CF478C"/>
    <w:rsid w:val="00CF48B3"/>
    <w:rsid w:val="00CF4D14"/>
    <w:rsid w:val="00CF4E55"/>
    <w:rsid w:val="00CF4F8C"/>
    <w:rsid w:val="00CF5007"/>
    <w:rsid w:val="00CF504C"/>
    <w:rsid w:val="00CF51F3"/>
    <w:rsid w:val="00CF5543"/>
    <w:rsid w:val="00CF557D"/>
    <w:rsid w:val="00CF55D6"/>
    <w:rsid w:val="00CF5646"/>
    <w:rsid w:val="00CF5704"/>
    <w:rsid w:val="00CF58FD"/>
    <w:rsid w:val="00CF5903"/>
    <w:rsid w:val="00CF5936"/>
    <w:rsid w:val="00CF599E"/>
    <w:rsid w:val="00CF59D7"/>
    <w:rsid w:val="00CF5A10"/>
    <w:rsid w:val="00CF5A92"/>
    <w:rsid w:val="00CF5AEF"/>
    <w:rsid w:val="00CF5C5D"/>
    <w:rsid w:val="00CF5D2F"/>
    <w:rsid w:val="00CF5E19"/>
    <w:rsid w:val="00CF6063"/>
    <w:rsid w:val="00CF60B0"/>
    <w:rsid w:val="00CF6159"/>
    <w:rsid w:val="00CF61A7"/>
    <w:rsid w:val="00CF6293"/>
    <w:rsid w:val="00CF647A"/>
    <w:rsid w:val="00CF65BE"/>
    <w:rsid w:val="00CF6614"/>
    <w:rsid w:val="00CF66FC"/>
    <w:rsid w:val="00CF6880"/>
    <w:rsid w:val="00CF693A"/>
    <w:rsid w:val="00CF695B"/>
    <w:rsid w:val="00CF69EC"/>
    <w:rsid w:val="00CF6A6B"/>
    <w:rsid w:val="00CF6C5F"/>
    <w:rsid w:val="00CF6C85"/>
    <w:rsid w:val="00CF6D48"/>
    <w:rsid w:val="00CF6DAA"/>
    <w:rsid w:val="00CF6DEB"/>
    <w:rsid w:val="00CF6EA8"/>
    <w:rsid w:val="00CF6F47"/>
    <w:rsid w:val="00CF7003"/>
    <w:rsid w:val="00CF7064"/>
    <w:rsid w:val="00CF7068"/>
    <w:rsid w:val="00CF7197"/>
    <w:rsid w:val="00CF76A2"/>
    <w:rsid w:val="00CF778E"/>
    <w:rsid w:val="00CF77B0"/>
    <w:rsid w:val="00CF797A"/>
    <w:rsid w:val="00CF7B0F"/>
    <w:rsid w:val="00CF7BB5"/>
    <w:rsid w:val="00CF7BD8"/>
    <w:rsid w:val="00CF7BFB"/>
    <w:rsid w:val="00CF7E58"/>
    <w:rsid w:val="00CF7FB6"/>
    <w:rsid w:val="00D00034"/>
    <w:rsid w:val="00D00222"/>
    <w:rsid w:val="00D003A6"/>
    <w:rsid w:val="00D003E7"/>
    <w:rsid w:val="00D0063A"/>
    <w:rsid w:val="00D006B6"/>
    <w:rsid w:val="00D00734"/>
    <w:rsid w:val="00D00880"/>
    <w:rsid w:val="00D008B4"/>
    <w:rsid w:val="00D00C80"/>
    <w:rsid w:val="00D00CDC"/>
    <w:rsid w:val="00D00EC0"/>
    <w:rsid w:val="00D00F3D"/>
    <w:rsid w:val="00D011FC"/>
    <w:rsid w:val="00D01207"/>
    <w:rsid w:val="00D01333"/>
    <w:rsid w:val="00D0133F"/>
    <w:rsid w:val="00D013CC"/>
    <w:rsid w:val="00D01422"/>
    <w:rsid w:val="00D0149F"/>
    <w:rsid w:val="00D014AB"/>
    <w:rsid w:val="00D0165D"/>
    <w:rsid w:val="00D017C4"/>
    <w:rsid w:val="00D018B0"/>
    <w:rsid w:val="00D0193B"/>
    <w:rsid w:val="00D01B1C"/>
    <w:rsid w:val="00D01B32"/>
    <w:rsid w:val="00D01B66"/>
    <w:rsid w:val="00D01C5F"/>
    <w:rsid w:val="00D01D00"/>
    <w:rsid w:val="00D01DFC"/>
    <w:rsid w:val="00D020A8"/>
    <w:rsid w:val="00D021F3"/>
    <w:rsid w:val="00D021FA"/>
    <w:rsid w:val="00D02381"/>
    <w:rsid w:val="00D02420"/>
    <w:rsid w:val="00D0250D"/>
    <w:rsid w:val="00D02582"/>
    <w:rsid w:val="00D0261D"/>
    <w:rsid w:val="00D02640"/>
    <w:rsid w:val="00D027B5"/>
    <w:rsid w:val="00D0285F"/>
    <w:rsid w:val="00D0288D"/>
    <w:rsid w:val="00D0288E"/>
    <w:rsid w:val="00D028A0"/>
    <w:rsid w:val="00D0291E"/>
    <w:rsid w:val="00D02BAE"/>
    <w:rsid w:val="00D02C16"/>
    <w:rsid w:val="00D02C83"/>
    <w:rsid w:val="00D02ECD"/>
    <w:rsid w:val="00D02F14"/>
    <w:rsid w:val="00D02FAA"/>
    <w:rsid w:val="00D0318E"/>
    <w:rsid w:val="00D031D8"/>
    <w:rsid w:val="00D0327F"/>
    <w:rsid w:val="00D034BB"/>
    <w:rsid w:val="00D0350B"/>
    <w:rsid w:val="00D035D9"/>
    <w:rsid w:val="00D03610"/>
    <w:rsid w:val="00D036A3"/>
    <w:rsid w:val="00D037D5"/>
    <w:rsid w:val="00D037EA"/>
    <w:rsid w:val="00D03981"/>
    <w:rsid w:val="00D03A25"/>
    <w:rsid w:val="00D03AF3"/>
    <w:rsid w:val="00D03B7B"/>
    <w:rsid w:val="00D03C26"/>
    <w:rsid w:val="00D03E08"/>
    <w:rsid w:val="00D03E18"/>
    <w:rsid w:val="00D03E38"/>
    <w:rsid w:val="00D03ED5"/>
    <w:rsid w:val="00D03EFC"/>
    <w:rsid w:val="00D03F53"/>
    <w:rsid w:val="00D03FD0"/>
    <w:rsid w:val="00D04001"/>
    <w:rsid w:val="00D04069"/>
    <w:rsid w:val="00D040FF"/>
    <w:rsid w:val="00D04169"/>
    <w:rsid w:val="00D043D5"/>
    <w:rsid w:val="00D0443B"/>
    <w:rsid w:val="00D0443C"/>
    <w:rsid w:val="00D0447D"/>
    <w:rsid w:val="00D044B3"/>
    <w:rsid w:val="00D044D3"/>
    <w:rsid w:val="00D04595"/>
    <w:rsid w:val="00D046C8"/>
    <w:rsid w:val="00D046E0"/>
    <w:rsid w:val="00D0470B"/>
    <w:rsid w:val="00D0489D"/>
    <w:rsid w:val="00D048FA"/>
    <w:rsid w:val="00D04BEA"/>
    <w:rsid w:val="00D04C47"/>
    <w:rsid w:val="00D04E12"/>
    <w:rsid w:val="00D04FEB"/>
    <w:rsid w:val="00D05037"/>
    <w:rsid w:val="00D05085"/>
    <w:rsid w:val="00D05094"/>
    <w:rsid w:val="00D05111"/>
    <w:rsid w:val="00D05119"/>
    <w:rsid w:val="00D051C2"/>
    <w:rsid w:val="00D053B2"/>
    <w:rsid w:val="00D054D3"/>
    <w:rsid w:val="00D054EC"/>
    <w:rsid w:val="00D0557D"/>
    <w:rsid w:val="00D055C2"/>
    <w:rsid w:val="00D055D7"/>
    <w:rsid w:val="00D0563D"/>
    <w:rsid w:val="00D057FB"/>
    <w:rsid w:val="00D058ED"/>
    <w:rsid w:val="00D05919"/>
    <w:rsid w:val="00D05980"/>
    <w:rsid w:val="00D05A33"/>
    <w:rsid w:val="00D05B28"/>
    <w:rsid w:val="00D05B46"/>
    <w:rsid w:val="00D05BED"/>
    <w:rsid w:val="00D05C1A"/>
    <w:rsid w:val="00D05C9F"/>
    <w:rsid w:val="00D05D25"/>
    <w:rsid w:val="00D05E36"/>
    <w:rsid w:val="00D06141"/>
    <w:rsid w:val="00D062EB"/>
    <w:rsid w:val="00D0630F"/>
    <w:rsid w:val="00D0631D"/>
    <w:rsid w:val="00D06399"/>
    <w:rsid w:val="00D063A2"/>
    <w:rsid w:val="00D063CA"/>
    <w:rsid w:val="00D06501"/>
    <w:rsid w:val="00D06597"/>
    <w:rsid w:val="00D0663E"/>
    <w:rsid w:val="00D0684C"/>
    <w:rsid w:val="00D06865"/>
    <w:rsid w:val="00D06876"/>
    <w:rsid w:val="00D0687D"/>
    <w:rsid w:val="00D06921"/>
    <w:rsid w:val="00D06942"/>
    <w:rsid w:val="00D06948"/>
    <w:rsid w:val="00D06C1B"/>
    <w:rsid w:val="00D06DBA"/>
    <w:rsid w:val="00D06EBE"/>
    <w:rsid w:val="00D06F2F"/>
    <w:rsid w:val="00D070BC"/>
    <w:rsid w:val="00D072BB"/>
    <w:rsid w:val="00D07421"/>
    <w:rsid w:val="00D0757A"/>
    <w:rsid w:val="00D07744"/>
    <w:rsid w:val="00D078D0"/>
    <w:rsid w:val="00D079FE"/>
    <w:rsid w:val="00D07AF0"/>
    <w:rsid w:val="00D07B22"/>
    <w:rsid w:val="00D07C91"/>
    <w:rsid w:val="00D07E76"/>
    <w:rsid w:val="00D07F83"/>
    <w:rsid w:val="00D1007E"/>
    <w:rsid w:val="00D100C8"/>
    <w:rsid w:val="00D10382"/>
    <w:rsid w:val="00D105E2"/>
    <w:rsid w:val="00D10620"/>
    <w:rsid w:val="00D10645"/>
    <w:rsid w:val="00D1080A"/>
    <w:rsid w:val="00D10829"/>
    <w:rsid w:val="00D10843"/>
    <w:rsid w:val="00D108C3"/>
    <w:rsid w:val="00D109EA"/>
    <w:rsid w:val="00D10A4D"/>
    <w:rsid w:val="00D10AFC"/>
    <w:rsid w:val="00D10B25"/>
    <w:rsid w:val="00D10B3A"/>
    <w:rsid w:val="00D10B45"/>
    <w:rsid w:val="00D10EFE"/>
    <w:rsid w:val="00D11093"/>
    <w:rsid w:val="00D110B5"/>
    <w:rsid w:val="00D1110C"/>
    <w:rsid w:val="00D1117F"/>
    <w:rsid w:val="00D111C9"/>
    <w:rsid w:val="00D111F1"/>
    <w:rsid w:val="00D11212"/>
    <w:rsid w:val="00D1144D"/>
    <w:rsid w:val="00D116E6"/>
    <w:rsid w:val="00D11712"/>
    <w:rsid w:val="00D117BB"/>
    <w:rsid w:val="00D11803"/>
    <w:rsid w:val="00D118CC"/>
    <w:rsid w:val="00D118CD"/>
    <w:rsid w:val="00D11B37"/>
    <w:rsid w:val="00D11B80"/>
    <w:rsid w:val="00D11C9F"/>
    <w:rsid w:val="00D11CFB"/>
    <w:rsid w:val="00D11F18"/>
    <w:rsid w:val="00D11F63"/>
    <w:rsid w:val="00D123F6"/>
    <w:rsid w:val="00D125DD"/>
    <w:rsid w:val="00D1261A"/>
    <w:rsid w:val="00D127F6"/>
    <w:rsid w:val="00D128AE"/>
    <w:rsid w:val="00D1294B"/>
    <w:rsid w:val="00D12AD1"/>
    <w:rsid w:val="00D12B35"/>
    <w:rsid w:val="00D12B78"/>
    <w:rsid w:val="00D12C9E"/>
    <w:rsid w:val="00D12CA3"/>
    <w:rsid w:val="00D12D6B"/>
    <w:rsid w:val="00D12D71"/>
    <w:rsid w:val="00D12E52"/>
    <w:rsid w:val="00D13031"/>
    <w:rsid w:val="00D13515"/>
    <w:rsid w:val="00D135EF"/>
    <w:rsid w:val="00D13697"/>
    <w:rsid w:val="00D136B9"/>
    <w:rsid w:val="00D13720"/>
    <w:rsid w:val="00D137D3"/>
    <w:rsid w:val="00D13954"/>
    <w:rsid w:val="00D13AB2"/>
    <w:rsid w:val="00D13BF8"/>
    <w:rsid w:val="00D13C99"/>
    <w:rsid w:val="00D13CFC"/>
    <w:rsid w:val="00D13E02"/>
    <w:rsid w:val="00D13E55"/>
    <w:rsid w:val="00D13F45"/>
    <w:rsid w:val="00D13F71"/>
    <w:rsid w:val="00D14129"/>
    <w:rsid w:val="00D1424C"/>
    <w:rsid w:val="00D14475"/>
    <w:rsid w:val="00D145F5"/>
    <w:rsid w:val="00D14681"/>
    <w:rsid w:val="00D1478F"/>
    <w:rsid w:val="00D147B2"/>
    <w:rsid w:val="00D1481D"/>
    <w:rsid w:val="00D14824"/>
    <w:rsid w:val="00D148B6"/>
    <w:rsid w:val="00D14999"/>
    <w:rsid w:val="00D149D5"/>
    <w:rsid w:val="00D14A27"/>
    <w:rsid w:val="00D14A2F"/>
    <w:rsid w:val="00D14A6E"/>
    <w:rsid w:val="00D14C7C"/>
    <w:rsid w:val="00D14C88"/>
    <w:rsid w:val="00D14D67"/>
    <w:rsid w:val="00D14DFC"/>
    <w:rsid w:val="00D14E49"/>
    <w:rsid w:val="00D150C1"/>
    <w:rsid w:val="00D152D7"/>
    <w:rsid w:val="00D153F1"/>
    <w:rsid w:val="00D155A9"/>
    <w:rsid w:val="00D155D9"/>
    <w:rsid w:val="00D156E9"/>
    <w:rsid w:val="00D1583C"/>
    <w:rsid w:val="00D15A2B"/>
    <w:rsid w:val="00D15A5D"/>
    <w:rsid w:val="00D15BA2"/>
    <w:rsid w:val="00D15BE1"/>
    <w:rsid w:val="00D15CBD"/>
    <w:rsid w:val="00D15D2F"/>
    <w:rsid w:val="00D15DAD"/>
    <w:rsid w:val="00D15E9C"/>
    <w:rsid w:val="00D15EF5"/>
    <w:rsid w:val="00D15F21"/>
    <w:rsid w:val="00D15F72"/>
    <w:rsid w:val="00D15FB0"/>
    <w:rsid w:val="00D15FBC"/>
    <w:rsid w:val="00D15FF7"/>
    <w:rsid w:val="00D16228"/>
    <w:rsid w:val="00D1637E"/>
    <w:rsid w:val="00D163BF"/>
    <w:rsid w:val="00D163D9"/>
    <w:rsid w:val="00D164EE"/>
    <w:rsid w:val="00D164F5"/>
    <w:rsid w:val="00D165E8"/>
    <w:rsid w:val="00D16677"/>
    <w:rsid w:val="00D168F5"/>
    <w:rsid w:val="00D16A1E"/>
    <w:rsid w:val="00D16AE2"/>
    <w:rsid w:val="00D16B9A"/>
    <w:rsid w:val="00D16C03"/>
    <w:rsid w:val="00D16D4C"/>
    <w:rsid w:val="00D16D6B"/>
    <w:rsid w:val="00D16F51"/>
    <w:rsid w:val="00D16FA5"/>
    <w:rsid w:val="00D16FCD"/>
    <w:rsid w:val="00D17029"/>
    <w:rsid w:val="00D1717F"/>
    <w:rsid w:val="00D17182"/>
    <w:rsid w:val="00D17195"/>
    <w:rsid w:val="00D171A3"/>
    <w:rsid w:val="00D172E0"/>
    <w:rsid w:val="00D173BC"/>
    <w:rsid w:val="00D17409"/>
    <w:rsid w:val="00D17531"/>
    <w:rsid w:val="00D17750"/>
    <w:rsid w:val="00D17A50"/>
    <w:rsid w:val="00D17AC6"/>
    <w:rsid w:val="00D17C39"/>
    <w:rsid w:val="00D17D80"/>
    <w:rsid w:val="00D17DBF"/>
    <w:rsid w:val="00D17EAB"/>
    <w:rsid w:val="00D17F33"/>
    <w:rsid w:val="00D17F41"/>
    <w:rsid w:val="00D17FB6"/>
    <w:rsid w:val="00D17FE4"/>
    <w:rsid w:val="00D2003F"/>
    <w:rsid w:val="00D20040"/>
    <w:rsid w:val="00D2005F"/>
    <w:rsid w:val="00D200A6"/>
    <w:rsid w:val="00D200BA"/>
    <w:rsid w:val="00D200BE"/>
    <w:rsid w:val="00D2013A"/>
    <w:rsid w:val="00D202CC"/>
    <w:rsid w:val="00D2036A"/>
    <w:rsid w:val="00D206F9"/>
    <w:rsid w:val="00D207E4"/>
    <w:rsid w:val="00D20931"/>
    <w:rsid w:val="00D209D4"/>
    <w:rsid w:val="00D20A09"/>
    <w:rsid w:val="00D20AA3"/>
    <w:rsid w:val="00D20BD0"/>
    <w:rsid w:val="00D20C87"/>
    <w:rsid w:val="00D20C8C"/>
    <w:rsid w:val="00D20CAC"/>
    <w:rsid w:val="00D21506"/>
    <w:rsid w:val="00D21622"/>
    <w:rsid w:val="00D21707"/>
    <w:rsid w:val="00D21733"/>
    <w:rsid w:val="00D2187C"/>
    <w:rsid w:val="00D21918"/>
    <w:rsid w:val="00D21999"/>
    <w:rsid w:val="00D21A72"/>
    <w:rsid w:val="00D21BF7"/>
    <w:rsid w:val="00D21C2A"/>
    <w:rsid w:val="00D21CE9"/>
    <w:rsid w:val="00D21CEB"/>
    <w:rsid w:val="00D21DB6"/>
    <w:rsid w:val="00D21E82"/>
    <w:rsid w:val="00D22059"/>
    <w:rsid w:val="00D22137"/>
    <w:rsid w:val="00D2213A"/>
    <w:rsid w:val="00D2216E"/>
    <w:rsid w:val="00D221A5"/>
    <w:rsid w:val="00D2220C"/>
    <w:rsid w:val="00D222BD"/>
    <w:rsid w:val="00D222FB"/>
    <w:rsid w:val="00D22344"/>
    <w:rsid w:val="00D22717"/>
    <w:rsid w:val="00D227C8"/>
    <w:rsid w:val="00D227DB"/>
    <w:rsid w:val="00D227F8"/>
    <w:rsid w:val="00D229B9"/>
    <w:rsid w:val="00D229EC"/>
    <w:rsid w:val="00D22AC3"/>
    <w:rsid w:val="00D22ACF"/>
    <w:rsid w:val="00D22CB6"/>
    <w:rsid w:val="00D22DCD"/>
    <w:rsid w:val="00D22FA3"/>
    <w:rsid w:val="00D231C7"/>
    <w:rsid w:val="00D23288"/>
    <w:rsid w:val="00D232C5"/>
    <w:rsid w:val="00D23401"/>
    <w:rsid w:val="00D2347B"/>
    <w:rsid w:val="00D235AA"/>
    <w:rsid w:val="00D2362C"/>
    <w:rsid w:val="00D23651"/>
    <w:rsid w:val="00D23768"/>
    <w:rsid w:val="00D2391A"/>
    <w:rsid w:val="00D23A74"/>
    <w:rsid w:val="00D23BD6"/>
    <w:rsid w:val="00D23CB1"/>
    <w:rsid w:val="00D23DFA"/>
    <w:rsid w:val="00D23EC0"/>
    <w:rsid w:val="00D23FE6"/>
    <w:rsid w:val="00D240C3"/>
    <w:rsid w:val="00D2415C"/>
    <w:rsid w:val="00D24571"/>
    <w:rsid w:val="00D2460B"/>
    <w:rsid w:val="00D2471C"/>
    <w:rsid w:val="00D248AD"/>
    <w:rsid w:val="00D2495F"/>
    <w:rsid w:val="00D24A7B"/>
    <w:rsid w:val="00D24AA8"/>
    <w:rsid w:val="00D24BA0"/>
    <w:rsid w:val="00D24CAB"/>
    <w:rsid w:val="00D24F21"/>
    <w:rsid w:val="00D25159"/>
    <w:rsid w:val="00D2518E"/>
    <w:rsid w:val="00D2521B"/>
    <w:rsid w:val="00D2538B"/>
    <w:rsid w:val="00D2542C"/>
    <w:rsid w:val="00D25430"/>
    <w:rsid w:val="00D2555F"/>
    <w:rsid w:val="00D25561"/>
    <w:rsid w:val="00D2564D"/>
    <w:rsid w:val="00D256CF"/>
    <w:rsid w:val="00D25766"/>
    <w:rsid w:val="00D25A11"/>
    <w:rsid w:val="00D25BAC"/>
    <w:rsid w:val="00D25C38"/>
    <w:rsid w:val="00D25F63"/>
    <w:rsid w:val="00D25FEC"/>
    <w:rsid w:val="00D26082"/>
    <w:rsid w:val="00D26154"/>
    <w:rsid w:val="00D261AC"/>
    <w:rsid w:val="00D2622C"/>
    <w:rsid w:val="00D2628B"/>
    <w:rsid w:val="00D2641C"/>
    <w:rsid w:val="00D264E9"/>
    <w:rsid w:val="00D265F1"/>
    <w:rsid w:val="00D26729"/>
    <w:rsid w:val="00D2676D"/>
    <w:rsid w:val="00D26772"/>
    <w:rsid w:val="00D267A2"/>
    <w:rsid w:val="00D267FD"/>
    <w:rsid w:val="00D26847"/>
    <w:rsid w:val="00D26966"/>
    <w:rsid w:val="00D26994"/>
    <w:rsid w:val="00D269A5"/>
    <w:rsid w:val="00D269A6"/>
    <w:rsid w:val="00D26C58"/>
    <w:rsid w:val="00D26C63"/>
    <w:rsid w:val="00D26CEA"/>
    <w:rsid w:val="00D26D19"/>
    <w:rsid w:val="00D26DC3"/>
    <w:rsid w:val="00D26DDB"/>
    <w:rsid w:val="00D26E10"/>
    <w:rsid w:val="00D26EAB"/>
    <w:rsid w:val="00D270D3"/>
    <w:rsid w:val="00D27157"/>
    <w:rsid w:val="00D272B4"/>
    <w:rsid w:val="00D2737B"/>
    <w:rsid w:val="00D27591"/>
    <w:rsid w:val="00D2762D"/>
    <w:rsid w:val="00D27650"/>
    <w:rsid w:val="00D276C2"/>
    <w:rsid w:val="00D27792"/>
    <w:rsid w:val="00D277B7"/>
    <w:rsid w:val="00D27A2E"/>
    <w:rsid w:val="00D27C2C"/>
    <w:rsid w:val="00D27E60"/>
    <w:rsid w:val="00D27EAA"/>
    <w:rsid w:val="00D27F08"/>
    <w:rsid w:val="00D30169"/>
    <w:rsid w:val="00D302B8"/>
    <w:rsid w:val="00D3032E"/>
    <w:rsid w:val="00D30543"/>
    <w:rsid w:val="00D305B9"/>
    <w:rsid w:val="00D30687"/>
    <w:rsid w:val="00D30753"/>
    <w:rsid w:val="00D3087D"/>
    <w:rsid w:val="00D30973"/>
    <w:rsid w:val="00D309EA"/>
    <w:rsid w:val="00D30BCD"/>
    <w:rsid w:val="00D30C59"/>
    <w:rsid w:val="00D30E11"/>
    <w:rsid w:val="00D30E6B"/>
    <w:rsid w:val="00D30EA4"/>
    <w:rsid w:val="00D30F8D"/>
    <w:rsid w:val="00D30F9D"/>
    <w:rsid w:val="00D3109C"/>
    <w:rsid w:val="00D3111E"/>
    <w:rsid w:val="00D31248"/>
    <w:rsid w:val="00D31253"/>
    <w:rsid w:val="00D3126E"/>
    <w:rsid w:val="00D31291"/>
    <w:rsid w:val="00D3136B"/>
    <w:rsid w:val="00D31403"/>
    <w:rsid w:val="00D314A8"/>
    <w:rsid w:val="00D31543"/>
    <w:rsid w:val="00D31596"/>
    <w:rsid w:val="00D31841"/>
    <w:rsid w:val="00D3197B"/>
    <w:rsid w:val="00D31984"/>
    <w:rsid w:val="00D319AC"/>
    <w:rsid w:val="00D319EE"/>
    <w:rsid w:val="00D31D85"/>
    <w:rsid w:val="00D31E60"/>
    <w:rsid w:val="00D31EEA"/>
    <w:rsid w:val="00D31FC7"/>
    <w:rsid w:val="00D3217C"/>
    <w:rsid w:val="00D32230"/>
    <w:rsid w:val="00D3236C"/>
    <w:rsid w:val="00D32379"/>
    <w:rsid w:val="00D325A6"/>
    <w:rsid w:val="00D32601"/>
    <w:rsid w:val="00D3269D"/>
    <w:rsid w:val="00D326C9"/>
    <w:rsid w:val="00D3275A"/>
    <w:rsid w:val="00D32969"/>
    <w:rsid w:val="00D32AF3"/>
    <w:rsid w:val="00D32BAB"/>
    <w:rsid w:val="00D32BF9"/>
    <w:rsid w:val="00D32D37"/>
    <w:rsid w:val="00D32D6B"/>
    <w:rsid w:val="00D32EC9"/>
    <w:rsid w:val="00D32EE9"/>
    <w:rsid w:val="00D32F0F"/>
    <w:rsid w:val="00D32F75"/>
    <w:rsid w:val="00D33170"/>
    <w:rsid w:val="00D331F1"/>
    <w:rsid w:val="00D33228"/>
    <w:rsid w:val="00D33370"/>
    <w:rsid w:val="00D333E4"/>
    <w:rsid w:val="00D33527"/>
    <w:rsid w:val="00D3356D"/>
    <w:rsid w:val="00D3359B"/>
    <w:rsid w:val="00D337D7"/>
    <w:rsid w:val="00D33878"/>
    <w:rsid w:val="00D339C9"/>
    <w:rsid w:val="00D33A84"/>
    <w:rsid w:val="00D33BD5"/>
    <w:rsid w:val="00D33C85"/>
    <w:rsid w:val="00D33D12"/>
    <w:rsid w:val="00D33E69"/>
    <w:rsid w:val="00D33F7D"/>
    <w:rsid w:val="00D33FCB"/>
    <w:rsid w:val="00D341DC"/>
    <w:rsid w:val="00D34370"/>
    <w:rsid w:val="00D34509"/>
    <w:rsid w:val="00D34534"/>
    <w:rsid w:val="00D34572"/>
    <w:rsid w:val="00D3469F"/>
    <w:rsid w:val="00D346B4"/>
    <w:rsid w:val="00D346D7"/>
    <w:rsid w:val="00D348CA"/>
    <w:rsid w:val="00D3490F"/>
    <w:rsid w:val="00D3492B"/>
    <w:rsid w:val="00D34B83"/>
    <w:rsid w:val="00D34CC2"/>
    <w:rsid w:val="00D34D95"/>
    <w:rsid w:val="00D34DD2"/>
    <w:rsid w:val="00D34DD8"/>
    <w:rsid w:val="00D34DFD"/>
    <w:rsid w:val="00D34E38"/>
    <w:rsid w:val="00D35009"/>
    <w:rsid w:val="00D352AC"/>
    <w:rsid w:val="00D35343"/>
    <w:rsid w:val="00D35539"/>
    <w:rsid w:val="00D355A0"/>
    <w:rsid w:val="00D355C1"/>
    <w:rsid w:val="00D35665"/>
    <w:rsid w:val="00D35739"/>
    <w:rsid w:val="00D357A6"/>
    <w:rsid w:val="00D357AE"/>
    <w:rsid w:val="00D35892"/>
    <w:rsid w:val="00D35915"/>
    <w:rsid w:val="00D35A17"/>
    <w:rsid w:val="00D35A22"/>
    <w:rsid w:val="00D35B93"/>
    <w:rsid w:val="00D35EBE"/>
    <w:rsid w:val="00D35F75"/>
    <w:rsid w:val="00D35FC7"/>
    <w:rsid w:val="00D36058"/>
    <w:rsid w:val="00D36073"/>
    <w:rsid w:val="00D360A9"/>
    <w:rsid w:val="00D36509"/>
    <w:rsid w:val="00D366DD"/>
    <w:rsid w:val="00D3672C"/>
    <w:rsid w:val="00D367C1"/>
    <w:rsid w:val="00D36979"/>
    <w:rsid w:val="00D369B8"/>
    <w:rsid w:val="00D36A5F"/>
    <w:rsid w:val="00D36CA4"/>
    <w:rsid w:val="00D36CB6"/>
    <w:rsid w:val="00D36DA9"/>
    <w:rsid w:val="00D36DCE"/>
    <w:rsid w:val="00D36EFD"/>
    <w:rsid w:val="00D36F09"/>
    <w:rsid w:val="00D36F2E"/>
    <w:rsid w:val="00D36F6F"/>
    <w:rsid w:val="00D37088"/>
    <w:rsid w:val="00D370BD"/>
    <w:rsid w:val="00D370CD"/>
    <w:rsid w:val="00D37199"/>
    <w:rsid w:val="00D37581"/>
    <w:rsid w:val="00D37661"/>
    <w:rsid w:val="00D3769C"/>
    <w:rsid w:val="00D376D1"/>
    <w:rsid w:val="00D37725"/>
    <w:rsid w:val="00D37727"/>
    <w:rsid w:val="00D378FC"/>
    <w:rsid w:val="00D3793D"/>
    <w:rsid w:val="00D37B7B"/>
    <w:rsid w:val="00D37BF6"/>
    <w:rsid w:val="00D37C63"/>
    <w:rsid w:val="00D37C9A"/>
    <w:rsid w:val="00D37CA4"/>
    <w:rsid w:val="00D37CD5"/>
    <w:rsid w:val="00D37D3E"/>
    <w:rsid w:val="00D37DDD"/>
    <w:rsid w:val="00D37F35"/>
    <w:rsid w:val="00D401B4"/>
    <w:rsid w:val="00D401E4"/>
    <w:rsid w:val="00D4024C"/>
    <w:rsid w:val="00D4028F"/>
    <w:rsid w:val="00D40361"/>
    <w:rsid w:val="00D40392"/>
    <w:rsid w:val="00D40545"/>
    <w:rsid w:val="00D405C2"/>
    <w:rsid w:val="00D40811"/>
    <w:rsid w:val="00D409BE"/>
    <w:rsid w:val="00D409C6"/>
    <w:rsid w:val="00D40A0C"/>
    <w:rsid w:val="00D40A28"/>
    <w:rsid w:val="00D40B0E"/>
    <w:rsid w:val="00D40B3E"/>
    <w:rsid w:val="00D40B6D"/>
    <w:rsid w:val="00D40B9D"/>
    <w:rsid w:val="00D40D3D"/>
    <w:rsid w:val="00D40D49"/>
    <w:rsid w:val="00D40EE0"/>
    <w:rsid w:val="00D40F70"/>
    <w:rsid w:val="00D41384"/>
    <w:rsid w:val="00D413E8"/>
    <w:rsid w:val="00D413E9"/>
    <w:rsid w:val="00D41423"/>
    <w:rsid w:val="00D41441"/>
    <w:rsid w:val="00D4145A"/>
    <w:rsid w:val="00D41645"/>
    <w:rsid w:val="00D416C3"/>
    <w:rsid w:val="00D416DD"/>
    <w:rsid w:val="00D416E1"/>
    <w:rsid w:val="00D417DF"/>
    <w:rsid w:val="00D41A4F"/>
    <w:rsid w:val="00D41B78"/>
    <w:rsid w:val="00D41CE3"/>
    <w:rsid w:val="00D41D17"/>
    <w:rsid w:val="00D41D43"/>
    <w:rsid w:val="00D41E02"/>
    <w:rsid w:val="00D41E36"/>
    <w:rsid w:val="00D41E38"/>
    <w:rsid w:val="00D420D7"/>
    <w:rsid w:val="00D420E7"/>
    <w:rsid w:val="00D42257"/>
    <w:rsid w:val="00D42267"/>
    <w:rsid w:val="00D42295"/>
    <w:rsid w:val="00D422B0"/>
    <w:rsid w:val="00D424CB"/>
    <w:rsid w:val="00D425CA"/>
    <w:rsid w:val="00D42625"/>
    <w:rsid w:val="00D4267B"/>
    <w:rsid w:val="00D4283C"/>
    <w:rsid w:val="00D428BC"/>
    <w:rsid w:val="00D428C1"/>
    <w:rsid w:val="00D4292E"/>
    <w:rsid w:val="00D42A35"/>
    <w:rsid w:val="00D42B52"/>
    <w:rsid w:val="00D42BB4"/>
    <w:rsid w:val="00D42BC2"/>
    <w:rsid w:val="00D42CD4"/>
    <w:rsid w:val="00D42DBC"/>
    <w:rsid w:val="00D42F0A"/>
    <w:rsid w:val="00D42FBB"/>
    <w:rsid w:val="00D4321F"/>
    <w:rsid w:val="00D43274"/>
    <w:rsid w:val="00D4343C"/>
    <w:rsid w:val="00D43480"/>
    <w:rsid w:val="00D43559"/>
    <w:rsid w:val="00D435B1"/>
    <w:rsid w:val="00D437FB"/>
    <w:rsid w:val="00D4381E"/>
    <w:rsid w:val="00D4384B"/>
    <w:rsid w:val="00D43A50"/>
    <w:rsid w:val="00D43AEB"/>
    <w:rsid w:val="00D43B3D"/>
    <w:rsid w:val="00D43BA7"/>
    <w:rsid w:val="00D43EED"/>
    <w:rsid w:val="00D43F92"/>
    <w:rsid w:val="00D43FE6"/>
    <w:rsid w:val="00D44045"/>
    <w:rsid w:val="00D44067"/>
    <w:rsid w:val="00D44077"/>
    <w:rsid w:val="00D440E1"/>
    <w:rsid w:val="00D4419A"/>
    <w:rsid w:val="00D441E3"/>
    <w:rsid w:val="00D442C3"/>
    <w:rsid w:val="00D443DA"/>
    <w:rsid w:val="00D4465E"/>
    <w:rsid w:val="00D447FC"/>
    <w:rsid w:val="00D449CE"/>
    <w:rsid w:val="00D44A0F"/>
    <w:rsid w:val="00D44AE4"/>
    <w:rsid w:val="00D44FBF"/>
    <w:rsid w:val="00D45061"/>
    <w:rsid w:val="00D45084"/>
    <w:rsid w:val="00D451A3"/>
    <w:rsid w:val="00D4524F"/>
    <w:rsid w:val="00D4535E"/>
    <w:rsid w:val="00D453E1"/>
    <w:rsid w:val="00D4541D"/>
    <w:rsid w:val="00D45435"/>
    <w:rsid w:val="00D4549A"/>
    <w:rsid w:val="00D454FC"/>
    <w:rsid w:val="00D45553"/>
    <w:rsid w:val="00D455E5"/>
    <w:rsid w:val="00D455FF"/>
    <w:rsid w:val="00D45700"/>
    <w:rsid w:val="00D4577D"/>
    <w:rsid w:val="00D45855"/>
    <w:rsid w:val="00D45919"/>
    <w:rsid w:val="00D45961"/>
    <w:rsid w:val="00D45B22"/>
    <w:rsid w:val="00D45B9F"/>
    <w:rsid w:val="00D45C18"/>
    <w:rsid w:val="00D45D40"/>
    <w:rsid w:val="00D45E1B"/>
    <w:rsid w:val="00D45EA7"/>
    <w:rsid w:val="00D46278"/>
    <w:rsid w:val="00D462B4"/>
    <w:rsid w:val="00D463A9"/>
    <w:rsid w:val="00D463B3"/>
    <w:rsid w:val="00D46480"/>
    <w:rsid w:val="00D464CB"/>
    <w:rsid w:val="00D4659B"/>
    <w:rsid w:val="00D46640"/>
    <w:rsid w:val="00D466ED"/>
    <w:rsid w:val="00D4673A"/>
    <w:rsid w:val="00D46838"/>
    <w:rsid w:val="00D4694E"/>
    <w:rsid w:val="00D469E6"/>
    <w:rsid w:val="00D46AA0"/>
    <w:rsid w:val="00D46BCF"/>
    <w:rsid w:val="00D46C6D"/>
    <w:rsid w:val="00D46CC1"/>
    <w:rsid w:val="00D46D13"/>
    <w:rsid w:val="00D46D23"/>
    <w:rsid w:val="00D46D47"/>
    <w:rsid w:val="00D46EB2"/>
    <w:rsid w:val="00D46EB3"/>
    <w:rsid w:val="00D46ECF"/>
    <w:rsid w:val="00D46F2D"/>
    <w:rsid w:val="00D46F74"/>
    <w:rsid w:val="00D46FD8"/>
    <w:rsid w:val="00D47118"/>
    <w:rsid w:val="00D4721D"/>
    <w:rsid w:val="00D4735B"/>
    <w:rsid w:val="00D47512"/>
    <w:rsid w:val="00D47584"/>
    <w:rsid w:val="00D4759B"/>
    <w:rsid w:val="00D475DD"/>
    <w:rsid w:val="00D475E2"/>
    <w:rsid w:val="00D47603"/>
    <w:rsid w:val="00D47781"/>
    <w:rsid w:val="00D477C5"/>
    <w:rsid w:val="00D477F4"/>
    <w:rsid w:val="00D47BAD"/>
    <w:rsid w:val="00D47C14"/>
    <w:rsid w:val="00D47C1A"/>
    <w:rsid w:val="00D47C29"/>
    <w:rsid w:val="00D47CB7"/>
    <w:rsid w:val="00D47D32"/>
    <w:rsid w:val="00D50064"/>
    <w:rsid w:val="00D500CA"/>
    <w:rsid w:val="00D50101"/>
    <w:rsid w:val="00D50152"/>
    <w:rsid w:val="00D501BA"/>
    <w:rsid w:val="00D502E7"/>
    <w:rsid w:val="00D50350"/>
    <w:rsid w:val="00D5036C"/>
    <w:rsid w:val="00D503B5"/>
    <w:rsid w:val="00D50592"/>
    <w:rsid w:val="00D50636"/>
    <w:rsid w:val="00D506AD"/>
    <w:rsid w:val="00D50742"/>
    <w:rsid w:val="00D50918"/>
    <w:rsid w:val="00D50988"/>
    <w:rsid w:val="00D50A2A"/>
    <w:rsid w:val="00D50A8F"/>
    <w:rsid w:val="00D50B40"/>
    <w:rsid w:val="00D50D85"/>
    <w:rsid w:val="00D50E1B"/>
    <w:rsid w:val="00D50FCA"/>
    <w:rsid w:val="00D51018"/>
    <w:rsid w:val="00D51094"/>
    <w:rsid w:val="00D51158"/>
    <w:rsid w:val="00D51183"/>
    <w:rsid w:val="00D51278"/>
    <w:rsid w:val="00D513BD"/>
    <w:rsid w:val="00D5147E"/>
    <w:rsid w:val="00D5161D"/>
    <w:rsid w:val="00D5174F"/>
    <w:rsid w:val="00D51806"/>
    <w:rsid w:val="00D5182D"/>
    <w:rsid w:val="00D51952"/>
    <w:rsid w:val="00D51A2D"/>
    <w:rsid w:val="00D51A76"/>
    <w:rsid w:val="00D51C0F"/>
    <w:rsid w:val="00D523EA"/>
    <w:rsid w:val="00D52431"/>
    <w:rsid w:val="00D524DC"/>
    <w:rsid w:val="00D5271A"/>
    <w:rsid w:val="00D52A69"/>
    <w:rsid w:val="00D52C3E"/>
    <w:rsid w:val="00D52D72"/>
    <w:rsid w:val="00D52DBA"/>
    <w:rsid w:val="00D52E35"/>
    <w:rsid w:val="00D52EA1"/>
    <w:rsid w:val="00D52EF5"/>
    <w:rsid w:val="00D53089"/>
    <w:rsid w:val="00D5318D"/>
    <w:rsid w:val="00D5326D"/>
    <w:rsid w:val="00D53443"/>
    <w:rsid w:val="00D534BE"/>
    <w:rsid w:val="00D53648"/>
    <w:rsid w:val="00D5365F"/>
    <w:rsid w:val="00D536B7"/>
    <w:rsid w:val="00D5387C"/>
    <w:rsid w:val="00D53899"/>
    <w:rsid w:val="00D53AD4"/>
    <w:rsid w:val="00D53C36"/>
    <w:rsid w:val="00D53C51"/>
    <w:rsid w:val="00D53E78"/>
    <w:rsid w:val="00D53F6E"/>
    <w:rsid w:val="00D53FF5"/>
    <w:rsid w:val="00D54025"/>
    <w:rsid w:val="00D5412C"/>
    <w:rsid w:val="00D543D3"/>
    <w:rsid w:val="00D546A5"/>
    <w:rsid w:val="00D546C1"/>
    <w:rsid w:val="00D54794"/>
    <w:rsid w:val="00D54A78"/>
    <w:rsid w:val="00D54AFD"/>
    <w:rsid w:val="00D54BC0"/>
    <w:rsid w:val="00D54C5E"/>
    <w:rsid w:val="00D54C7F"/>
    <w:rsid w:val="00D54D11"/>
    <w:rsid w:val="00D54DE5"/>
    <w:rsid w:val="00D54EB5"/>
    <w:rsid w:val="00D54EDA"/>
    <w:rsid w:val="00D54F42"/>
    <w:rsid w:val="00D54FBB"/>
    <w:rsid w:val="00D550E1"/>
    <w:rsid w:val="00D550EB"/>
    <w:rsid w:val="00D5541E"/>
    <w:rsid w:val="00D554D8"/>
    <w:rsid w:val="00D5553D"/>
    <w:rsid w:val="00D55591"/>
    <w:rsid w:val="00D555B5"/>
    <w:rsid w:val="00D5573C"/>
    <w:rsid w:val="00D557C1"/>
    <w:rsid w:val="00D557DB"/>
    <w:rsid w:val="00D5582F"/>
    <w:rsid w:val="00D5590B"/>
    <w:rsid w:val="00D559E9"/>
    <w:rsid w:val="00D55B1E"/>
    <w:rsid w:val="00D55BF5"/>
    <w:rsid w:val="00D55C17"/>
    <w:rsid w:val="00D55CDA"/>
    <w:rsid w:val="00D55F4D"/>
    <w:rsid w:val="00D55FBB"/>
    <w:rsid w:val="00D56009"/>
    <w:rsid w:val="00D5601D"/>
    <w:rsid w:val="00D56067"/>
    <w:rsid w:val="00D560F9"/>
    <w:rsid w:val="00D560FD"/>
    <w:rsid w:val="00D5610F"/>
    <w:rsid w:val="00D561C0"/>
    <w:rsid w:val="00D56208"/>
    <w:rsid w:val="00D56278"/>
    <w:rsid w:val="00D5645C"/>
    <w:rsid w:val="00D564CC"/>
    <w:rsid w:val="00D5650B"/>
    <w:rsid w:val="00D56596"/>
    <w:rsid w:val="00D56634"/>
    <w:rsid w:val="00D56725"/>
    <w:rsid w:val="00D5680B"/>
    <w:rsid w:val="00D5682D"/>
    <w:rsid w:val="00D568EB"/>
    <w:rsid w:val="00D569AC"/>
    <w:rsid w:val="00D56A28"/>
    <w:rsid w:val="00D56B69"/>
    <w:rsid w:val="00D56BD3"/>
    <w:rsid w:val="00D56C46"/>
    <w:rsid w:val="00D56C6A"/>
    <w:rsid w:val="00D56D32"/>
    <w:rsid w:val="00D56D5D"/>
    <w:rsid w:val="00D56D64"/>
    <w:rsid w:val="00D56F27"/>
    <w:rsid w:val="00D571FC"/>
    <w:rsid w:val="00D57297"/>
    <w:rsid w:val="00D5747A"/>
    <w:rsid w:val="00D574B9"/>
    <w:rsid w:val="00D575A2"/>
    <w:rsid w:val="00D5764E"/>
    <w:rsid w:val="00D5766B"/>
    <w:rsid w:val="00D576B9"/>
    <w:rsid w:val="00D577B1"/>
    <w:rsid w:val="00D577E4"/>
    <w:rsid w:val="00D5786C"/>
    <w:rsid w:val="00D578B8"/>
    <w:rsid w:val="00D57976"/>
    <w:rsid w:val="00D5797D"/>
    <w:rsid w:val="00D57A03"/>
    <w:rsid w:val="00D57A57"/>
    <w:rsid w:val="00D57A77"/>
    <w:rsid w:val="00D57CD5"/>
    <w:rsid w:val="00D57DF4"/>
    <w:rsid w:val="00D57F8F"/>
    <w:rsid w:val="00D57F9E"/>
    <w:rsid w:val="00D57FEE"/>
    <w:rsid w:val="00D60112"/>
    <w:rsid w:val="00D60122"/>
    <w:rsid w:val="00D6026B"/>
    <w:rsid w:val="00D60535"/>
    <w:rsid w:val="00D606F3"/>
    <w:rsid w:val="00D60753"/>
    <w:rsid w:val="00D60773"/>
    <w:rsid w:val="00D6077A"/>
    <w:rsid w:val="00D607C4"/>
    <w:rsid w:val="00D6089D"/>
    <w:rsid w:val="00D609DC"/>
    <w:rsid w:val="00D60AC5"/>
    <w:rsid w:val="00D60AF6"/>
    <w:rsid w:val="00D60BD0"/>
    <w:rsid w:val="00D60D22"/>
    <w:rsid w:val="00D60D60"/>
    <w:rsid w:val="00D60DB6"/>
    <w:rsid w:val="00D60E43"/>
    <w:rsid w:val="00D60E7D"/>
    <w:rsid w:val="00D60EBF"/>
    <w:rsid w:val="00D60F02"/>
    <w:rsid w:val="00D60F35"/>
    <w:rsid w:val="00D60FC2"/>
    <w:rsid w:val="00D6107D"/>
    <w:rsid w:val="00D6127F"/>
    <w:rsid w:val="00D61368"/>
    <w:rsid w:val="00D613D4"/>
    <w:rsid w:val="00D61504"/>
    <w:rsid w:val="00D615F7"/>
    <w:rsid w:val="00D6168D"/>
    <w:rsid w:val="00D61710"/>
    <w:rsid w:val="00D61805"/>
    <w:rsid w:val="00D61965"/>
    <w:rsid w:val="00D619C7"/>
    <w:rsid w:val="00D61A23"/>
    <w:rsid w:val="00D61B38"/>
    <w:rsid w:val="00D61DD4"/>
    <w:rsid w:val="00D61DFE"/>
    <w:rsid w:val="00D61E50"/>
    <w:rsid w:val="00D61F23"/>
    <w:rsid w:val="00D61F7F"/>
    <w:rsid w:val="00D61FAD"/>
    <w:rsid w:val="00D62200"/>
    <w:rsid w:val="00D62296"/>
    <w:rsid w:val="00D62308"/>
    <w:rsid w:val="00D623D4"/>
    <w:rsid w:val="00D6268C"/>
    <w:rsid w:val="00D626E6"/>
    <w:rsid w:val="00D626EE"/>
    <w:rsid w:val="00D6274B"/>
    <w:rsid w:val="00D62767"/>
    <w:rsid w:val="00D627F2"/>
    <w:rsid w:val="00D6291F"/>
    <w:rsid w:val="00D62933"/>
    <w:rsid w:val="00D6299E"/>
    <w:rsid w:val="00D629A8"/>
    <w:rsid w:val="00D62A10"/>
    <w:rsid w:val="00D62BDE"/>
    <w:rsid w:val="00D62C08"/>
    <w:rsid w:val="00D62C7F"/>
    <w:rsid w:val="00D62CC5"/>
    <w:rsid w:val="00D6303D"/>
    <w:rsid w:val="00D631D8"/>
    <w:rsid w:val="00D632A8"/>
    <w:rsid w:val="00D63333"/>
    <w:rsid w:val="00D63427"/>
    <w:rsid w:val="00D6366E"/>
    <w:rsid w:val="00D6368E"/>
    <w:rsid w:val="00D6372F"/>
    <w:rsid w:val="00D63767"/>
    <w:rsid w:val="00D637C4"/>
    <w:rsid w:val="00D63857"/>
    <w:rsid w:val="00D63961"/>
    <w:rsid w:val="00D63AD1"/>
    <w:rsid w:val="00D63EA9"/>
    <w:rsid w:val="00D63EE7"/>
    <w:rsid w:val="00D63F8A"/>
    <w:rsid w:val="00D64045"/>
    <w:rsid w:val="00D640DF"/>
    <w:rsid w:val="00D6413E"/>
    <w:rsid w:val="00D64188"/>
    <w:rsid w:val="00D641D2"/>
    <w:rsid w:val="00D6420C"/>
    <w:rsid w:val="00D6451F"/>
    <w:rsid w:val="00D645A3"/>
    <w:rsid w:val="00D646AF"/>
    <w:rsid w:val="00D646B3"/>
    <w:rsid w:val="00D64841"/>
    <w:rsid w:val="00D6484F"/>
    <w:rsid w:val="00D6492E"/>
    <w:rsid w:val="00D64A67"/>
    <w:rsid w:val="00D64AFE"/>
    <w:rsid w:val="00D64B54"/>
    <w:rsid w:val="00D64CB4"/>
    <w:rsid w:val="00D64D46"/>
    <w:rsid w:val="00D64D6A"/>
    <w:rsid w:val="00D64F00"/>
    <w:rsid w:val="00D64F2A"/>
    <w:rsid w:val="00D64F40"/>
    <w:rsid w:val="00D65174"/>
    <w:rsid w:val="00D65191"/>
    <w:rsid w:val="00D651A0"/>
    <w:rsid w:val="00D6525A"/>
    <w:rsid w:val="00D653E0"/>
    <w:rsid w:val="00D653F7"/>
    <w:rsid w:val="00D65412"/>
    <w:rsid w:val="00D6552E"/>
    <w:rsid w:val="00D6563D"/>
    <w:rsid w:val="00D656D2"/>
    <w:rsid w:val="00D657E2"/>
    <w:rsid w:val="00D65939"/>
    <w:rsid w:val="00D65AB9"/>
    <w:rsid w:val="00D65BE8"/>
    <w:rsid w:val="00D65CCD"/>
    <w:rsid w:val="00D65CFC"/>
    <w:rsid w:val="00D65E01"/>
    <w:rsid w:val="00D65E3B"/>
    <w:rsid w:val="00D65E44"/>
    <w:rsid w:val="00D65E9D"/>
    <w:rsid w:val="00D65EAA"/>
    <w:rsid w:val="00D65F63"/>
    <w:rsid w:val="00D66008"/>
    <w:rsid w:val="00D66052"/>
    <w:rsid w:val="00D660F2"/>
    <w:rsid w:val="00D6614E"/>
    <w:rsid w:val="00D66417"/>
    <w:rsid w:val="00D665C9"/>
    <w:rsid w:val="00D66624"/>
    <w:rsid w:val="00D666AF"/>
    <w:rsid w:val="00D66728"/>
    <w:rsid w:val="00D667C6"/>
    <w:rsid w:val="00D66821"/>
    <w:rsid w:val="00D6682F"/>
    <w:rsid w:val="00D668BA"/>
    <w:rsid w:val="00D66ADB"/>
    <w:rsid w:val="00D67119"/>
    <w:rsid w:val="00D672AB"/>
    <w:rsid w:val="00D6750C"/>
    <w:rsid w:val="00D6752E"/>
    <w:rsid w:val="00D675B6"/>
    <w:rsid w:val="00D6784B"/>
    <w:rsid w:val="00D678FC"/>
    <w:rsid w:val="00D67947"/>
    <w:rsid w:val="00D67970"/>
    <w:rsid w:val="00D67B71"/>
    <w:rsid w:val="00D67CB1"/>
    <w:rsid w:val="00D67D48"/>
    <w:rsid w:val="00D67E31"/>
    <w:rsid w:val="00D67EED"/>
    <w:rsid w:val="00D67EF8"/>
    <w:rsid w:val="00D67EFC"/>
    <w:rsid w:val="00D67F16"/>
    <w:rsid w:val="00D67FA0"/>
    <w:rsid w:val="00D67FD3"/>
    <w:rsid w:val="00D70095"/>
    <w:rsid w:val="00D700DD"/>
    <w:rsid w:val="00D70410"/>
    <w:rsid w:val="00D70494"/>
    <w:rsid w:val="00D70567"/>
    <w:rsid w:val="00D706BC"/>
    <w:rsid w:val="00D706FE"/>
    <w:rsid w:val="00D70A93"/>
    <w:rsid w:val="00D70AEF"/>
    <w:rsid w:val="00D70B26"/>
    <w:rsid w:val="00D70B83"/>
    <w:rsid w:val="00D70BF5"/>
    <w:rsid w:val="00D70C2D"/>
    <w:rsid w:val="00D70CA2"/>
    <w:rsid w:val="00D70CAD"/>
    <w:rsid w:val="00D70F38"/>
    <w:rsid w:val="00D71066"/>
    <w:rsid w:val="00D710D4"/>
    <w:rsid w:val="00D71256"/>
    <w:rsid w:val="00D71279"/>
    <w:rsid w:val="00D713BA"/>
    <w:rsid w:val="00D715B8"/>
    <w:rsid w:val="00D71701"/>
    <w:rsid w:val="00D717C1"/>
    <w:rsid w:val="00D718DC"/>
    <w:rsid w:val="00D718E8"/>
    <w:rsid w:val="00D7195F"/>
    <w:rsid w:val="00D71A2E"/>
    <w:rsid w:val="00D71B04"/>
    <w:rsid w:val="00D71C50"/>
    <w:rsid w:val="00D71D00"/>
    <w:rsid w:val="00D71E3E"/>
    <w:rsid w:val="00D71E79"/>
    <w:rsid w:val="00D71ECD"/>
    <w:rsid w:val="00D71F3C"/>
    <w:rsid w:val="00D71F9C"/>
    <w:rsid w:val="00D71FA1"/>
    <w:rsid w:val="00D720D5"/>
    <w:rsid w:val="00D72101"/>
    <w:rsid w:val="00D7211D"/>
    <w:rsid w:val="00D72312"/>
    <w:rsid w:val="00D723EB"/>
    <w:rsid w:val="00D7240A"/>
    <w:rsid w:val="00D7243F"/>
    <w:rsid w:val="00D724A8"/>
    <w:rsid w:val="00D724BC"/>
    <w:rsid w:val="00D727D9"/>
    <w:rsid w:val="00D72813"/>
    <w:rsid w:val="00D72A4C"/>
    <w:rsid w:val="00D72A7E"/>
    <w:rsid w:val="00D72B8F"/>
    <w:rsid w:val="00D72D50"/>
    <w:rsid w:val="00D72E95"/>
    <w:rsid w:val="00D72F05"/>
    <w:rsid w:val="00D72F23"/>
    <w:rsid w:val="00D73125"/>
    <w:rsid w:val="00D73175"/>
    <w:rsid w:val="00D731BB"/>
    <w:rsid w:val="00D732FF"/>
    <w:rsid w:val="00D7342A"/>
    <w:rsid w:val="00D736EC"/>
    <w:rsid w:val="00D7378D"/>
    <w:rsid w:val="00D737A2"/>
    <w:rsid w:val="00D73848"/>
    <w:rsid w:val="00D7391B"/>
    <w:rsid w:val="00D73A21"/>
    <w:rsid w:val="00D73A77"/>
    <w:rsid w:val="00D73AB9"/>
    <w:rsid w:val="00D73AD6"/>
    <w:rsid w:val="00D73C37"/>
    <w:rsid w:val="00D73C7C"/>
    <w:rsid w:val="00D73C85"/>
    <w:rsid w:val="00D741B7"/>
    <w:rsid w:val="00D74232"/>
    <w:rsid w:val="00D7427D"/>
    <w:rsid w:val="00D742F1"/>
    <w:rsid w:val="00D742F4"/>
    <w:rsid w:val="00D7431E"/>
    <w:rsid w:val="00D744C6"/>
    <w:rsid w:val="00D745DE"/>
    <w:rsid w:val="00D747A0"/>
    <w:rsid w:val="00D74AD6"/>
    <w:rsid w:val="00D74B30"/>
    <w:rsid w:val="00D74C5F"/>
    <w:rsid w:val="00D74C70"/>
    <w:rsid w:val="00D74D5A"/>
    <w:rsid w:val="00D74F20"/>
    <w:rsid w:val="00D75137"/>
    <w:rsid w:val="00D75191"/>
    <w:rsid w:val="00D752BC"/>
    <w:rsid w:val="00D752D8"/>
    <w:rsid w:val="00D755CD"/>
    <w:rsid w:val="00D755D3"/>
    <w:rsid w:val="00D75760"/>
    <w:rsid w:val="00D757BA"/>
    <w:rsid w:val="00D7594F"/>
    <w:rsid w:val="00D759B6"/>
    <w:rsid w:val="00D75A80"/>
    <w:rsid w:val="00D75AB9"/>
    <w:rsid w:val="00D75C60"/>
    <w:rsid w:val="00D75CE7"/>
    <w:rsid w:val="00D75D19"/>
    <w:rsid w:val="00D75E7D"/>
    <w:rsid w:val="00D75FB4"/>
    <w:rsid w:val="00D75FED"/>
    <w:rsid w:val="00D7601A"/>
    <w:rsid w:val="00D76222"/>
    <w:rsid w:val="00D7624D"/>
    <w:rsid w:val="00D76270"/>
    <w:rsid w:val="00D76331"/>
    <w:rsid w:val="00D7636E"/>
    <w:rsid w:val="00D76406"/>
    <w:rsid w:val="00D76507"/>
    <w:rsid w:val="00D76541"/>
    <w:rsid w:val="00D765FB"/>
    <w:rsid w:val="00D76788"/>
    <w:rsid w:val="00D7680B"/>
    <w:rsid w:val="00D76ABD"/>
    <w:rsid w:val="00D76AE2"/>
    <w:rsid w:val="00D76B03"/>
    <w:rsid w:val="00D76B33"/>
    <w:rsid w:val="00D76C35"/>
    <w:rsid w:val="00D76DB5"/>
    <w:rsid w:val="00D76DE3"/>
    <w:rsid w:val="00D76EC9"/>
    <w:rsid w:val="00D770EB"/>
    <w:rsid w:val="00D7710B"/>
    <w:rsid w:val="00D7710E"/>
    <w:rsid w:val="00D7713B"/>
    <w:rsid w:val="00D77320"/>
    <w:rsid w:val="00D7755B"/>
    <w:rsid w:val="00D77807"/>
    <w:rsid w:val="00D77831"/>
    <w:rsid w:val="00D778A2"/>
    <w:rsid w:val="00D779B4"/>
    <w:rsid w:val="00D77A73"/>
    <w:rsid w:val="00D77CEB"/>
    <w:rsid w:val="00D77D60"/>
    <w:rsid w:val="00D77DC4"/>
    <w:rsid w:val="00D77E5A"/>
    <w:rsid w:val="00D800AD"/>
    <w:rsid w:val="00D80222"/>
    <w:rsid w:val="00D8026E"/>
    <w:rsid w:val="00D8033E"/>
    <w:rsid w:val="00D803F6"/>
    <w:rsid w:val="00D807A1"/>
    <w:rsid w:val="00D807D3"/>
    <w:rsid w:val="00D80859"/>
    <w:rsid w:val="00D808C7"/>
    <w:rsid w:val="00D808FF"/>
    <w:rsid w:val="00D809BE"/>
    <w:rsid w:val="00D80D9B"/>
    <w:rsid w:val="00D80FCA"/>
    <w:rsid w:val="00D81027"/>
    <w:rsid w:val="00D810AE"/>
    <w:rsid w:val="00D810EC"/>
    <w:rsid w:val="00D811CA"/>
    <w:rsid w:val="00D81213"/>
    <w:rsid w:val="00D812F6"/>
    <w:rsid w:val="00D81478"/>
    <w:rsid w:val="00D814F4"/>
    <w:rsid w:val="00D815A2"/>
    <w:rsid w:val="00D815E3"/>
    <w:rsid w:val="00D816C7"/>
    <w:rsid w:val="00D817C4"/>
    <w:rsid w:val="00D81815"/>
    <w:rsid w:val="00D8192E"/>
    <w:rsid w:val="00D81A05"/>
    <w:rsid w:val="00D81A5E"/>
    <w:rsid w:val="00D81AAD"/>
    <w:rsid w:val="00D81B56"/>
    <w:rsid w:val="00D81BF0"/>
    <w:rsid w:val="00D81CF3"/>
    <w:rsid w:val="00D81D19"/>
    <w:rsid w:val="00D81DBB"/>
    <w:rsid w:val="00D81E71"/>
    <w:rsid w:val="00D81E7B"/>
    <w:rsid w:val="00D81E86"/>
    <w:rsid w:val="00D81EA2"/>
    <w:rsid w:val="00D81F9B"/>
    <w:rsid w:val="00D82039"/>
    <w:rsid w:val="00D82078"/>
    <w:rsid w:val="00D82143"/>
    <w:rsid w:val="00D82154"/>
    <w:rsid w:val="00D821C4"/>
    <w:rsid w:val="00D82232"/>
    <w:rsid w:val="00D823CD"/>
    <w:rsid w:val="00D8258F"/>
    <w:rsid w:val="00D826C6"/>
    <w:rsid w:val="00D826FF"/>
    <w:rsid w:val="00D82AF3"/>
    <w:rsid w:val="00D82AFE"/>
    <w:rsid w:val="00D82C02"/>
    <w:rsid w:val="00D82D0B"/>
    <w:rsid w:val="00D8311D"/>
    <w:rsid w:val="00D83122"/>
    <w:rsid w:val="00D83147"/>
    <w:rsid w:val="00D831BE"/>
    <w:rsid w:val="00D83276"/>
    <w:rsid w:val="00D8333F"/>
    <w:rsid w:val="00D833B6"/>
    <w:rsid w:val="00D8341A"/>
    <w:rsid w:val="00D836B5"/>
    <w:rsid w:val="00D83726"/>
    <w:rsid w:val="00D83852"/>
    <w:rsid w:val="00D83939"/>
    <w:rsid w:val="00D83A17"/>
    <w:rsid w:val="00D83A99"/>
    <w:rsid w:val="00D83B3F"/>
    <w:rsid w:val="00D83B71"/>
    <w:rsid w:val="00D83BC6"/>
    <w:rsid w:val="00D83C11"/>
    <w:rsid w:val="00D83C99"/>
    <w:rsid w:val="00D83F77"/>
    <w:rsid w:val="00D83F9D"/>
    <w:rsid w:val="00D84102"/>
    <w:rsid w:val="00D84220"/>
    <w:rsid w:val="00D84266"/>
    <w:rsid w:val="00D8428D"/>
    <w:rsid w:val="00D84325"/>
    <w:rsid w:val="00D843FE"/>
    <w:rsid w:val="00D844A3"/>
    <w:rsid w:val="00D84775"/>
    <w:rsid w:val="00D84898"/>
    <w:rsid w:val="00D848F6"/>
    <w:rsid w:val="00D84BA0"/>
    <w:rsid w:val="00D84DB0"/>
    <w:rsid w:val="00D84F27"/>
    <w:rsid w:val="00D84F84"/>
    <w:rsid w:val="00D84F8A"/>
    <w:rsid w:val="00D84FB4"/>
    <w:rsid w:val="00D84FE4"/>
    <w:rsid w:val="00D84FEB"/>
    <w:rsid w:val="00D8501D"/>
    <w:rsid w:val="00D850DD"/>
    <w:rsid w:val="00D85156"/>
    <w:rsid w:val="00D8518F"/>
    <w:rsid w:val="00D85249"/>
    <w:rsid w:val="00D85390"/>
    <w:rsid w:val="00D85451"/>
    <w:rsid w:val="00D8563D"/>
    <w:rsid w:val="00D85651"/>
    <w:rsid w:val="00D8572C"/>
    <w:rsid w:val="00D857CF"/>
    <w:rsid w:val="00D858D3"/>
    <w:rsid w:val="00D85929"/>
    <w:rsid w:val="00D859D3"/>
    <w:rsid w:val="00D85BE3"/>
    <w:rsid w:val="00D85D08"/>
    <w:rsid w:val="00D86129"/>
    <w:rsid w:val="00D8617C"/>
    <w:rsid w:val="00D861F0"/>
    <w:rsid w:val="00D86209"/>
    <w:rsid w:val="00D865B4"/>
    <w:rsid w:val="00D8661E"/>
    <w:rsid w:val="00D866C8"/>
    <w:rsid w:val="00D866E9"/>
    <w:rsid w:val="00D866F7"/>
    <w:rsid w:val="00D867BC"/>
    <w:rsid w:val="00D867D9"/>
    <w:rsid w:val="00D868BD"/>
    <w:rsid w:val="00D86B60"/>
    <w:rsid w:val="00D86D82"/>
    <w:rsid w:val="00D86FB1"/>
    <w:rsid w:val="00D872A6"/>
    <w:rsid w:val="00D873C8"/>
    <w:rsid w:val="00D873D1"/>
    <w:rsid w:val="00D873F9"/>
    <w:rsid w:val="00D8741B"/>
    <w:rsid w:val="00D874D1"/>
    <w:rsid w:val="00D8759D"/>
    <w:rsid w:val="00D877A7"/>
    <w:rsid w:val="00D87842"/>
    <w:rsid w:val="00D87857"/>
    <w:rsid w:val="00D87A70"/>
    <w:rsid w:val="00D87B17"/>
    <w:rsid w:val="00D87B82"/>
    <w:rsid w:val="00D87B98"/>
    <w:rsid w:val="00D87BFE"/>
    <w:rsid w:val="00D87C53"/>
    <w:rsid w:val="00D87D56"/>
    <w:rsid w:val="00D87EC3"/>
    <w:rsid w:val="00D87EC9"/>
    <w:rsid w:val="00D902C6"/>
    <w:rsid w:val="00D90303"/>
    <w:rsid w:val="00D9032B"/>
    <w:rsid w:val="00D90347"/>
    <w:rsid w:val="00D903EE"/>
    <w:rsid w:val="00D903FD"/>
    <w:rsid w:val="00D9048D"/>
    <w:rsid w:val="00D904A1"/>
    <w:rsid w:val="00D90732"/>
    <w:rsid w:val="00D9074F"/>
    <w:rsid w:val="00D9082D"/>
    <w:rsid w:val="00D90844"/>
    <w:rsid w:val="00D90847"/>
    <w:rsid w:val="00D90890"/>
    <w:rsid w:val="00D90A84"/>
    <w:rsid w:val="00D90BE1"/>
    <w:rsid w:val="00D90D1B"/>
    <w:rsid w:val="00D90FB5"/>
    <w:rsid w:val="00D911C3"/>
    <w:rsid w:val="00D911DD"/>
    <w:rsid w:val="00D912B1"/>
    <w:rsid w:val="00D91304"/>
    <w:rsid w:val="00D9132E"/>
    <w:rsid w:val="00D91346"/>
    <w:rsid w:val="00D914E2"/>
    <w:rsid w:val="00D914F3"/>
    <w:rsid w:val="00D91502"/>
    <w:rsid w:val="00D91585"/>
    <w:rsid w:val="00D916D9"/>
    <w:rsid w:val="00D916E2"/>
    <w:rsid w:val="00D917A4"/>
    <w:rsid w:val="00D917E0"/>
    <w:rsid w:val="00D91987"/>
    <w:rsid w:val="00D91BEA"/>
    <w:rsid w:val="00D91D99"/>
    <w:rsid w:val="00D91E79"/>
    <w:rsid w:val="00D91FD9"/>
    <w:rsid w:val="00D92016"/>
    <w:rsid w:val="00D920E0"/>
    <w:rsid w:val="00D92201"/>
    <w:rsid w:val="00D9224B"/>
    <w:rsid w:val="00D924B7"/>
    <w:rsid w:val="00D92766"/>
    <w:rsid w:val="00D927DA"/>
    <w:rsid w:val="00D927DF"/>
    <w:rsid w:val="00D92860"/>
    <w:rsid w:val="00D92968"/>
    <w:rsid w:val="00D92A76"/>
    <w:rsid w:val="00D92B1A"/>
    <w:rsid w:val="00D92DA5"/>
    <w:rsid w:val="00D92DA8"/>
    <w:rsid w:val="00D92E3B"/>
    <w:rsid w:val="00D92F55"/>
    <w:rsid w:val="00D92F8D"/>
    <w:rsid w:val="00D92FE9"/>
    <w:rsid w:val="00D930C3"/>
    <w:rsid w:val="00D93104"/>
    <w:rsid w:val="00D9315C"/>
    <w:rsid w:val="00D9322A"/>
    <w:rsid w:val="00D93394"/>
    <w:rsid w:val="00D933B0"/>
    <w:rsid w:val="00D93495"/>
    <w:rsid w:val="00D935EE"/>
    <w:rsid w:val="00D9373D"/>
    <w:rsid w:val="00D93A03"/>
    <w:rsid w:val="00D93B17"/>
    <w:rsid w:val="00D93B4C"/>
    <w:rsid w:val="00D93BE9"/>
    <w:rsid w:val="00D93C3C"/>
    <w:rsid w:val="00D93CA5"/>
    <w:rsid w:val="00D93D10"/>
    <w:rsid w:val="00D94001"/>
    <w:rsid w:val="00D940BB"/>
    <w:rsid w:val="00D941FF"/>
    <w:rsid w:val="00D9429A"/>
    <w:rsid w:val="00D942A6"/>
    <w:rsid w:val="00D9431F"/>
    <w:rsid w:val="00D94428"/>
    <w:rsid w:val="00D94448"/>
    <w:rsid w:val="00D944A0"/>
    <w:rsid w:val="00D944AF"/>
    <w:rsid w:val="00D94600"/>
    <w:rsid w:val="00D9462A"/>
    <w:rsid w:val="00D9462E"/>
    <w:rsid w:val="00D94794"/>
    <w:rsid w:val="00D94839"/>
    <w:rsid w:val="00D9485D"/>
    <w:rsid w:val="00D9487B"/>
    <w:rsid w:val="00D94944"/>
    <w:rsid w:val="00D949A0"/>
    <w:rsid w:val="00D94A03"/>
    <w:rsid w:val="00D94A2A"/>
    <w:rsid w:val="00D94C37"/>
    <w:rsid w:val="00D94C79"/>
    <w:rsid w:val="00D94E11"/>
    <w:rsid w:val="00D94F4D"/>
    <w:rsid w:val="00D950F6"/>
    <w:rsid w:val="00D95131"/>
    <w:rsid w:val="00D9518F"/>
    <w:rsid w:val="00D9522D"/>
    <w:rsid w:val="00D952DA"/>
    <w:rsid w:val="00D952FD"/>
    <w:rsid w:val="00D953C6"/>
    <w:rsid w:val="00D9540A"/>
    <w:rsid w:val="00D954F0"/>
    <w:rsid w:val="00D955B6"/>
    <w:rsid w:val="00D959F9"/>
    <w:rsid w:val="00D95CAD"/>
    <w:rsid w:val="00D95CC4"/>
    <w:rsid w:val="00D95D03"/>
    <w:rsid w:val="00D95DD5"/>
    <w:rsid w:val="00D95ED6"/>
    <w:rsid w:val="00D95F5E"/>
    <w:rsid w:val="00D96087"/>
    <w:rsid w:val="00D960EE"/>
    <w:rsid w:val="00D96118"/>
    <w:rsid w:val="00D96374"/>
    <w:rsid w:val="00D96492"/>
    <w:rsid w:val="00D9657B"/>
    <w:rsid w:val="00D966AB"/>
    <w:rsid w:val="00D96813"/>
    <w:rsid w:val="00D96835"/>
    <w:rsid w:val="00D96BF9"/>
    <w:rsid w:val="00D96C63"/>
    <w:rsid w:val="00D96E2C"/>
    <w:rsid w:val="00D970B2"/>
    <w:rsid w:val="00D972C5"/>
    <w:rsid w:val="00D97325"/>
    <w:rsid w:val="00D976AE"/>
    <w:rsid w:val="00D976D2"/>
    <w:rsid w:val="00D977B7"/>
    <w:rsid w:val="00D9795F"/>
    <w:rsid w:val="00D97987"/>
    <w:rsid w:val="00D97A31"/>
    <w:rsid w:val="00D97A5C"/>
    <w:rsid w:val="00D97BBC"/>
    <w:rsid w:val="00D97CDD"/>
    <w:rsid w:val="00D97CEF"/>
    <w:rsid w:val="00D97D54"/>
    <w:rsid w:val="00D97D92"/>
    <w:rsid w:val="00D97DA0"/>
    <w:rsid w:val="00D97EC2"/>
    <w:rsid w:val="00D97EFD"/>
    <w:rsid w:val="00D97F02"/>
    <w:rsid w:val="00D97F1E"/>
    <w:rsid w:val="00DA00A2"/>
    <w:rsid w:val="00DA00C2"/>
    <w:rsid w:val="00DA00F3"/>
    <w:rsid w:val="00DA01B8"/>
    <w:rsid w:val="00DA0269"/>
    <w:rsid w:val="00DA02B3"/>
    <w:rsid w:val="00DA02DA"/>
    <w:rsid w:val="00DA03CD"/>
    <w:rsid w:val="00DA0403"/>
    <w:rsid w:val="00DA053E"/>
    <w:rsid w:val="00DA0568"/>
    <w:rsid w:val="00DA0645"/>
    <w:rsid w:val="00DA0654"/>
    <w:rsid w:val="00DA0894"/>
    <w:rsid w:val="00DA08F2"/>
    <w:rsid w:val="00DA09C3"/>
    <w:rsid w:val="00DA09EE"/>
    <w:rsid w:val="00DA0A2F"/>
    <w:rsid w:val="00DA0A7A"/>
    <w:rsid w:val="00DA0B8A"/>
    <w:rsid w:val="00DA0BC1"/>
    <w:rsid w:val="00DA0D15"/>
    <w:rsid w:val="00DA0E47"/>
    <w:rsid w:val="00DA0E90"/>
    <w:rsid w:val="00DA0F28"/>
    <w:rsid w:val="00DA1329"/>
    <w:rsid w:val="00DA132A"/>
    <w:rsid w:val="00DA14C5"/>
    <w:rsid w:val="00DA1686"/>
    <w:rsid w:val="00DA16B4"/>
    <w:rsid w:val="00DA1846"/>
    <w:rsid w:val="00DA1A3E"/>
    <w:rsid w:val="00DA1B0A"/>
    <w:rsid w:val="00DA1C44"/>
    <w:rsid w:val="00DA1C71"/>
    <w:rsid w:val="00DA1C9C"/>
    <w:rsid w:val="00DA1D21"/>
    <w:rsid w:val="00DA1E9B"/>
    <w:rsid w:val="00DA1EFB"/>
    <w:rsid w:val="00DA1F97"/>
    <w:rsid w:val="00DA1FB2"/>
    <w:rsid w:val="00DA21D7"/>
    <w:rsid w:val="00DA2247"/>
    <w:rsid w:val="00DA22F3"/>
    <w:rsid w:val="00DA243E"/>
    <w:rsid w:val="00DA2477"/>
    <w:rsid w:val="00DA2616"/>
    <w:rsid w:val="00DA2633"/>
    <w:rsid w:val="00DA26CF"/>
    <w:rsid w:val="00DA26DC"/>
    <w:rsid w:val="00DA2726"/>
    <w:rsid w:val="00DA2810"/>
    <w:rsid w:val="00DA2892"/>
    <w:rsid w:val="00DA2C05"/>
    <w:rsid w:val="00DA2C1E"/>
    <w:rsid w:val="00DA2CD6"/>
    <w:rsid w:val="00DA2D1E"/>
    <w:rsid w:val="00DA2F02"/>
    <w:rsid w:val="00DA30C9"/>
    <w:rsid w:val="00DA3235"/>
    <w:rsid w:val="00DA34F0"/>
    <w:rsid w:val="00DA3503"/>
    <w:rsid w:val="00DA3530"/>
    <w:rsid w:val="00DA3614"/>
    <w:rsid w:val="00DA3777"/>
    <w:rsid w:val="00DA37C2"/>
    <w:rsid w:val="00DA37C8"/>
    <w:rsid w:val="00DA38BF"/>
    <w:rsid w:val="00DA3959"/>
    <w:rsid w:val="00DA3AFE"/>
    <w:rsid w:val="00DA3D60"/>
    <w:rsid w:val="00DA3EBA"/>
    <w:rsid w:val="00DA3ED2"/>
    <w:rsid w:val="00DA3F3D"/>
    <w:rsid w:val="00DA3F40"/>
    <w:rsid w:val="00DA3FE6"/>
    <w:rsid w:val="00DA3FF9"/>
    <w:rsid w:val="00DA40C5"/>
    <w:rsid w:val="00DA412D"/>
    <w:rsid w:val="00DA425D"/>
    <w:rsid w:val="00DA4310"/>
    <w:rsid w:val="00DA46E6"/>
    <w:rsid w:val="00DA4701"/>
    <w:rsid w:val="00DA4742"/>
    <w:rsid w:val="00DA47DD"/>
    <w:rsid w:val="00DA48B0"/>
    <w:rsid w:val="00DA4A80"/>
    <w:rsid w:val="00DA4AE3"/>
    <w:rsid w:val="00DA4AEE"/>
    <w:rsid w:val="00DA4C8D"/>
    <w:rsid w:val="00DA4D4C"/>
    <w:rsid w:val="00DA4EA3"/>
    <w:rsid w:val="00DA5259"/>
    <w:rsid w:val="00DA5293"/>
    <w:rsid w:val="00DA52FC"/>
    <w:rsid w:val="00DA54FF"/>
    <w:rsid w:val="00DA5624"/>
    <w:rsid w:val="00DA58BE"/>
    <w:rsid w:val="00DA591B"/>
    <w:rsid w:val="00DA5931"/>
    <w:rsid w:val="00DA59A7"/>
    <w:rsid w:val="00DA59AA"/>
    <w:rsid w:val="00DA5A76"/>
    <w:rsid w:val="00DA5BCB"/>
    <w:rsid w:val="00DA5D1E"/>
    <w:rsid w:val="00DA5F2B"/>
    <w:rsid w:val="00DA5F35"/>
    <w:rsid w:val="00DA5F5A"/>
    <w:rsid w:val="00DA5F9D"/>
    <w:rsid w:val="00DA5FD8"/>
    <w:rsid w:val="00DA602B"/>
    <w:rsid w:val="00DA60C7"/>
    <w:rsid w:val="00DA6265"/>
    <w:rsid w:val="00DA6508"/>
    <w:rsid w:val="00DA665E"/>
    <w:rsid w:val="00DA6678"/>
    <w:rsid w:val="00DA693B"/>
    <w:rsid w:val="00DA697F"/>
    <w:rsid w:val="00DA6A8C"/>
    <w:rsid w:val="00DA6D32"/>
    <w:rsid w:val="00DA6D63"/>
    <w:rsid w:val="00DA6E50"/>
    <w:rsid w:val="00DA6E52"/>
    <w:rsid w:val="00DA6F09"/>
    <w:rsid w:val="00DA6F5A"/>
    <w:rsid w:val="00DA6FE8"/>
    <w:rsid w:val="00DA6FF9"/>
    <w:rsid w:val="00DA7080"/>
    <w:rsid w:val="00DA71BF"/>
    <w:rsid w:val="00DA76D6"/>
    <w:rsid w:val="00DA77F6"/>
    <w:rsid w:val="00DA780E"/>
    <w:rsid w:val="00DA7A16"/>
    <w:rsid w:val="00DA7F86"/>
    <w:rsid w:val="00DA7FCF"/>
    <w:rsid w:val="00DA7FE1"/>
    <w:rsid w:val="00DB005F"/>
    <w:rsid w:val="00DB02D0"/>
    <w:rsid w:val="00DB02F9"/>
    <w:rsid w:val="00DB04A5"/>
    <w:rsid w:val="00DB052C"/>
    <w:rsid w:val="00DB053B"/>
    <w:rsid w:val="00DB0643"/>
    <w:rsid w:val="00DB073A"/>
    <w:rsid w:val="00DB0783"/>
    <w:rsid w:val="00DB08D3"/>
    <w:rsid w:val="00DB09E9"/>
    <w:rsid w:val="00DB0A6E"/>
    <w:rsid w:val="00DB0A8E"/>
    <w:rsid w:val="00DB0AD2"/>
    <w:rsid w:val="00DB0AD3"/>
    <w:rsid w:val="00DB0B66"/>
    <w:rsid w:val="00DB0E99"/>
    <w:rsid w:val="00DB0F78"/>
    <w:rsid w:val="00DB0FA6"/>
    <w:rsid w:val="00DB0FCE"/>
    <w:rsid w:val="00DB101F"/>
    <w:rsid w:val="00DB11B6"/>
    <w:rsid w:val="00DB13A2"/>
    <w:rsid w:val="00DB13CE"/>
    <w:rsid w:val="00DB1488"/>
    <w:rsid w:val="00DB150C"/>
    <w:rsid w:val="00DB163E"/>
    <w:rsid w:val="00DB1652"/>
    <w:rsid w:val="00DB1687"/>
    <w:rsid w:val="00DB16AA"/>
    <w:rsid w:val="00DB18EC"/>
    <w:rsid w:val="00DB18FD"/>
    <w:rsid w:val="00DB1AB6"/>
    <w:rsid w:val="00DB1B5D"/>
    <w:rsid w:val="00DB1BA7"/>
    <w:rsid w:val="00DB1BEA"/>
    <w:rsid w:val="00DB1C08"/>
    <w:rsid w:val="00DB1DA0"/>
    <w:rsid w:val="00DB1E45"/>
    <w:rsid w:val="00DB1F49"/>
    <w:rsid w:val="00DB1FF6"/>
    <w:rsid w:val="00DB206E"/>
    <w:rsid w:val="00DB21BB"/>
    <w:rsid w:val="00DB21F2"/>
    <w:rsid w:val="00DB22B7"/>
    <w:rsid w:val="00DB22CC"/>
    <w:rsid w:val="00DB2438"/>
    <w:rsid w:val="00DB25DB"/>
    <w:rsid w:val="00DB25F8"/>
    <w:rsid w:val="00DB2824"/>
    <w:rsid w:val="00DB2856"/>
    <w:rsid w:val="00DB2A4D"/>
    <w:rsid w:val="00DB2A98"/>
    <w:rsid w:val="00DB2BFE"/>
    <w:rsid w:val="00DB2C36"/>
    <w:rsid w:val="00DB2C78"/>
    <w:rsid w:val="00DB2C7C"/>
    <w:rsid w:val="00DB2D54"/>
    <w:rsid w:val="00DB2F66"/>
    <w:rsid w:val="00DB2FB9"/>
    <w:rsid w:val="00DB2FE5"/>
    <w:rsid w:val="00DB2FF2"/>
    <w:rsid w:val="00DB3011"/>
    <w:rsid w:val="00DB312B"/>
    <w:rsid w:val="00DB32BC"/>
    <w:rsid w:val="00DB32D9"/>
    <w:rsid w:val="00DB3417"/>
    <w:rsid w:val="00DB38F7"/>
    <w:rsid w:val="00DB39FB"/>
    <w:rsid w:val="00DB3A91"/>
    <w:rsid w:val="00DB3BE2"/>
    <w:rsid w:val="00DB3C15"/>
    <w:rsid w:val="00DB3C31"/>
    <w:rsid w:val="00DB3CC0"/>
    <w:rsid w:val="00DB3CEB"/>
    <w:rsid w:val="00DB3D5D"/>
    <w:rsid w:val="00DB3EA6"/>
    <w:rsid w:val="00DB3F17"/>
    <w:rsid w:val="00DB3F56"/>
    <w:rsid w:val="00DB4072"/>
    <w:rsid w:val="00DB4186"/>
    <w:rsid w:val="00DB433E"/>
    <w:rsid w:val="00DB435A"/>
    <w:rsid w:val="00DB4398"/>
    <w:rsid w:val="00DB43A1"/>
    <w:rsid w:val="00DB43E1"/>
    <w:rsid w:val="00DB464D"/>
    <w:rsid w:val="00DB4709"/>
    <w:rsid w:val="00DB47CD"/>
    <w:rsid w:val="00DB4917"/>
    <w:rsid w:val="00DB4A67"/>
    <w:rsid w:val="00DB4D2C"/>
    <w:rsid w:val="00DB4E48"/>
    <w:rsid w:val="00DB4E8F"/>
    <w:rsid w:val="00DB4EFE"/>
    <w:rsid w:val="00DB4F36"/>
    <w:rsid w:val="00DB50F3"/>
    <w:rsid w:val="00DB50FE"/>
    <w:rsid w:val="00DB515E"/>
    <w:rsid w:val="00DB5266"/>
    <w:rsid w:val="00DB52FB"/>
    <w:rsid w:val="00DB5510"/>
    <w:rsid w:val="00DB55A4"/>
    <w:rsid w:val="00DB561B"/>
    <w:rsid w:val="00DB56C9"/>
    <w:rsid w:val="00DB5781"/>
    <w:rsid w:val="00DB5837"/>
    <w:rsid w:val="00DB5858"/>
    <w:rsid w:val="00DB5865"/>
    <w:rsid w:val="00DB596B"/>
    <w:rsid w:val="00DB5B4A"/>
    <w:rsid w:val="00DB5DE1"/>
    <w:rsid w:val="00DB5E3B"/>
    <w:rsid w:val="00DB5F64"/>
    <w:rsid w:val="00DB62C8"/>
    <w:rsid w:val="00DB6340"/>
    <w:rsid w:val="00DB63AE"/>
    <w:rsid w:val="00DB6413"/>
    <w:rsid w:val="00DB6453"/>
    <w:rsid w:val="00DB64DB"/>
    <w:rsid w:val="00DB6545"/>
    <w:rsid w:val="00DB6665"/>
    <w:rsid w:val="00DB67E0"/>
    <w:rsid w:val="00DB69B3"/>
    <w:rsid w:val="00DB6A77"/>
    <w:rsid w:val="00DB6BAF"/>
    <w:rsid w:val="00DB6D81"/>
    <w:rsid w:val="00DB6DD4"/>
    <w:rsid w:val="00DB6EE7"/>
    <w:rsid w:val="00DB70FF"/>
    <w:rsid w:val="00DB71BB"/>
    <w:rsid w:val="00DB71EC"/>
    <w:rsid w:val="00DB7665"/>
    <w:rsid w:val="00DB78BB"/>
    <w:rsid w:val="00DB7905"/>
    <w:rsid w:val="00DB7AD3"/>
    <w:rsid w:val="00DB7BA2"/>
    <w:rsid w:val="00DB7BF1"/>
    <w:rsid w:val="00DB7F86"/>
    <w:rsid w:val="00DB7FA6"/>
    <w:rsid w:val="00DC0096"/>
    <w:rsid w:val="00DC00C7"/>
    <w:rsid w:val="00DC014E"/>
    <w:rsid w:val="00DC0151"/>
    <w:rsid w:val="00DC015B"/>
    <w:rsid w:val="00DC01D9"/>
    <w:rsid w:val="00DC02A9"/>
    <w:rsid w:val="00DC02F5"/>
    <w:rsid w:val="00DC03A9"/>
    <w:rsid w:val="00DC044E"/>
    <w:rsid w:val="00DC0560"/>
    <w:rsid w:val="00DC0661"/>
    <w:rsid w:val="00DC0722"/>
    <w:rsid w:val="00DC07EB"/>
    <w:rsid w:val="00DC0956"/>
    <w:rsid w:val="00DC0B36"/>
    <w:rsid w:val="00DC0B9B"/>
    <w:rsid w:val="00DC0BBF"/>
    <w:rsid w:val="00DC0C95"/>
    <w:rsid w:val="00DC0E1A"/>
    <w:rsid w:val="00DC0E77"/>
    <w:rsid w:val="00DC0E95"/>
    <w:rsid w:val="00DC0FD1"/>
    <w:rsid w:val="00DC111E"/>
    <w:rsid w:val="00DC1126"/>
    <w:rsid w:val="00DC1215"/>
    <w:rsid w:val="00DC12B8"/>
    <w:rsid w:val="00DC1369"/>
    <w:rsid w:val="00DC1620"/>
    <w:rsid w:val="00DC1841"/>
    <w:rsid w:val="00DC1A64"/>
    <w:rsid w:val="00DC1BD6"/>
    <w:rsid w:val="00DC1C55"/>
    <w:rsid w:val="00DC1E74"/>
    <w:rsid w:val="00DC1F84"/>
    <w:rsid w:val="00DC2095"/>
    <w:rsid w:val="00DC20C1"/>
    <w:rsid w:val="00DC21C7"/>
    <w:rsid w:val="00DC2289"/>
    <w:rsid w:val="00DC2372"/>
    <w:rsid w:val="00DC2444"/>
    <w:rsid w:val="00DC2481"/>
    <w:rsid w:val="00DC24A5"/>
    <w:rsid w:val="00DC2502"/>
    <w:rsid w:val="00DC26A5"/>
    <w:rsid w:val="00DC2723"/>
    <w:rsid w:val="00DC277F"/>
    <w:rsid w:val="00DC27C2"/>
    <w:rsid w:val="00DC2882"/>
    <w:rsid w:val="00DC2889"/>
    <w:rsid w:val="00DC2891"/>
    <w:rsid w:val="00DC2896"/>
    <w:rsid w:val="00DC29F3"/>
    <w:rsid w:val="00DC2A53"/>
    <w:rsid w:val="00DC2C76"/>
    <w:rsid w:val="00DC2CE6"/>
    <w:rsid w:val="00DC2D51"/>
    <w:rsid w:val="00DC2E33"/>
    <w:rsid w:val="00DC2EF7"/>
    <w:rsid w:val="00DC309A"/>
    <w:rsid w:val="00DC30F0"/>
    <w:rsid w:val="00DC32F4"/>
    <w:rsid w:val="00DC330A"/>
    <w:rsid w:val="00DC331D"/>
    <w:rsid w:val="00DC3454"/>
    <w:rsid w:val="00DC3508"/>
    <w:rsid w:val="00DC36BF"/>
    <w:rsid w:val="00DC370F"/>
    <w:rsid w:val="00DC380C"/>
    <w:rsid w:val="00DC385C"/>
    <w:rsid w:val="00DC38C0"/>
    <w:rsid w:val="00DC3921"/>
    <w:rsid w:val="00DC39A9"/>
    <w:rsid w:val="00DC3A16"/>
    <w:rsid w:val="00DC3B1A"/>
    <w:rsid w:val="00DC3C79"/>
    <w:rsid w:val="00DC3D1E"/>
    <w:rsid w:val="00DC3E45"/>
    <w:rsid w:val="00DC3F08"/>
    <w:rsid w:val="00DC3FB8"/>
    <w:rsid w:val="00DC4037"/>
    <w:rsid w:val="00DC4058"/>
    <w:rsid w:val="00DC408D"/>
    <w:rsid w:val="00DC4256"/>
    <w:rsid w:val="00DC426D"/>
    <w:rsid w:val="00DC42BA"/>
    <w:rsid w:val="00DC4315"/>
    <w:rsid w:val="00DC450A"/>
    <w:rsid w:val="00DC458C"/>
    <w:rsid w:val="00DC4601"/>
    <w:rsid w:val="00DC46A9"/>
    <w:rsid w:val="00DC47F7"/>
    <w:rsid w:val="00DC47F8"/>
    <w:rsid w:val="00DC48A9"/>
    <w:rsid w:val="00DC4B5F"/>
    <w:rsid w:val="00DC4CBD"/>
    <w:rsid w:val="00DC4EE6"/>
    <w:rsid w:val="00DC4F0D"/>
    <w:rsid w:val="00DC516F"/>
    <w:rsid w:val="00DC519D"/>
    <w:rsid w:val="00DC51B0"/>
    <w:rsid w:val="00DC51E2"/>
    <w:rsid w:val="00DC52D0"/>
    <w:rsid w:val="00DC5404"/>
    <w:rsid w:val="00DC5439"/>
    <w:rsid w:val="00DC54D3"/>
    <w:rsid w:val="00DC5548"/>
    <w:rsid w:val="00DC563E"/>
    <w:rsid w:val="00DC568E"/>
    <w:rsid w:val="00DC56D2"/>
    <w:rsid w:val="00DC583A"/>
    <w:rsid w:val="00DC5866"/>
    <w:rsid w:val="00DC5A44"/>
    <w:rsid w:val="00DC5A58"/>
    <w:rsid w:val="00DC5B34"/>
    <w:rsid w:val="00DC5B55"/>
    <w:rsid w:val="00DC5BA4"/>
    <w:rsid w:val="00DC5C52"/>
    <w:rsid w:val="00DC5F36"/>
    <w:rsid w:val="00DC60CF"/>
    <w:rsid w:val="00DC6229"/>
    <w:rsid w:val="00DC62E3"/>
    <w:rsid w:val="00DC64DD"/>
    <w:rsid w:val="00DC6551"/>
    <w:rsid w:val="00DC655A"/>
    <w:rsid w:val="00DC66C8"/>
    <w:rsid w:val="00DC6727"/>
    <w:rsid w:val="00DC67AB"/>
    <w:rsid w:val="00DC6830"/>
    <w:rsid w:val="00DC6874"/>
    <w:rsid w:val="00DC68A6"/>
    <w:rsid w:val="00DC6960"/>
    <w:rsid w:val="00DC6BF5"/>
    <w:rsid w:val="00DC6C14"/>
    <w:rsid w:val="00DC6D1F"/>
    <w:rsid w:val="00DC6DAC"/>
    <w:rsid w:val="00DC70A4"/>
    <w:rsid w:val="00DC7207"/>
    <w:rsid w:val="00DC728B"/>
    <w:rsid w:val="00DC733F"/>
    <w:rsid w:val="00DC7371"/>
    <w:rsid w:val="00DC7393"/>
    <w:rsid w:val="00DC73FB"/>
    <w:rsid w:val="00DC7674"/>
    <w:rsid w:val="00DC77CB"/>
    <w:rsid w:val="00DC77F1"/>
    <w:rsid w:val="00DC7961"/>
    <w:rsid w:val="00DC79E2"/>
    <w:rsid w:val="00DC7C83"/>
    <w:rsid w:val="00DC7CCA"/>
    <w:rsid w:val="00DC7F30"/>
    <w:rsid w:val="00DD00AE"/>
    <w:rsid w:val="00DD016A"/>
    <w:rsid w:val="00DD042E"/>
    <w:rsid w:val="00DD0528"/>
    <w:rsid w:val="00DD05F4"/>
    <w:rsid w:val="00DD0663"/>
    <w:rsid w:val="00DD069B"/>
    <w:rsid w:val="00DD06C0"/>
    <w:rsid w:val="00DD0716"/>
    <w:rsid w:val="00DD086C"/>
    <w:rsid w:val="00DD0985"/>
    <w:rsid w:val="00DD0A67"/>
    <w:rsid w:val="00DD0A89"/>
    <w:rsid w:val="00DD0AFA"/>
    <w:rsid w:val="00DD0B61"/>
    <w:rsid w:val="00DD0BA4"/>
    <w:rsid w:val="00DD0D3E"/>
    <w:rsid w:val="00DD0D4F"/>
    <w:rsid w:val="00DD0E76"/>
    <w:rsid w:val="00DD0EB6"/>
    <w:rsid w:val="00DD1198"/>
    <w:rsid w:val="00DD11AD"/>
    <w:rsid w:val="00DD1390"/>
    <w:rsid w:val="00DD14ED"/>
    <w:rsid w:val="00DD1549"/>
    <w:rsid w:val="00DD1550"/>
    <w:rsid w:val="00DD1988"/>
    <w:rsid w:val="00DD19AE"/>
    <w:rsid w:val="00DD1BDF"/>
    <w:rsid w:val="00DD1C2B"/>
    <w:rsid w:val="00DD1D81"/>
    <w:rsid w:val="00DD1DC7"/>
    <w:rsid w:val="00DD1E98"/>
    <w:rsid w:val="00DD2111"/>
    <w:rsid w:val="00DD2132"/>
    <w:rsid w:val="00DD2162"/>
    <w:rsid w:val="00DD228D"/>
    <w:rsid w:val="00DD2470"/>
    <w:rsid w:val="00DD2495"/>
    <w:rsid w:val="00DD2801"/>
    <w:rsid w:val="00DD2878"/>
    <w:rsid w:val="00DD294F"/>
    <w:rsid w:val="00DD29DE"/>
    <w:rsid w:val="00DD2C4D"/>
    <w:rsid w:val="00DD2D2C"/>
    <w:rsid w:val="00DD2E13"/>
    <w:rsid w:val="00DD2E28"/>
    <w:rsid w:val="00DD2F04"/>
    <w:rsid w:val="00DD2F65"/>
    <w:rsid w:val="00DD3004"/>
    <w:rsid w:val="00DD3113"/>
    <w:rsid w:val="00DD3194"/>
    <w:rsid w:val="00DD31CD"/>
    <w:rsid w:val="00DD33BE"/>
    <w:rsid w:val="00DD3541"/>
    <w:rsid w:val="00DD3560"/>
    <w:rsid w:val="00DD366E"/>
    <w:rsid w:val="00DD36EE"/>
    <w:rsid w:val="00DD3A42"/>
    <w:rsid w:val="00DD3B42"/>
    <w:rsid w:val="00DD3CC7"/>
    <w:rsid w:val="00DD3DCF"/>
    <w:rsid w:val="00DD3DEB"/>
    <w:rsid w:val="00DD3E40"/>
    <w:rsid w:val="00DD3EF0"/>
    <w:rsid w:val="00DD3EFB"/>
    <w:rsid w:val="00DD3F3A"/>
    <w:rsid w:val="00DD3FC2"/>
    <w:rsid w:val="00DD403F"/>
    <w:rsid w:val="00DD40DD"/>
    <w:rsid w:val="00DD4109"/>
    <w:rsid w:val="00DD412F"/>
    <w:rsid w:val="00DD41DB"/>
    <w:rsid w:val="00DD4230"/>
    <w:rsid w:val="00DD42C5"/>
    <w:rsid w:val="00DD446A"/>
    <w:rsid w:val="00DD450F"/>
    <w:rsid w:val="00DD4523"/>
    <w:rsid w:val="00DD4882"/>
    <w:rsid w:val="00DD488A"/>
    <w:rsid w:val="00DD49BF"/>
    <w:rsid w:val="00DD49C3"/>
    <w:rsid w:val="00DD49DF"/>
    <w:rsid w:val="00DD4A4A"/>
    <w:rsid w:val="00DD4C03"/>
    <w:rsid w:val="00DD4CF4"/>
    <w:rsid w:val="00DD4D00"/>
    <w:rsid w:val="00DD4DE7"/>
    <w:rsid w:val="00DD4FCF"/>
    <w:rsid w:val="00DD4FF6"/>
    <w:rsid w:val="00DD5033"/>
    <w:rsid w:val="00DD51C9"/>
    <w:rsid w:val="00DD5249"/>
    <w:rsid w:val="00DD5264"/>
    <w:rsid w:val="00DD52F4"/>
    <w:rsid w:val="00DD5376"/>
    <w:rsid w:val="00DD542D"/>
    <w:rsid w:val="00DD54E2"/>
    <w:rsid w:val="00DD557B"/>
    <w:rsid w:val="00DD5600"/>
    <w:rsid w:val="00DD57FE"/>
    <w:rsid w:val="00DD590C"/>
    <w:rsid w:val="00DD5A99"/>
    <w:rsid w:val="00DD5B9A"/>
    <w:rsid w:val="00DD5BC4"/>
    <w:rsid w:val="00DD5BDC"/>
    <w:rsid w:val="00DD5BED"/>
    <w:rsid w:val="00DD5EDF"/>
    <w:rsid w:val="00DD5FDE"/>
    <w:rsid w:val="00DD5FF3"/>
    <w:rsid w:val="00DD6010"/>
    <w:rsid w:val="00DD60D2"/>
    <w:rsid w:val="00DD613E"/>
    <w:rsid w:val="00DD62A7"/>
    <w:rsid w:val="00DD637B"/>
    <w:rsid w:val="00DD6397"/>
    <w:rsid w:val="00DD640C"/>
    <w:rsid w:val="00DD643B"/>
    <w:rsid w:val="00DD6512"/>
    <w:rsid w:val="00DD6636"/>
    <w:rsid w:val="00DD66BB"/>
    <w:rsid w:val="00DD674F"/>
    <w:rsid w:val="00DD6860"/>
    <w:rsid w:val="00DD686D"/>
    <w:rsid w:val="00DD689D"/>
    <w:rsid w:val="00DD6B0F"/>
    <w:rsid w:val="00DD6B40"/>
    <w:rsid w:val="00DD6B92"/>
    <w:rsid w:val="00DD6BD0"/>
    <w:rsid w:val="00DD6CAB"/>
    <w:rsid w:val="00DD6CC7"/>
    <w:rsid w:val="00DD6CFA"/>
    <w:rsid w:val="00DD6DC5"/>
    <w:rsid w:val="00DD7139"/>
    <w:rsid w:val="00DD71C7"/>
    <w:rsid w:val="00DD71FC"/>
    <w:rsid w:val="00DD7295"/>
    <w:rsid w:val="00DD7395"/>
    <w:rsid w:val="00DD7432"/>
    <w:rsid w:val="00DD7477"/>
    <w:rsid w:val="00DD7589"/>
    <w:rsid w:val="00DD76EC"/>
    <w:rsid w:val="00DD7896"/>
    <w:rsid w:val="00DD7A09"/>
    <w:rsid w:val="00DD7CA7"/>
    <w:rsid w:val="00DD7D50"/>
    <w:rsid w:val="00DD7DD4"/>
    <w:rsid w:val="00DD7E27"/>
    <w:rsid w:val="00DD7FC5"/>
    <w:rsid w:val="00DE0063"/>
    <w:rsid w:val="00DE01D1"/>
    <w:rsid w:val="00DE03BB"/>
    <w:rsid w:val="00DE0587"/>
    <w:rsid w:val="00DE070C"/>
    <w:rsid w:val="00DE07A4"/>
    <w:rsid w:val="00DE07EB"/>
    <w:rsid w:val="00DE080C"/>
    <w:rsid w:val="00DE0869"/>
    <w:rsid w:val="00DE0AF2"/>
    <w:rsid w:val="00DE0DA7"/>
    <w:rsid w:val="00DE0DBD"/>
    <w:rsid w:val="00DE0DEB"/>
    <w:rsid w:val="00DE112B"/>
    <w:rsid w:val="00DE132E"/>
    <w:rsid w:val="00DE1452"/>
    <w:rsid w:val="00DE1502"/>
    <w:rsid w:val="00DE151C"/>
    <w:rsid w:val="00DE1579"/>
    <w:rsid w:val="00DE157C"/>
    <w:rsid w:val="00DE1721"/>
    <w:rsid w:val="00DE176D"/>
    <w:rsid w:val="00DE176F"/>
    <w:rsid w:val="00DE1779"/>
    <w:rsid w:val="00DE178D"/>
    <w:rsid w:val="00DE1875"/>
    <w:rsid w:val="00DE1B1C"/>
    <w:rsid w:val="00DE1E6C"/>
    <w:rsid w:val="00DE1EAF"/>
    <w:rsid w:val="00DE1ECB"/>
    <w:rsid w:val="00DE1FAD"/>
    <w:rsid w:val="00DE2006"/>
    <w:rsid w:val="00DE2079"/>
    <w:rsid w:val="00DE209E"/>
    <w:rsid w:val="00DE213C"/>
    <w:rsid w:val="00DE222B"/>
    <w:rsid w:val="00DE22D6"/>
    <w:rsid w:val="00DE2338"/>
    <w:rsid w:val="00DE233D"/>
    <w:rsid w:val="00DE236D"/>
    <w:rsid w:val="00DE2387"/>
    <w:rsid w:val="00DE23C8"/>
    <w:rsid w:val="00DE23EA"/>
    <w:rsid w:val="00DE24C8"/>
    <w:rsid w:val="00DE2506"/>
    <w:rsid w:val="00DE26D0"/>
    <w:rsid w:val="00DE2953"/>
    <w:rsid w:val="00DE2AE1"/>
    <w:rsid w:val="00DE2BCC"/>
    <w:rsid w:val="00DE2CD3"/>
    <w:rsid w:val="00DE2CF2"/>
    <w:rsid w:val="00DE2D47"/>
    <w:rsid w:val="00DE2D55"/>
    <w:rsid w:val="00DE2E1F"/>
    <w:rsid w:val="00DE31E0"/>
    <w:rsid w:val="00DE3366"/>
    <w:rsid w:val="00DE3370"/>
    <w:rsid w:val="00DE33AD"/>
    <w:rsid w:val="00DE33E9"/>
    <w:rsid w:val="00DE341E"/>
    <w:rsid w:val="00DE345F"/>
    <w:rsid w:val="00DE3575"/>
    <w:rsid w:val="00DE3601"/>
    <w:rsid w:val="00DE3771"/>
    <w:rsid w:val="00DE386E"/>
    <w:rsid w:val="00DE3933"/>
    <w:rsid w:val="00DE39E0"/>
    <w:rsid w:val="00DE3A07"/>
    <w:rsid w:val="00DE3A33"/>
    <w:rsid w:val="00DE3B4F"/>
    <w:rsid w:val="00DE3CB2"/>
    <w:rsid w:val="00DE3CD4"/>
    <w:rsid w:val="00DE3D19"/>
    <w:rsid w:val="00DE3D41"/>
    <w:rsid w:val="00DE3E13"/>
    <w:rsid w:val="00DE3EE7"/>
    <w:rsid w:val="00DE3F9C"/>
    <w:rsid w:val="00DE3FD7"/>
    <w:rsid w:val="00DE4137"/>
    <w:rsid w:val="00DE413C"/>
    <w:rsid w:val="00DE417A"/>
    <w:rsid w:val="00DE41BE"/>
    <w:rsid w:val="00DE421B"/>
    <w:rsid w:val="00DE42E1"/>
    <w:rsid w:val="00DE43A9"/>
    <w:rsid w:val="00DE4466"/>
    <w:rsid w:val="00DE4484"/>
    <w:rsid w:val="00DE449D"/>
    <w:rsid w:val="00DE4541"/>
    <w:rsid w:val="00DE45A5"/>
    <w:rsid w:val="00DE49D3"/>
    <w:rsid w:val="00DE4AC8"/>
    <w:rsid w:val="00DE4B93"/>
    <w:rsid w:val="00DE4E0B"/>
    <w:rsid w:val="00DE4F05"/>
    <w:rsid w:val="00DE506B"/>
    <w:rsid w:val="00DE518A"/>
    <w:rsid w:val="00DE51FB"/>
    <w:rsid w:val="00DE5263"/>
    <w:rsid w:val="00DE52C8"/>
    <w:rsid w:val="00DE5393"/>
    <w:rsid w:val="00DE5583"/>
    <w:rsid w:val="00DE5587"/>
    <w:rsid w:val="00DE5629"/>
    <w:rsid w:val="00DE5634"/>
    <w:rsid w:val="00DE567C"/>
    <w:rsid w:val="00DE5928"/>
    <w:rsid w:val="00DE59BF"/>
    <w:rsid w:val="00DE59EB"/>
    <w:rsid w:val="00DE5B1F"/>
    <w:rsid w:val="00DE5BA1"/>
    <w:rsid w:val="00DE5CBF"/>
    <w:rsid w:val="00DE5CDC"/>
    <w:rsid w:val="00DE60B8"/>
    <w:rsid w:val="00DE645A"/>
    <w:rsid w:val="00DE6473"/>
    <w:rsid w:val="00DE64EF"/>
    <w:rsid w:val="00DE6599"/>
    <w:rsid w:val="00DE68F1"/>
    <w:rsid w:val="00DE6911"/>
    <w:rsid w:val="00DE693E"/>
    <w:rsid w:val="00DE69D0"/>
    <w:rsid w:val="00DE6A11"/>
    <w:rsid w:val="00DE6FFB"/>
    <w:rsid w:val="00DE7029"/>
    <w:rsid w:val="00DE7203"/>
    <w:rsid w:val="00DE726D"/>
    <w:rsid w:val="00DE72FE"/>
    <w:rsid w:val="00DE7474"/>
    <w:rsid w:val="00DE7524"/>
    <w:rsid w:val="00DE754E"/>
    <w:rsid w:val="00DE75A6"/>
    <w:rsid w:val="00DE76A6"/>
    <w:rsid w:val="00DE7750"/>
    <w:rsid w:val="00DE7755"/>
    <w:rsid w:val="00DE77A0"/>
    <w:rsid w:val="00DE77F9"/>
    <w:rsid w:val="00DE791D"/>
    <w:rsid w:val="00DE799C"/>
    <w:rsid w:val="00DE7A29"/>
    <w:rsid w:val="00DE7AEF"/>
    <w:rsid w:val="00DE7D83"/>
    <w:rsid w:val="00DE7E16"/>
    <w:rsid w:val="00DE7E60"/>
    <w:rsid w:val="00DE7F76"/>
    <w:rsid w:val="00DF01BA"/>
    <w:rsid w:val="00DF02D2"/>
    <w:rsid w:val="00DF0363"/>
    <w:rsid w:val="00DF03B3"/>
    <w:rsid w:val="00DF0587"/>
    <w:rsid w:val="00DF0608"/>
    <w:rsid w:val="00DF0728"/>
    <w:rsid w:val="00DF08AE"/>
    <w:rsid w:val="00DF0AB9"/>
    <w:rsid w:val="00DF0AC4"/>
    <w:rsid w:val="00DF0AD1"/>
    <w:rsid w:val="00DF0B35"/>
    <w:rsid w:val="00DF0B71"/>
    <w:rsid w:val="00DF0B78"/>
    <w:rsid w:val="00DF0B9E"/>
    <w:rsid w:val="00DF0D54"/>
    <w:rsid w:val="00DF0DC3"/>
    <w:rsid w:val="00DF0EA5"/>
    <w:rsid w:val="00DF0EDD"/>
    <w:rsid w:val="00DF0F25"/>
    <w:rsid w:val="00DF101C"/>
    <w:rsid w:val="00DF1285"/>
    <w:rsid w:val="00DF12BD"/>
    <w:rsid w:val="00DF1323"/>
    <w:rsid w:val="00DF1355"/>
    <w:rsid w:val="00DF148A"/>
    <w:rsid w:val="00DF1593"/>
    <w:rsid w:val="00DF16A1"/>
    <w:rsid w:val="00DF1878"/>
    <w:rsid w:val="00DF19C2"/>
    <w:rsid w:val="00DF1A3C"/>
    <w:rsid w:val="00DF1A68"/>
    <w:rsid w:val="00DF1ADB"/>
    <w:rsid w:val="00DF1B24"/>
    <w:rsid w:val="00DF1B5C"/>
    <w:rsid w:val="00DF1C45"/>
    <w:rsid w:val="00DF1E40"/>
    <w:rsid w:val="00DF213F"/>
    <w:rsid w:val="00DF22B8"/>
    <w:rsid w:val="00DF234B"/>
    <w:rsid w:val="00DF23F7"/>
    <w:rsid w:val="00DF24A0"/>
    <w:rsid w:val="00DF299A"/>
    <w:rsid w:val="00DF2B07"/>
    <w:rsid w:val="00DF2C21"/>
    <w:rsid w:val="00DF2C5A"/>
    <w:rsid w:val="00DF2D7D"/>
    <w:rsid w:val="00DF2ECE"/>
    <w:rsid w:val="00DF2EFB"/>
    <w:rsid w:val="00DF2FF9"/>
    <w:rsid w:val="00DF311C"/>
    <w:rsid w:val="00DF3308"/>
    <w:rsid w:val="00DF3494"/>
    <w:rsid w:val="00DF34DD"/>
    <w:rsid w:val="00DF376F"/>
    <w:rsid w:val="00DF38C0"/>
    <w:rsid w:val="00DF3901"/>
    <w:rsid w:val="00DF3A54"/>
    <w:rsid w:val="00DF3ACA"/>
    <w:rsid w:val="00DF3B76"/>
    <w:rsid w:val="00DF3BB1"/>
    <w:rsid w:val="00DF3D6E"/>
    <w:rsid w:val="00DF3E36"/>
    <w:rsid w:val="00DF3EC1"/>
    <w:rsid w:val="00DF402D"/>
    <w:rsid w:val="00DF4164"/>
    <w:rsid w:val="00DF41F8"/>
    <w:rsid w:val="00DF42B3"/>
    <w:rsid w:val="00DF42E0"/>
    <w:rsid w:val="00DF4339"/>
    <w:rsid w:val="00DF44A3"/>
    <w:rsid w:val="00DF44A7"/>
    <w:rsid w:val="00DF44AC"/>
    <w:rsid w:val="00DF4585"/>
    <w:rsid w:val="00DF45A3"/>
    <w:rsid w:val="00DF4689"/>
    <w:rsid w:val="00DF46EB"/>
    <w:rsid w:val="00DF4721"/>
    <w:rsid w:val="00DF47C5"/>
    <w:rsid w:val="00DF48B4"/>
    <w:rsid w:val="00DF493D"/>
    <w:rsid w:val="00DF498D"/>
    <w:rsid w:val="00DF4AC8"/>
    <w:rsid w:val="00DF4AD5"/>
    <w:rsid w:val="00DF4D74"/>
    <w:rsid w:val="00DF4DDD"/>
    <w:rsid w:val="00DF4DE0"/>
    <w:rsid w:val="00DF4DF4"/>
    <w:rsid w:val="00DF5164"/>
    <w:rsid w:val="00DF51F6"/>
    <w:rsid w:val="00DF5215"/>
    <w:rsid w:val="00DF532A"/>
    <w:rsid w:val="00DF5342"/>
    <w:rsid w:val="00DF5477"/>
    <w:rsid w:val="00DF54EC"/>
    <w:rsid w:val="00DF54FF"/>
    <w:rsid w:val="00DF5517"/>
    <w:rsid w:val="00DF5567"/>
    <w:rsid w:val="00DF55B7"/>
    <w:rsid w:val="00DF5931"/>
    <w:rsid w:val="00DF59D3"/>
    <w:rsid w:val="00DF59E2"/>
    <w:rsid w:val="00DF5B73"/>
    <w:rsid w:val="00DF5B98"/>
    <w:rsid w:val="00DF5EEE"/>
    <w:rsid w:val="00DF604E"/>
    <w:rsid w:val="00DF6073"/>
    <w:rsid w:val="00DF6102"/>
    <w:rsid w:val="00DF6122"/>
    <w:rsid w:val="00DF6164"/>
    <w:rsid w:val="00DF616E"/>
    <w:rsid w:val="00DF624A"/>
    <w:rsid w:val="00DF6301"/>
    <w:rsid w:val="00DF6436"/>
    <w:rsid w:val="00DF64DB"/>
    <w:rsid w:val="00DF65C8"/>
    <w:rsid w:val="00DF6672"/>
    <w:rsid w:val="00DF67EE"/>
    <w:rsid w:val="00DF6AA1"/>
    <w:rsid w:val="00DF6B5B"/>
    <w:rsid w:val="00DF6CBF"/>
    <w:rsid w:val="00DF6D02"/>
    <w:rsid w:val="00DF6D6B"/>
    <w:rsid w:val="00DF6E77"/>
    <w:rsid w:val="00DF7028"/>
    <w:rsid w:val="00DF7051"/>
    <w:rsid w:val="00DF7213"/>
    <w:rsid w:val="00DF7268"/>
    <w:rsid w:val="00DF73EC"/>
    <w:rsid w:val="00DF745C"/>
    <w:rsid w:val="00DF747D"/>
    <w:rsid w:val="00DF74F0"/>
    <w:rsid w:val="00DF759C"/>
    <w:rsid w:val="00DF766F"/>
    <w:rsid w:val="00DF7725"/>
    <w:rsid w:val="00DF776E"/>
    <w:rsid w:val="00DF78C7"/>
    <w:rsid w:val="00DF793C"/>
    <w:rsid w:val="00DF7975"/>
    <w:rsid w:val="00DF7CBE"/>
    <w:rsid w:val="00DF7E00"/>
    <w:rsid w:val="00DF7F2B"/>
    <w:rsid w:val="00DF7FB5"/>
    <w:rsid w:val="00E0004E"/>
    <w:rsid w:val="00E0017A"/>
    <w:rsid w:val="00E0028F"/>
    <w:rsid w:val="00E00339"/>
    <w:rsid w:val="00E004BD"/>
    <w:rsid w:val="00E00522"/>
    <w:rsid w:val="00E00531"/>
    <w:rsid w:val="00E00556"/>
    <w:rsid w:val="00E005F5"/>
    <w:rsid w:val="00E007F4"/>
    <w:rsid w:val="00E0082E"/>
    <w:rsid w:val="00E008E2"/>
    <w:rsid w:val="00E00903"/>
    <w:rsid w:val="00E00930"/>
    <w:rsid w:val="00E0094D"/>
    <w:rsid w:val="00E009CE"/>
    <w:rsid w:val="00E00A64"/>
    <w:rsid w:val="00E00B12"/>
    <w:rsid w:val="00E00B74"/>
    <w:rsid w:val="00E00C67"/>
    <w:rsid w:val="00E00D36"/>
    <w:rsid w:val="00E00E4E"/>
    <w:rsid w:val="00E01055"/>
    <w:rsid w:val="00E01125"/>
    <w:rsid w:val="00E011AF"/>
    <w:rsid w:val="00E01311"/>
    <w:rsid w:val="00E013AC"/>
    <w:rsid w:val="00E014F7"/>
    <w:rsid w:val="00E01511"/>
    <w:rsid w:val="00E0155B"/>
    <w:rsid w:val="00E0158B"/>
    <w:rsid w:val="00E015C1"/>
    <w:rsid w:val="00E015D9"/>
    <w:rsid w:val="00E015F2"/>
    <w:rsid w:val="00E01676"/>
    <w:rsid w:val="00E016AE"/>
    <w:rsid w:val="00E0178F"/>
    <w:rsid w:val="00E017F0"/>
    <w:rsid w:val="00E018FE"/>
    <w:rsid w:val="00E01A75"/>
    <w:rsid w:val="00E01A77"/>
    <w:rsid w:val="00E01B40"/>
    <w:rsid w:val="00E01C9C"/>
    <w:rsid w:val="00E01D6E"/>
    <w:rsid w:val="00E01E06"/>
    <w:rsid w:val="00E01F06"/>
    <w:rsid w:val="00E0202C"/>
    <w:rsid w:val="00E0203B"/>
    <w:rsid w:val="00E021FE"/>
    <w:rsid w:val="00E02252"/>
    <w:rsid w:val="00E024DE"/>
    <w:rsid w:val="00E025C9"/>
    <w:rsid w:val="00E0262C"/>
    <w:rsid w:val="00E02674"/>
    <w:rsid w:val="00E027E6"/>
    <w:rsid w:val="00E029E9"/>
    <w:rsid w:val="00E02BF2"/>
    <w:rsid w:val="00E02C58"/>
    <w:rsid w:val="00E02D55"/>
    <w:rsid w:val="00E02D7E"/>
    <w:rsid w:val="00E02EBD"/>
    <w:rsid w:val="00E02F19"/>
    <w:rsid w:val="00E02F2E"/>
    <w:rsid w:val="00E02FAD"/>
    <w:rsid w:val="00E02FC3"/>
    <w:rsid w:val="00E030C7"/>
    <w:rsid w:val="00E03133"/>
    <w:rsid w:val="00E03176"/>
    <w:rsid w:val="00E03257"/>
    <w:rsid w:val="00E03447"/>
    <w:rsid w:val="00E0345E"/>
    <w:rsid w:val="00E03664"/>
    <w:rsid w:val="00E0367B"/>
    <w:rsid w:val="00E03773"/>
    <w:rsid w:val="00E038DB"/>
    <w:rsid w:val="00E03993"/>
    <w:rsid w:val="00E03BB7"/>
    <w:rsid w:val="00E03C8C"/>
    <w:rsid w:val="00E03D54"/>
    <w:rsid w:val="00E03DA5"/>
    <w:rsid w:val="00E03DC7"/>
    <w:rsid w:val="00E03E67"/>
    <w:rsid w:val="00E0403C"/>
    <w:rsid w:val="00E040E8"/>
    <w:rsid w:val="00E04230"/>
    <w:rsid w:val="00E0440C"/>
    <w:rsid w:val="00E044C1"/>
    <w:rsid w:val="00E0452E"/>
    <w:rsid w:val="00E045B9"/>
    <w:rsid w:val="00E045D1"/>
    <w:rsid w:val="00E04AD2"/>
    <w:rsid w:val="00E04BA7"/>
    <w:rsid w:val="00E04BF2"/>
    <w:rsid w:val="00E04C32"/>
    <w:rsid w:val="00E04CFB"/>
    <w:rsid w:val="00E04E62"/>
    <w:rsid w:val="00E04F3D"/>
    <w:rsid w:val="00E05089"/>
    <w:rsid w:val="00E0509C"/>
    <w:rsid w:val="00E050D3"/>
    <w:rsid w:val="00E05104"/>
    <w:rsid w:val="00E053E9"/>
    <w:rsid w:val="00E05431"/>
    <w:rsid w:val="00E05540"/>
    <w:rsid w:val="00E0555A"/>
    <w:rsid w:val="00E0577E"/>
    <w:rsid w:val="00E0579D"/>
    <w:rsid w:val="00E0586E"/>
    <w:rsid w:val="00E059A1"/>
    <w:rsid w:val="00E05A14"/>
    <w:rsid w:val="00E05A20"/>
    <w:rsid w:val="00E05A4B"/>
    <w:rsid w:val="00E05B38"/>
    <w:rsid w:val="00E05C14"/>
    <w:rsid w:val="00E05D4F"/>
    <w:rsid w:val="00E05E56"/>
    <w:rsid w:val="00E060F2"/>
    <w:rsid w:val="00E061B6"/>
    <w:rsid w:val="00E062E3"/>
    <w:rsid w:val="00E063BB"/>
    <w:rsid w:val="00E06563"/>
    <w:rsid w:val="00E065BE"/>
    <w:rsid w:val="00E0661F"/>
    <w:rsid w:val="00E06742"/>
    <w:rsid w:val="00E06780"/>
    <w:rsid w:val="00E0679B"/>
    <w:rsid w:val="00E067A9"/>
    <w:rsid w:val="00E068FB"/>
    <w:rsid w:val="00E06954"/>
    <w:rsid w:val="00E06BF5"/>
    <w:rsid w:val="00E06C09"/>
    <w:rsid w:val="00E06C10"/>
    <w:rsid w:val="00E06D10"/>
    <w:rsid w:val="00E06DEE"/>
    <w:rsid w:val="00E06EF0"/>
    <w:rsid w:val="00E06F06"/>
    <w:rsid w:val="00E0711A"/>
    <w:rsid w:val="00E072ED"/>
    <w:rsid w:val="00E07464"/>
    <w:rsid w:val="00E07498"/>
    <w:rsid w:val="00E07525"/>
    <w:rsid w:val="00E075DA"/>
    <w:rsid w:val="00E07624"/>
    <w:rsid w:val="00E077B5"/>
    <w:rsid w:val="00E07BA1"/>
    <w:rsid w:val="00E07BC0"/>
    <w:rsid w:val="00E07CD3"/>
    <w:rsid w:val="00E07DF1"/>
    <w:rsid w:val="00E07FC8"/>
    <w:rsid w:val="00E10014"/>
    <w:rsid w:val="00E1001E"/>
    <w:rsid w:val="00E1006D"/>
    <w:rsid w:val="00E100A2"/>
    <w:rsid w:val="00E1020F"/>
    <w:rsid w:val="00E102AF"/>
    <w:rsid w:val="00E108FB"/>
    <w:rsid w:val="00E10954"/>
    <w:rsid w:val="00E109CF"/>
    <w:rsid w:val="00E109DA"/>
    <w:rsid w:val="00E10A77"/>
    <w:rsid w:val="00E10AA8"/>
    <w:rsid w:val="00E10B14"/>
    <w:rsid w:val="00E10C49"/>
    <w:rsid w:val="00E10C4A"/>
    <w:rsid w:val="00E10D8B"/>
    <w:rsid w:val="00E110A9"/>
    <w:rsid w:val="00E110FD"/>
    <w:rsid w:val="00E111A5"/>
    <w:rsid w:val="00E112BB"/>
    <w:rsid w:val="00E1143B"/>
    <w:rsid w:val="00E114B9"/>
    <w:rsid w:val="00E117A4"/>
    <w:rsid w:val="00E117BA"/>
    <w:rsid w:val="00E118FD"/>
    <w:rsid w:val="00E11988"/>
    <w:rsid w:val="00E11997"/>
    <w:rsid w:val="00E11B71"/>
    <w:rsid w:val="00E11C86"/>
    <w:rsid w:val="00E11D7C"/>
    <w:rsid w:val="00E11D98"/>
    <w:rsid w:val="00E11DB6"/>
    <w:rsid w:val="00E11DB9"/>
    <w:rsid w:val="00E11DDB"/>
    <w:rsid w:val="00E11F15"/>
    <w:rsid w:val="00E1208F"/>
    <w:rsid w:val="00E12151"/>
    <w:rsid w:val="00E1226E"/>
    <w:rsid w:val="00E12398"/>
    <w:rsid w:val="00E123E1"/>
    <w:rsid w:val="00E125C5"/>
    <w:rsid w:val="00E125F4"/>
    <w:rsid w:val="00E1286B"/>
    <w:rsid w:val="00E1294F"/>
    <w:rsid w:val="00E1298D"/>
    <w:rsid w:val="00E12ACD"/>
    <w:rsid w:val="00E12C19"/>
    <w:rsid w:val="00E12F03"/>
    <w:rsid w:val="00E12F9D"/>
    <w:rsid w:val="00E13150"/>
    <w:rsid w:val="00E13258"/>
    <w:rsid w:val="00E13299"/>
    <w:rsid w:val="00E133AE"/>
    <w:rsid w:val="00E13557"/>
    <w:rsid w:val="00E1364D"/>
    <w:rsid w:val="00E136E1"/>
    <w:rsid w:val="00E137FE"/>
    <w:rsid w:val="00E1381B"/>
    <w:rsid w:val="00E13830"/>
    <w:rsid w:val="00E1397E"/>
    <w:rsid w:val="00E139A6"/>
    <w:rsid w:val="00E139AD"/>
    <w:rsid w:val="00E13A41"/>
    <w:rsid w:val="00E13DF5"/>
    <w:rsid w:val="00E13E61"/>
    <w:rsid w:val="00E13F94"/>
    <w:rsid w:val="00E1405C"/>
    <w:rsid w:val="00E141EC"/>
    <w:rsid w:val="00E142D3"/>
    <w:rsid w:val="00E14334"/>
    <w:rsid w:val="00E143E3"/>
    <w:rsid w:val="00E144F1"/>
    <w:rsid w:val="00E14619"/>
    <w:rsid w:val="00E14725"/>
    <w:rsid w:val="00E147C6"/>
    <w:rsid w:val="00E14887"/>
    <w:rsid w:val="00E14911"/>
    <w:rsid w:val="00E14B46"/>
    <w:rsid w:val="00E14BAB"/>
    <w:rsid w:val="00E14BDC"/>
    <w:rsid w:val="00E14D29"/>
    <w:rsid w:val="00E14EB4"/>
    <w:rsid w:val="00E14F1A"/>
    <w:rsid w:val="00E15015"/>
    <w:rsid w:val="00E150DE"/>
    <w:rsid w:val="00E1516C"/>
    <w:rsid w:val="00E151BA"/>
    <w:rsid w:val="00E151BD"/>
    <w:rsid w:val="00E15471"/>
    <w:rsid w:val="00E154AF"/>
    <w:rsid w:val="00E154D8"/>
    <w:rsid w:val="00E15526"/>
    <w:rsid w:val="00E155E8"/>
    <w:rsid w:val="00E155FF"/>
    <w:rsid w:val="00E156D8"/>
    <w:rsid w:val="00E15982"/>
    <w:rsid w:val="00E15A96"/>
    <w:rsid w:val="00E15D2B"/>
    <w:rsid w:val="00E15DF5"/>
    <w:rsid w:val="00E15E02"/>
    <w:rsid w:val="00E15F63"/>
    <w:rsid w:val="00E15F89"/>
    <w:rsid w:val="00E15FE1"/>
    <w:rsid w:val="00E160AA"/>
    <w:rsid w:val="00E161CE"/>
    <w:rsid w:val="00E161EE"/>
    <w:rsid w:val="00E16295"/>
    <w:rsid w:val="00E163C9"/>
    <w:rsid w:val="00E163E8"/>
    <w:rsid w:val="00E163F1"/>
    <w:rsid w:val="00E1641E"/>
    <w:rsid w:val="00E16434"/>
    <w:rsid w:val="00E16909"/>
    <w:rsid w:val="00E16A75"/>
    <w:rsid w:val="00E16A9F"/>
    <w:rsid w:val="00E16BE3"/>
    <w:rsid w:val="00E16C01"/>
    <w:rsid w:val="00E16C82"/>
    <w:rsid w:val="00E16DC2"/>
    <w:rsid w:val="00E170DD"/>
    <w:rsid w:val="00E1729B"/>
    <w:rsid w:val="00E17410"/>
    <w:rsid w:val="00E1749C"/>
    <w:rsid w:val="00E176C8"/>
    <w:rsid w:val="00E176EB"/>
    <w:rsid w:val="00E17725"/>
    <w:rsid w:val="00E17785"/>
    <w:rsid w:val="00E1789C"/>
    <w:rsid w:val="00E178B7"/>
    <w:rsid w:val="00E179CB"/>
    <w:rsid w:val="00E17AE2"/>
    <w:rsid w:val="00E17C13"/>
    <w:rsid w:val="00E17D5F"/>
    <w:rsid w:val="00E17D97"/>
    <w:rsid w:val="00E17DE6"/>
    <w:rsid w:val="00E17F6D"/>
    <w:rsid w:val="00E17F75"/>
    <w:rsid w:val="00E17FDB"/>
    <w:rsid w:val="00E20000"/>
    <w:rsid w:val="00E2004A"/>
    <w:rsid w:val="00E20131"/>
    <w:rsid w:val="00E201F1"/>
    <w:rsid w:val="00E2021B"/>
    <w:rsid w:val="00E205A4"/>
    <w:rsid w:val="00E2067A"/>
    <w:rsid w:val="00E20782"/>
    <w:rsid w:val="00E207D6"/>
    <w:rsid w:val="00E207E3"/>
    <w:rsid w:val="00E20869"/>
    <w:rsid w:val="00E208E8"/>
    <w:rsid w:val="00E20929"/>
    <w:rsid w:val="00E209F4"/>
    <w:rsid w:val="00E20B69"/>
    <w:rsid w:val="00E20C19"/>
    <w:rsid w:val="00E20D54"/>
    <w:rsid w:val="00E20D72"/>
    <w:rsid w:val="00E20DDB"/>
    <w:rsid w:val="00E20E19"/>
    <w:rsid w:val="00E20E8B"/>
    <w:rsid w:val="00E20EF1"/>
    <w:rsid w:val="00E20F52"/>
    <w:rsid w:val="00E20FAE"/>
    <w:rsid w:val="00E21086"/>
    <w:rsid w:val="00E21172"/>
    <w:rsid w:val="00E2120C"/>
    <w:rsid w:val="00E212F9"/>
    <w:rsid w:val="00E21334"/>
    <w:rsid w:val="00E215A4"/>
    <w:rsid w:val="00E216ED"/>
    <w:rsid w:val="00E2179A"/>
    <w:rsid w:val="00E218CD"/>
    <w:rsid w:val="00E218EC"/>
    <w:rsid w:val="00E21A19"/>
    <w:rsid w:val="00E21B42"/>
    <w:rsid w:val="00E21B45"/>
    <w:rsid w:val="00E21B8E"/>
    <w:rsid w:val="00E21CBB"/>
    <w:rsid w:val="00E21CDF"/>
    <w:rsid w:val="00E21D2E"/>
    <w:rsid w:val="00E21EBE"/>
    <w:rsid w:val="00E21F7B"/>
    <w:rsid w:val="00E220BA"/>
    <w:rsid w:val="00E221BA"/>
    <w:rsid w:val="00E22207"/>
    <w:rsid w:val="00E22464"/>
    <w:rsid w:val="00E224E3"/>
    <w:rsid w:val="00E22592"/>
    <w:rsid w:val="00E225CA"/>
    <w:rsid w:val="00E22722"/>
    <w:rsid w:val="00E227A4"/>
    <w:rsid w:val="00E229B4"/>
    <w:rsid w:val="00E22AEA"/>
    <w:rsid w:val="00E22B30"/>
    <w:rsid w:val="00E22CC7"/>
    <w:rsid w:val="00E22EE0"/>
    <w:rsid w:val="00E2308F"/>
    <w:rsid w:val="00E230E2"/>
    <w:rsid w:val="00E23282"/>
    <w:rsid w:val="00E23336"/>
    <w:rsid w:val="00E23602"/>
    <w:rsid w:val="00E23682"/>
    <w:rsid w:val="00E23695"/>
    <w:rsid w:val="00E2371D"/>
    <w:rsid w:val="00E237F1"/>
    <w:rsid w:val="00E23DDA"/>
    <w:rsid w:val="00E2412F"/>
    <w:rsid w:val="00E2416B"/>
    <w:rsid w:val="00E24221"/>
    <w:rsid w:val="00E242EC"/>
    <w:rsid w:val="00E24344"/>
    <w:rsid w:val="00E24480"/>
    <w:rsid w:val="00E244F5"/>
    <w:rsid w:val="00E2455A"/>
    <w:rsid w:val="00E24637"/>
    <w:rsid w:val="00E2468A"/>
    <w:rsid w:val="00E24826"/>
    <w:rsid w:val="00E24B12"/>
    <w:rsid w:val="00E24C28"/>
    <w:rsid w:val="00E24DA8"/>
    <w:rsid w:val="00E24ED0"/>
    <w:rsid w:val="00E2512A"/>
    <w:rsid w:val="00E2519B"/>
    <w:rsid w:val="00E252F7"/>
    <w:rsid w:val="00E2537C"/>
    <w:rsid w:val="00E25380"/>
    <w:rsid w:val="00E253A9"/>
    <w:rsid w:val="00E253D8"/>
    <w:rsid w:val="00E253F7"/>
    <w:rsid w:val="00E25858"/>
    <w:rsid w:val="00E258C2"/>
    <w:rsid w:val="00E258DA"/>
    <w:rsid w:val="00E25B00"/>
    <w:rsid w:val="00E25C58"/>
    <w:rsid w:val="00E25CAE"/>
    <w:rsid w:val="00E25ED8"/>
    <w:rsid w:val="00E25F73"/>
    <w:rsid w:val="00E26011"/>
    <w:rsid w:val="00E26032"/>
    <w:rsid w:val="00E26269"/>
    <w:rsid w:val="00E263DD"/>
    <w:rsid w:val="00E263EE"/>
    <w:rsid w:val="00E2640B"/>
    <w:rsid w:val="00E26448"/>
    <w:rsid w:val="00E265A3"/>
    <w:rsid w:val="00E266C6"/>
    <w:rsid w:val="00E26761"/>
    <w:rsid w:val="00E267F8"/>
    <w:rsid w:val="00E26A80"/>
    <w:rsid w:val="00E26AD1"/>
    <w:rsid w:val="00E26B4C"/>
    <w:rsid w:val="00E26B98"/>
    <w:rsid w:val="00E26C2E"/>
    <w:rsid w:val="00E26C42"/>
    <w:rsid w:val="00E26FD3"/>
    <w:rsid w:val="00E27189"/>
    <w:rsid w:val="00E271C0"/>
    <w:rsid w:val="00E27359"/>
    <w:rsid w:val="00E2741F"/>
    <w:rsid w:val="00E27441"/>
    <w:rsid w:val="00E27464"/>
    <w:rsid w:val="00E2747E"/>
    <w:rsid w:val="00E276B3"/>
    <w:rsid w:val="00E27702"/>
    <w:rsid w:val="00E2773D"/>
    <w:rsid w:val="00E277D1"/>
    <w:rsid w:val="00E27863"/>
    <w:rsid w:val="00E278D0"/>
    <w:rsid w:val="00E27B50"/>
    <w:rsid w:val="00E27C69"/>
    <w:rsid w:val="00E27D3B"/>
    <w:rsid w:val="00E27D45"/>
    <w:rsid w:val="00E27F0B"/>
    <w:rsid w:val="00E27F22"/>
    <w:rsid w:val="00E27FCD"/>
    <w:rsid w:val="00E27FDF"/>
    <w:rsid w:val="00E3005E"/>
    <w:rsid w:val="00E300D5"/>
    <w:rsid w:val="00E303A5"/>
    <w:rsid w:val="00E303D9"/>
    <w:rsid w:val="00E305EA"/>
    <w:rsid w:val="00E306A5"/>
    <w:rsid w:val="00E3076B"/>
    <w:rsid w:val="00E307AC"/>
    <w:rsid w:val="00E30B52"/>
    <w:rsid w:val="00E30BF7"/>
    <w:rsid w:val="00E30D5C"/>
    <w:rsid w:val="00E30DF2"/>
    <w:rsid w:val="00E30E49"/>
    <w:rsid w:val="00E30EB0"/>
    <w:rsid w:val="00E30FCA"/>
    <w:rsid w:val="00E30FF8"/>
    <w:rsid w:val="00E31016"/>
    <w:rsid w:val="00E3106E"/>
    <w:rsid w:val="00E310CE"/>
    <w:rsid w:val="00E31134"/>
    <w:rsid w:val="00E31139"/>
    <w:rsid w:val="00E312EC"/>
    <w:rsid w:val="00E31402"/>
    <w:rsid w:val="00E31441"/>
    <w:rsid w:val="00E3149F"/>
    <w:rsid w:val="00E314A4"/>
    <w:rsid w:val="00E314DE"/>
    <w:rsid w:val="00E3156B"/>
    <w:rsid w:val="00E315B2"/>
    <w:rsid w:val="00E315D2"/>
    <w:rsid w:val="00E31629"/>
    <w:rsid w:val="00E3165F"/>
    <w:rsid w:val="00E31725"/>
    <w:rsid w:val="00E31A11"/>
    <w:rsid w:val="00E31A6D"/>
    <w:rsid w:val="00E31AC8"/>
    <w:rsid w:val="00E31B6B"/>
    <w:rsid w:val="00E31E12"/>
    <w:rsid w:val="00E31E34"/>
    <w:rsid w:val="00E31E7E"/>
    <w:rsid w:val="00E31E99"/>
    <w:rsid w:val="00E31EF9"/>
    <w:rsid w:val="00E31F60"/>
    <w:rsid w:val="00E31FAC"/>
    <w:rsid w:val="00E31FBF"/>
    <w:rsid w:val="00E31FEF"/>
    <w:rsid w:val="00E32179"/>
    <w:rsid w:val="00E321D3"/>
    <w:rsid w:val="00E32276"/>
    <w:rsid w:val="00E3267B"/>
    <w:rsid w:val="00E326A9"/>
    <w:rsid w:val="00E3274C"/>
    <w:rsid w:val="00E327A6"/>
    <w:rsid w:val="00E327C1"/>
    <w:rsid w:val="00E32868"/>
    <w:rsid w:val="00E328C0"/>
    <w:rsid w:val="00E32913"/>
    <w:rsid w:val="00E32915"/>
    <w:rsid w:val="00E3295A"/>
    <w:rsid w:val="00E32AA9"/>
    <w:rsid w:val="00E32DA3"/>
    <w:rsid w:val="00E32DC3"/>
    <w:rsid w:val="00E32F6E"/>
    <w:rsid w:val="00E33048"/>
    <w:rsid w:val="00E330A7"/>
    <w:rsid w:val="00E33287"/>
    <w:rsid w:val="00E3332B"/>
    <w:rsid w:val="00E333A1"/>
    <w:rsid w:val="00E333C3"/>
    <w:rsid w:val="00E3351A"/>
    <w:rsid w:val="00E335AD"/>
    <w:rsid w:val="00E335BB"/>
    <w:rsid w:val="00E33726"/>
    <w:rsid w:val="00E338B9"/>
    <w:rsid w:val="00E33B1B"/>
    <w:rsid w:val="00E33B99"/>
    <w:rsid w:val="00E33DF2"/>
    <w:rsid w:val="00E33E0B"/>
    <w:rsid w:val="00E33E92"/>
    <w:rsid w:val="00E33FD1"/>
    <w:rsid w:val="00E340C4"/>
    <w:rsid w:val="00E340C5"/>
    <w:rsid w:val="00E3417D"/>
    <w:rsid w:val="00E34205"/>
    <w:rsid w:val="00E3420B"/>
    <w:rsid w:val="00E34220"/>
    <w:rsid w:val="00E3434C"/>
    <w:rsid w:val="00E343B1"/>
    <w:rsid w:val="00E343B2"/>
    <w:rsid w:val="00E343DA"/>
    <w:rsid w:val="00E343DD"/>
    <w:rsid w:val="00E343E9"/>
    <w:rsid w:val="00E34451"/>
    <w:rsid w:val="00E34492"/>
    <w:rsid w:val="00E345BA"/>
    <w:rsid w:val="00E345C6"/>
    <w:rsid w:val="00E345F5"/>
    <w:rsid w:val="00E34609"/>
    <w:rsid w:val="00E34673"/>
    <w:rsid w:val="00E3468A"/>
    <w:rsid w:val="00E34743"/>
    <w:rsid w:val="00E347F6"/>
    <w:rsid w:val="00E348DE"/>
    <w:rsid w:val="00E3492B"/>
    <w:rsid w:val="00E3498F"/>
    <w:rsid w:val="00E34A76"/>
    <w:rsid w:val="00E34AD0"/>
    <w:rsid w:val="00E34C88"/>
    <w:rsid w:val="00E34EB9"/>
    <w:rsid w:val="00E35014"/>
    <w:rsid w:val="00E3533B"/>
    <w:rsid w:val="00E35427"/>
    <w:rsid w:val="00E35497"/>
    <w:rsid w:val="00E3551C"/>
    <w:rsid w:val="00E355BA"/>
    <w:rsid w:val="00E3568A"/>
    <w:rsid w:val="00E356C0"/>
    <w:rsid w:val="00E35845"/>
    <w:rsid w:val="00E35A98"/>
    <w:rsid w:val="00E35B6C"/>
    <w:rsid w:val="00E35B95"/>
    <w:rsid w:val="00E35CA0"/>
    <w:rsid w:val="00E361E5"/>
    <w:rsid w:val="00E3622A"/>
    <w:rsid w:val="00E3647B"/>
    <w:rsid w:val="00E3651B"/>
    <w:rsid w:val="00E36601"/>
    <w:rsid w:val="00E368AA"/>
    <w:rsid w:val="00E368CC"/>
    <w:rsid w:val="00E3691C"/>
    <w:rsid w:val="00E36BDE"/>
    <w:rsid w:val="00E36E94"/>
    <w:rsid w:val="00E3702A"/>
    <w:rsid w:val="00E37138"/>
    <w:rsid w:val="00E37390"/>
    <w:rsid w:val="00E37449"/>
    <w:rsid w:val="00E3745D"/>
    <w:rsid w:val="00E37468"/>
    <w:rsid w:val="00E375DD"/>
    <w:rsid w:val="00E37712"/>
    <w:rsid w:val="00E37873"/>
    <w:rsid w:val="00E378E1"/>
    <w:rsid w:val="00E37AC2"/>
    <w:rsid w:val="00E37AE6"/>
    <w:rsid w:val="00E37AEF"/>
    <w:rsid w:val="00E37B03"/>
    <w:rsid w:val="00E37B40"/>
    <w:rsid w:val="00E37B55"/>
    <w:rsid w:val="00E37B82"/>
    <w:rsid w:val="00E37BC2"/>
    <w:rsid w:val="00E37D2E"/>
    <w:rsid w:val="00E37D55"/>
    <w:rsid w:val="00E37EFE"/>
    <w:rsid w:val="00E37FDB"/>
    <w:rsid w:val="00E400E4"/>
    <w:rsid w:val="00E40148"/>
    <w:rsid w:val="00E40178"/>
    <w:rsid w:val="00E40243"/>
    <w:rsid w:val="00E403EF"/>
    <w:rsid w:val="00E40867"/>
    <w:rsid w:val="00E40905"/>
    <w:rsid w:val="00E40BF2"/>
    <w:rsid w:val="00E40CEF"/>
    <w:rsid w:val="00E40DA3"/>
    <w:rsid w:val="00E40E14"/>
    <w:rsid w:val="00E40E99"/>
    <w:rsid w:val="00E40F7A"/>
    <w:rsid w:val="00E41092"/>
    <w:rsid w:val="00E410E4"/>
    <w:rsid w:val="00E4113B"/>
    <w:rsid w:val="00E411A8"/>
    <w:rsid w:val="00E411AE"/>
    <w:rsid w:val="00E41204"/>
    <w:rsid w:val="00E4130B"/>
    <w:rsid w:val="00E4135F"/>
    <w:rsid w:val="00E4139A"/>
    <w:rsid w:val="00E41411"/>
    <w:rsid w:val="00E4151D"/>
    <w:rsid w:val="00E4156D"/>
    <w:rsid w:val="00E4156E"/>
    <w:rsid w:val="00E41616"/>
    <w:rsid w:val="00E41649"/>
    <w:rsid w:val="00E4172D"/>
    <w:rsid w:val="00E417E7"/>
    <w:rsid w:val="00E417F7"/>
    <w:rsid w:val="00E418AF"/>
    <w:rsid w:val="00E419AD"/>
    <w:rsid w:val="00E41AD7"/>
    <w:rsid w:val="00E41B6A"/>
    <w:rsid w:val="00E41BC9"/>
    <w:rsid w:val="00E41C16"/>
    <w:rsid w:val="00E41C53"/>
    <w:rsid w:val="00E41C85"/>
    <w:rsid w:val="00E41CD1"/>
    <w:rsid w:val="00E41D5B"/>
    <w:rsid w:val="00E4203A"/>
    <w:rsid w:val="00E42064"/>
    <w:rsid w:val="00E420A1"/>
    <w:rsid w:val="00E420D0"/>
    <w:rsid w:val="00E420FC"/>
    <w:rsid w:val="00E4232A"/>
    <w:rsid w:val="00E423BA"/>
    <w:rsid w:val="00E423BE"/>
    <w:rsid w:val="00E424F9"/>
    <w:rsid w:val="00E425D0"/>
    <w:rsid w:val="00E428CA"/>
    <w:rsid w:val="00E42D02"/>
    <w:rsid w:val="00E42D80"/>
    <w:rsid w:val="00E42E7A"/>
    <w:rsid w:val="00E42F48"/>
    <w:rsid w:val="00E43133"/>
    <w:rsid w:val="00E43276"/>
    <w:rsid w:val="00E432E6"/>
    <w:rsid w:val="00E43371"/>
    <w:rsid w:val="00E4340A"/>
    <w:rsid w:val="00E43467"/>
    <w:rsid w:val="00E43679"/>
    <w:rsid w:val="00E436BF"/>
    <w:rsid w:val="00E43906"/>
    <w:rsid w:val="00E43953"/>
    <w:rsid w:val="00E43A54"/>
    <w:rsid w:val="00E43ADC"/>
    <w:rsid w:val="00E43AE1"/>
    <w:rsid w:val="00E43CA0"/>
    <w:rsid w:val="00E43D89"/>
    <w:rsid w:val="00E43E48"/>
    <w:rsid w:val="00E43F69"/>
    <w:rsid w:val="00E43FB9"/>
    <w:rsid w:val="00E441CA"/>
    <w:rsid w:val="00E44383"/>
    <w:rsid w:val="00E4442B"/>
    <w:rsid w:val="00E444E5"/>
    <w:rsid w:val="00E4467E"/>
    <w:rsid w:val="00E447E5"/>
    <w:rsid w:val="00E44814"/>
    <w:rsid w:val="00E4484C"/>
    <w:rsid w:val="00E44930"/>
    <w:rsid w:val="00E44962"/>
    <w:rsid w:val="00E4496C"/>
    <w:rsid w:val="00E44BB2"/>
    <w:rsid w:val="00E44C33"/>
    <w:rsid w:val="00E44D11"/>
    <w:rsid w:val="00E44D34"/>
    <w:rsid w:val="00E44D35"/>
    <w:rsid w:val="00E44D5D"/>
    <w:rsid w:val="00E44E68"/>
    <w:rsid w:val="00E44F29"/>
    <w:rsid w:val="00E44FBE"/>
    <w:rsid w:val="00E4515F"/>
    <w:rsid w:val="00E451DA"/>
    <w:rsid w:val="00E45333"/>
    <w:rsid w:val="00E4560F"/>
    <w:rsid w:val="00E45707"/>
    <w:rsid w:val="00E45784"/>
    <w:rsid w:val="00E457DF"/>
    <w:rsid w:val="00E4587B"/>
    <w:rsid w:val="00E45A34"/>
    <w:rsid w:val="00E45A6B"/>
    <w:rsid w:val="00E45B4F"/>
    <w:rsid w:val="00E45D64"/>
    <w:rsid w:val="00E45E2F"/>
    <w:rsid w:val="00E45EB1"/>
    <w:rsid w:val="00E46116"/>
    <w:rsid w:val="00E462CC"/>
    <w:rsid w:val="00E46373"/>
    <w:rsid w:val="00E463AF"/>
    <w:rsid w:val="00E463C9"/>
    <w:rsid w:val="00E464DC"/>
    <w:rsid w:val="00E46595"/>
    <w:rsid w:val="00E46669"/>
    <w:rsid w:val="00E4668A"/>
    <w:rsid w:val="00E46715"/>
    <w:rsid w:val="00E467F6"/>
    <w:rsid w:val="00E468D5"/>
    <w:rsid w:val="00E468FD"/>
    <w:rsid w:val="00E46909"/>
    <w:rsid w:val="00E46963"/>
    <w:rsid w:val="00E46A8C"/>
    <w:rsid w:val="00E46CB1"/>
    <w:rsid w:val="00E46D9F"/>
    <w:rsid w:val="00E46EEE"/>
    <w:rsid w:val="00E46F29"/>
    <w:rsid w:val="00E46F58"/>
    <w:rsid w:val="00E47089"/>
    <w:rsid w:val="00E47092"/>
    <w:rsid w:val="00E471A1"/>
    <w:rsid w:val="00E47276"/>
    <w:rsid w:val="00E472F2"/>
    <w:rsid w:val="00E472FC"/>
    <w:rsid w:val="00E4735B"/>
    <w:rsid w:val="00E47444"/>
    <w:rsid w:val="00E47573"/>
    <w:rsid w:val="00E475F9"/>
    <w:rsid w:val="00E47747"/>
    <w:rsid w:val="00E47764"/>
    <w:rsid w:val="00E4780F"/>
    <w:rsid w:val="00E47846"/>
    <w:rsid w:val="00E47A0E"/>
    <w:rsid w:val="00E47B13"/>
    <w:rsid w:val="00E47B29"/>
    <w:rsid w:val="00E47CE4"/>
    <w:rsid w:val="00E47D6B"/>
    <w:rsid w:val="00E47F3B"/>
    <w:rsid w:val="00E47FD4"/>
    <w:rsid w:val="00E500A2"/>
    <w:rsid w:val="00E5014B"/>
    <w:rsid w:val="00E5025E"/>
    <w:rsid w:val="00E504AB"/>
    <w:rsid w:val="00E50527"/>
    <w:rsid w:val="00E5054C"/>
    <w:rsid w:val="00E5066F"/>
    <w:rsid w:val="00E508BD"/>
    <w:rsid w:val="00E50967"/>
    <w:rsid w:val="00E50B3E"/>
    <w:rsid w:val="00E50CE8"/>
    <w:rsid w:val="00E50D64"/>
    <w:rsid w:val="00E50D77"/>
    <w:rsid w:val="00E50E28"/>
    <w:rsid w:val="00E50E54"/>
    <w:rsid w:val="00E50F5C"/>
    <w:rsid w:val="00E51117"/>
    <w:rsid w:val="00E51198"/>
    <w:rsid w:val="00E511E9"/>
    <w:rsid w:val="00E5136F"/>
    <w:rsid w:val="00E51406"/>
    <w:rsid w:val="00E51523"/>
    <w:rsid w:val="00E515E1"/>
    <w:rsid w:val="00E515E8"/>
    <w:rsid w:val="00E51602"/>
    <w:rsid w:val="00E516EC"/>
    <w:rsid w:val="00E518D6"/>
    <w:rsid w:val="00E51C4B"/>
    <w:rsid w:val="00E51D7F"/>
    <w:rsid w:val="00E51E3E"/>
    <w:rsid w:val="00E51FED"/>
    <w:rsid w:val="00E52079"/>
    <w:rsid w:val="00E52198"/>
    <w:rsid w:val="00E521FB"/>
    <w:rsid w:val="00E52346"/>
    <w:rsid w:val="00E523F7"/>
    <w:rsid w:val="00E52478"/>
    <w:rsid w:val="00E524FB"/>
    <w:rsid w:val="00E5255D"/>
    <w:rsid w:val="00E525BD"/>
    <w:rsid w:val="00E527C4"/>
    <w:rsid w:val="00E528F4"/>
    <w:rsid w:val="00E52A83"/>
    <w:rsid w:val="00E52BFC"/>
    <w:rsid w:val="00E52D21"/>
    <w:rsid w:val="00E52D94"/>
    <w:rsid w:val="00E52E5C"/>
    <w:rsid w:val="00E52ED2"/>
    <w:rsid w:val="00E52EF8"/>
    <w:rsid w:val="00E52F3F"/>
    <w:rsid w:val="00E52FB0"/>
    <w:rsid w:val="00E5308C"/>
    <w:rsid w:val="00E530B4"/>
    <w:rsid w:val="00E53112"/>
    <w:rsid w:val="00E5312D"/>
    <w:rsid w:val="00E5314C"/>
    <w:rsid w:val="00E532A8"/>
    <w:rsid w:val="00E5337B"/>
    <w:rsid w:val="00E533DC"/>
    <w:rsid w:val="00E533FA"/>
    <w:rsid w:val="00E53583"/>
    <w:rsid w:val="00E535B2"/>
    <w:rsid w:val="00E53770"/>
    <w:rsid w:val="00E53823"/>
    <w:rsid w:val="00E53861"/>
    <w:rsid w:val="00E53874"/>
    <w:rsid w:val="00E538FD"/>
    <w:rsid w:val="00E539EA"/>
    <w:rsid w:val="00E53B7D"/>
    <w:rsid w:val="00E53D63"/>
    <w:rsid w:val="00E53D79"/>
    <w:rsid w:val="00E53E85"/>
    <w:rsid w:val="00E5409B"/>
    <w:rsid w:val="00E541B1"/>
    <w:rsid w:val="00E541F3"/>
    <w:rsid w:val="00E5439E"/>
    <w:rsid w:val="00E5441D"/>
    <w:rsid w:val="00E545A8"/>
    <w:rsid w:val="00E546D8"/>
    <w:rsid w:val="00E54701"/>
    <w:rsid w:val="00E54717"/>
    <w:rsid w:val="00E54904"/>
    <w:rsid w:val="00E54C1A"/>
    <w:rsid w:val="00E54C7F"/>
    <w:rsid w:val="00E54C88"/>
    <w:rsid w:val="00E54F92"/>
    <w:rsid w:val="00E54FB6"/>
    <w:rsid w:val="00E5505C"/>
    <w:rsid w:val="00E550CE"/>
    <w:rsid w:val="00E551A1"/>
    <w:rsid w:val="00E55200"/>
    <w:rsid w:val="00E55223"/>
    <w:rsid w:val="00E555C5"/>
    <w:rsid w:val="00E555D4"/>
    <w:rsid w:val="00E55909"/>
    <w:rsid w:val="00E55A3C"/>
    <w:rsid w:val="00E55AA8"/>
    <w:rsid w:val="00E55BFD"/>
    <w:rsid w:val="00E55CC0"/>
    <w:rsid w:val="00E55DD2"/>
    <w:rsid w:val="00E55DFF"/>
    <w:rsid w:val="00E55E25"/>
    <w:rsid w:val="00E55E7D"/>
    <w:rsid w:val="00E55EC0"/>
    <w:rsid w:val="00E55EEC"/>
    <w:rsid w:val="00E55F25"/>
    <w:rsid w:val="00E55FB3"/>
    <w:rsid w:val="00E56162"/>
    <w:rsid w:val="00E5621D"/>
    <w:rsid w:val="00E5627F"/>
    <w:rsid w:val="00E563B4"/>
    <w:rsid w:val="00E56416"/>
    <w:rsid w:val="00E56666"/>
    <w:rsid w:val="00E56719"/>
    <w:rsid w:val="00E56B5A"/>
    <w:rsid w:val="00E56B87"/>
    <w:rsid w:val="00E56BC0"/>
    <w:rsid w:val="00E56BC9"/>
    <w:rsid w:val="00E56BDA"/>
    <w:rsid w:val="00E56C57"/>
    <w:rsid w:val="00E56CD9"/>
    <w:rsid w:val="00E56CDB"/>
    <w:rsid w:val="00E56CE3"/>
    <w:rsid w:val="00E56E05"/>
    <w:rsid w:val="00E56EE2"/>
    <w:rsid w:val="00E56F8E"/>
    <w:rsid w:val="00E56F99"/>
    <w:rsid w:val="00E56F9C"/>
    <w:rsid w:val="00E5712B"/>
    <w:rsid w:val="00E571FC"/>
    <w:rsid w:val="00E572DB"/>
    <w:rsid w:val="00E57379"/>
    <w:rsid w:val="00E57457"/>
    <w:rsid w:val="00E574DF"/>
    <w:rsid w:val="00E57596"/>
    <w:rsid w:val="00E575DE"/>
    <w:rsid w:val="00E57612"/>
    <w:rsid w:val="00E5770F"/>
    <w:rsid w:val="00E57810"/>
    <w:rsid w:val="00E57904"/>
    <w:rsid w:val="00E57989"/>
    <w:rsid w:val="00E579FB"/>
    <w:rsid w:val="00E57A56"/>
    <w:rsid w:val="00E57B71"/>
    <w:rsid w:val="00E57BB8"/>
    <w:rsid w:val="00E57E95"/>
    <w:rsid w:val="00E57EBB"/>
    <w:rsid w:val="00E60019"/>
    <w:rsid w:val="00E600F9"/>
    <w:rsid w:val="00E6010A"/>
    <w:rsid w:val="00E60161"/>
    <w:rsid w:val="00E601CE"/>
    <w:rsid w:val="00E60216"/>
    <w:rsid w:val="00E60259"/>
    <w:rsid w:val="00E602E8"/>
    <w:rsid w:val="00E60488"/>
    <w:rsid w:val="00E605FF"/>
    <w:rsid w:val="00E60621"/>
    <w:rsid w:val="00E60740"/>
    <w:rsid w:val="00E60744"/>
    <w:rsid w:val="00E6086D"/>
    <w:rsid w:val="00E6090D"/>
    <w:rsid w:val="00E609A6"/>
    <w:rsid w:val="00E609EB"/>
    <w:rsid w:val="00E60B8C"/>
    <w:rsid w:val="00E60BF1"/>
    <w:rsid w:val="00E60D04"/>
    <w:rsid w:val="00E60D43"/>
    <w:rsid w:val="00E60D56"/>
    <w:rsid w:val="00E60DC7"/>
    <w:rsid w:val="00E60ED1"/>
    <w:rsid w:val="00E61005"/>
    <w:rsid w:val="00E61109"/>
    <w:rsid w:val="00E61189"/>
    <w:rsid w:val="00E61228"/>
    <w:rsid w:val="00E61250"/>
    <w:rsid w:val="00E612B0"/>
    <w:rsid w:val="00E612FB"/>
    <w:rsid w:val="00E6135D"/>
    <w:rsid w:val="00E61489"/>
    <w:rsid w:val="00E614D0"/>
    <w:rsid w:val="00E615DA"/>
    <w:rsid w:val="00E61602"/>
    <w:rsid w:val="00E61616"/>
    <w:rsid w:val="00E61749"/>
    <w:rsid w:val="00E6179D"/>
    <w:rsid w:val="00E6183F"/>
    <w:rsid w:val="00E6199A"/>
    <w:rsid w:val="00E61AD2"/>
    <w:rsid w:val="00E61AFF"/>
    <w:rsid w:val="00E61B08"/>
    <w:rsid w:val="00E61B47"/>
    <w:rsid w:val="00E61C97"/>
    <w:rsid w:val="00E61DD3"/>
    <w:rsid w:val="00E61EC4"/>
    <w:rsid w:val="00E620D2"/>
    <w:rsid w:val="00E6211D"/>
    <w:rsid w:val="00E62569"/>
    <w:rsid w:val="00E625FA"/>
    <w:rsid w:val="00E62740"/>
    <w:rsid w:val="00E628A4"/>
    <w:rsid w:val="00E62A89"/>
    <w:rsid w:val="00E62B28"/>
    <w:rsid w:val="00E62BC3"/>
    <w:rsid w:val="00E62C19"/>
    <w:rsid w:val="00E62C2F"/>
    <w:rsid w:val="00E62CD7"/>
    <w:rsid w:val="00E62D74"/>
    <w:rsid w:val="00E62FF1"/>
    <w:rsid w:val="00E6301C"/>
    <w:rsid w:val="00E63077"/>
    <w:rsid w:val="00E630D0"/>
    <w:rsid w:val="00E630F3"/>
    <w:rsid w:val="00E6320B"/>
    <w:rsid w:val="00E632B9"/>
    <w:rsid w:val="00E63335"/>
    <w:rsid w:val="00E633FA"/>
    <w:rsid w:val="00E63439"/>
    <w:rsid w:val="00E6354C"/>
    <w:rsid w:val="00E6361F"/>
    <w:rsid w:val="00E6363A"/>
    <w:rsid w:val="00E63791"/>
    <w:rsid w:val="00E63830"/>
    <w:rsid w:val="00E63941"/>
    <w:rsid w:val="00E639F8"/>
    <w:rsid w:val="00E63A23"/>
    <w:rsid w:val="00E63A9F"/>
    <w:rsid w:val="00E63AD2"/>
    <w:rsid w:val="00E63B8C"/>
    <w:rsid w:val="00E63C2D"/>
    <w:rsid w:val="00E63DC0"/>
    <w:rsid w:val="00E63FDE"/>
    <w:rsid w:val="00E641C5"/>
    <w:rsid w:val="00E64210"/>
    <w:rsid w:val="00E64280"/>
    <w:rsid w:val="00E644BE"/>
    <w:rsid w:val="00E645BC"/>
    <w:rsid w:val="00E6477D"/>
    <w:rsid w:val="00E6497C"/>
    <w:rsid w:val="00E64A58"/>
    <w:rsid w:val="00E64BD7"/>
    <w:rsid w:val="00E64D18"/>
    <w:rsid w:val="00E64E7B"/>
    <w:rsid w:val="00E64F04"/>
    <w:rsid w:val="00E65140"/>
    <w:rsid w:val="00E651DC"/>
    <w:rsid w:val="00E65232"/>
    <w:rsid w:val="00E65319"/>
    <w:rsid w:val="00E65712"/>
    <w:rsid w:val="00E65941"/>
    <w:rsid w:val="00E6596E"/>
    <w:rsid w:val="00E65D1D"/>
    <w:rsid w:val="00E65D93"/>
    <w:rsid w:val="00E65F69"/>
    <w:rsid w:val="00E65FDB"/>
    <w:rsid w:val="00E66072"/>
    <w:rsid w:val="00E660DD"/>
    <w:rsid w:val="00E6612C"/>
    <w:rsid w:val="00E66534"/>
    <w:rsid w:val="00E6659B"/>
    <w:rsid w:val="00E66601"/>
    <w:rsid w:val="00E668B3"/>
    <w:rsid w:val="00E669AB"/>
    <w:rsid w:val="00E66A00"/>
    <w:rsid w:val="00E66AC3"/>
    <w:rsid w:val="00E66B36"/>
    <w:rsid w:val="00E66DA4"/>
    <w:rsid w:val="00E66F0A"/>
    <w:rsid w:val="00E66FDE"/>
    <w:rsid w:val="00E670F8"/>
    <w:rsid w:val="00E6717B"/>
    <w:rsid w:val="00E671BC"/>
    <w:rsid w:val="00E671CE"/>
    <w:rsid w:val="00E67348"/>
    <w:rsid w:val="00E67475"/>
    <w:rsid w:val="00E675B0"/>
    <w:rsid w:val="00E67601"/>
    <w:rsid w:val="00E67691"/>
    <w:rsid w:val="00E676C5"/>
    <w:rsid w:val="00E677CD"/>
    <w:rsid w:val="00E67887"/>
    <w:rsid w:val="00E67913"/>
    <w:rsid w:val="00E67C90"/>
    <w:rsid w:val="00E7013F"/>
    <w:rsid w:val="00E701C1"/>
    <w:rsid w:val="00E70289"/>
    <w:rsid w:val="00E7035E"/>
    <w:rsid w:val="00E703EB"/>
    <w:rsid w:val="00E7041D"/>
    <w:rsid w:val="00E704F5"/>
    <w:rsid w:val="00E70656"/>
    <w:rsid w:val="00E706A2"/>
    <w:rsid w:val="00E707E4"/>
    <w:rsid w:val="00E707E8"/>
    <w:rsid w:val="00E708A1"/>
    <w:rsid w:val="00E70AA5"/>
    <w:rsid w:val="00E70AE2"/>
    <w:rsid w:val="00E70C29"/>
    <w:rsid w:val="00E70CAD"/>
    <w:rsid w:val="00E70E06"/>
    <w:rsid w:val="00E70E77"/>
    <w:rsid w:val="00E70EAB"/>
    <w:rsid w:val="00E70FD9"/>
    <w:rsid w:val="00E7130A"/>
    <w:rsid w:val="00E715F0"/>
    <w:rsid w:val="00E71728"/>
    <w:rsid w:val="00E717DA"/>
    <w:rsid w:val="00E71870"/>
    <w:rsid w:val="00E7190E"/>
    <w:rsid w:val="00E71BA9"/>
    <w:rsid w:val="00E71BFB"/>
    <w:rsid w:val="00E71CE1"/>
    <w:rsid w:val="00E71D9F"/>
    <w:rsid w:val="00E71E1D"/>
    <w:rsid w:val="00E71E63"/>
    <w:rsid w:val="00E71E8A"/>
    <w:rsid w:val="00E71EB8"/>
    <w:rsid w:val="00E71EBF"/>
    <w:rsid w:val="00E71FE4"/>
    <w:rsid w:val="00E72057"/>
    <w:rsid w:val="00E720B3"/>
    <w:rsid w:val="00E7222B"/>
    <w:rsid w:val="00E723AB"/>
    <w:rsid w:val="00E723CD"/>
    <w:rsid w:val="00E723DD"/>
    <w:rsid w:val="00E723EC"/>
    <w:rsid w:val="00E72444"/>
    <w:rsid w:val="00E724AA"/>
    <w:rsid w:val="00E7252B"/>
    <w:rsid w:val="00E7264A"/>
    <w:rsid w:val="00E726F9"/>
    <w:rsid w:val="00E72706"/>
    <w:rsid w:val="00E72717"/>
    <w:rsid w:val="00E7274B"/>
    <w:rsid w:val="00E728B2"/>
    <w:rsid w:val="00E728B3"/>
    <w:rsid w:val="00E72B68"/>
    <w:rsid w:val="00E72C1C"/>
    <w:rsid w:val="00E72D40"/>
    <w:rsid w:val="00E72DE6"/>
    <w:rsid w:val="00E72DF6"/>
    <w:rsid w:val="00E72F8D"/>
    <w:rsid w:val="00E72F92"/>
    <w:rsid w:val="00E72FE8"/>
    <w:rsid w:val="00E73061"/>
    <w:rsid w:val="00E73143"/>
    <w:rsid w:val="00E73193"/>
    <w:rsid w:val="00E7326B"/>
    <w:rsid w:val="00E73379"/>
    <w:rsid w:val="00E73463"/>
    <w:rsid w:val="00E734B2"/>
    <w:rsid w:val="00E73510"/>
    <w:rsid w:val="00E73665"/>
    <w:rsid w:val="00E73827"/>
    <w:rsid w:val="00E738DF"/>
    <w:rsid w:val="00E73AAE"/>
    <w:rsid w:val="00E73BAD"/>
    <w:rsid w:val="00E73D5E"/>
    <w:rsid w:val="00E73D75"/>
    <w:rsid w:val="00E740A7"/>
    <w:rsid w:val="00E740CA"/>
    <w:rsid w:val="00E74296"/>
    <w:rsid w:val="00E74302"/>
    <w:rsid w:val="00E7432C"/>
    <w:rsid w:val="00E74483"/>
    <w:rsid w:val="00E74523"/>
    <w:rsid w:val="00E74528"/>
    <w:rsid w:val="00E7459A"/>
    <w:rsid w:val="00E745B8"/>
    <w:rsid w:val="00E74604"/>
    <w:rsid w:val="00E74609"/>
    <w:rsid w:val="00E74727"/>
    <w:rsid w:val="00E74798"/>
    <w:rsid w:val="00E747BE"/>
    <w:rsid w:val="00E74801"/>
    <w:rsid w:val="00E7491E"/>
    <w:rsid w:val="00E7494C"/>
    <w:rsid w:val="00E749BF"/>
    <w:rsid w:val="00E749CA"/>
    <w:rsid w:val="00E74A79"/>
    <w:rsid w:val="00E74B96"/>
    <w:rsid w:val="00E74D61"/>
    <w:rsid w:val="00E74E64"/>
    <w:rsid w:val="00E74F61"/>
    <w:rsid w:val="00E7502F"/>
    <w:rsid w:val="00E75052"/>
    <w:rsid w:val="00E750DE"/>
    <w:rsid w:val="00E750E4"/>
    <w:rsid w:val="00E75176"/>
    <w:rsid w:val="00E751AA"/>
    <w:rsid w:val="00E75315"/>
    <w:rsid w:val="00E753A0"/>
    <w:rsid w:val="00E7540F"/>
    <w:rsid w:val="00E75433"/>
    <w:rsid w:val="00E754B5"/>
    <w:rsid w:val="00E755A2"/>
    <w:rsid w:val="00E75648"/>
    <w:rsid w:val="00E75694"/>
    <w:rsid w:val="00E75859"/>
    <w:rsid w:val="00E758D2"/>
    <w:rsid w:val="00E75AC8"/>
    <w:rsid w:val="00E75D85"/>
    <w:rsid w:val="00E75EF2"/>
    <w:rsid w:val="00E75FDD"/>
    <w:rsid w:val="00E76211"/>
    <w:rsid w:val="00E762C6"/>
    <w:rsid w:val="00E7632E"/>
    <w:rsid w:val="00E763B0"/>
    <w:rsid w:val="00E76497"/>
    <w:rsid w:val="00E7649D"/>
    <w:rsid w:val="00E765B3"/>
    <w:rsid w:val="00E76724"/>
    <w:rsid w:val="00E76766"/>
    <w:rsid w:val="00E76786"/>
    <w:rsid w:val="00E768E0"/>
    <w:rsid w:val="00E7690B"/>
    <w:rsid w:val="00E769D2"/>
    <w:rsid w:val="00E76AF1"/>
    <w:rsid w:val="00E76B1A"/>
    <w:rsid w:val="00E76C7A"/>
    <w:rsid w:val="00E76DFD"/>
    <w:rsid w:val="00E76E05"/>
    <w:rsid w:val="00E76E83"/>
    <w:rsid w:val="00E76EFB"/>
    <w:rsid w:val="00E76F3F"/>
    <w:rsid w:val="00E7702A"/>
    <w:rsid w:val="00E77090"/>
    <w:rsid w:val="00E770B7"/>
    <w:rsid w:val="00E770B8"/>
    <w:rsid w:val="00E77223"/>
    <w:rsid w:val="00E77245"/>
    <w:rsid w:val="00E77418"/>
    <w:rsid w:val="00E7743E"/>
    <w:rsid w:val="00E775DD"/>
    <w:rsid w:val="00E776B5"/>
    <w:rsid w:val="00E776FB"/>
    <w:rsid w:val="00E7775A"/>
    <w:rsid w:val="00E777F9"/>
    <w:rsid w:val="00E77841"/>
    <w:rsid w:val="00E778F3"/>
    <w:rsid w:val="00E77971"/>
    <w:rsid w:val="00E77ABA"/>
    <w:rsid w:val="00E77AC9"/>
    <w:rsid w:val="00E77ACE"/>
    <w:rsid w:val="00E77C12"/>
    <w:rsid w:val="00E77C80"/>
    <w:rsid w:val="00E77D09"/>
    <w:rsid w:val="00E77D9B"/>
    <w:rsid w:val="00E77DCA"/>
    <w:rsid w:val="00E77DEA"/>
    <w:rsid w:val="00E77E3F"/>
    <w:rsid w:val="00E77FE5"/>
    <w:rsid w:val="00E80032"/>
    <w:rsid w:val="00E80073"/>
    <w:rsid w:val="00E800DA"/>
    <w:rsid w:val="00E80201"/>
    <w:rsid w:val="00E80253"/>
    <w:rsid w:val="00E8026E"/>
    <w:rsid w:val="00E80293"/>
    <w:rsid w:val="00E80307"/>
    <w:rsid w:val="00E80405"/>
    <w:rsid w:val="00E804F6"/>
    <w:rsid w:val="00E80500"/>
    <w:rsid w:val="00E8059D"/>
    <w:rsid w:val="00E80623"/>
    <w:rsid w:val="00E807DD"/>
    <w:rsid w:val="00E808A8"/>
    <w:rsid w:val="00E808FE"/>
    <w:rsid w:val="00E80984"/>
    <w:rsid w:val="00E80A28"/>
    <w:rsid w:val="00E80A94"/>
    <w:rsid w:val="00E80B55"/>
    <w:rsid w:val="00E80C3E"/>
    <w:rsid w:val="00E80C97"/>
    <w:rsid w:val="00E80DD2"/>
    <w:rsid w:val="00E80E9D"/>
    <w:rsid w:val="00E80F98"/>
    <w:rsid w:val="00E81076"/>
    <w:rsid w:val="00E810EA"/>
    <w:rsid w:val="00E811DF"/>
    <w:rsid w:val="00E81285"/>
    <w:rsid w:val="00E812FB"/>
    <w:rsid w:val="00E81399"/>
    <w:rsid w:val="00E814C9"/>
    <w:rsid w:val="00E817B5"/>
    <w:rsid w:val="00E818E7"/>
    <w:rsid w:val="00E81902"/>
    <w:rsid w:val="00E81A41"/>
    <w:rsid w:val="00E81A5C"/>
    <w:rsid w:val="00E81B75"/>
    <w:rsid w:val="00E81DA2"/>
    <w:rsid w:val="00E81DF5"/>
    <w:rsid w:val="00E81EEA"/>
    <w:rsid w:val="00E81F00"/>
    <w:rsid w:val="00E81FFD"/>
    <w:rsid w:val="00E8212E"/>
    <w:rsid w:val="00E8219F"/>
    <w:rsid w:val="00E8229F"/>
    <w:rsid w:val="00E823FD"/>
    <w:rsid w:val="00E825BC"/>
    <w:rsid w:val="00E82627"/>
    <w:rsid w:val="00E82A73"/>
    <w:rsid w:val="00E82ACC"/>
    <w:rsid w:val="00E82AF6"/>
    <w:rsid w:val="00E82B09"/>
    <w:rsid w:val="00E82C3A"/>
    <w:rsid w:val="00E82CEE"/>
    <w:rsid w:val="00E82DE3"/>
    <w:rsid w:val="00E82E88"/>
    <w:rsid w:val="00E82EB1"/>
    <w:rsid w:val="00E831AC"/>
    <w:rsid w:val="00E83219"/>
    <w:rsid w:val="00E835BB"/>
    <w:rsid w:val="00E835EB"/>
    <w:rsid w:val="00E83746"/>
    <w:rsid w:val="00E837AA"/>
    <w:rsid w:val="00E83922"/>
    <w:rsid w:val="00E839D6"/>
    <w:rsid w:val="00E83A8E"/>
    <w:rsid w:val="00E83A92"/>
    <w:rsid w:val="00E83AE6"/>
    <w:rsid w:val="00E83B40"/>
    <w:rsid w:val="00E83BCB"/>
    <w:rsid w:val="00E83C6F"/>
    <w:rsid w:val="00E83FDF"/>
    <w:rsid w:val="00E84093"/>
    <w:rsid w:val="00E840E5"/>
    <w:rsid w:val="00E84139"/>
    <w:rsid w:val="00E842F1"/>
    <w:rsid w:val="00E84645"/>
    <w:rsid w:val="00E8465F"/>
    <w:rsid w:val="00E8479D"/>
    <w:rsid w:val="00E84893"/>
    <w:rsid w:val="00E84910"/>
    <w:rsid w:val="00E84952"/>
    <w:rsid w:val="00E84ADE"/>
    <w:rsid w:val="00E84B87"/>
    <w:rsid w:val="00E84F51"/>
    <w:rsid w:val="00E84FDE"/>
    <w:rsid w:val="00E85047"/>
    <w:rsid w:val="00E850B6"/>
    <w:rsid w:val="00E850C1"/>
    <w:rsid w:val="00E8515F"/>
    <w:rsid w:val="00E85500"/>
    <w:rsid w:val="00E85663"/>
    <w:rsid w:val="00E856D1"/>
    <w:rsid w:val="00E857F2"/>
    <w:rsid w:val="00E8597D"/>
    <w:rsid w:val="00E85BB9"/>
    <w:rsid w:val="00E85C11"/>
    <w:rsid w:val="00E85CDC"/>
    <w:rsid w:val="00E85D2C"/>
    <w:rsid w:val="00E85EBF"/>
    <w:rsid w:val="00E85F18"/>
    <w:rsid w:val="00E8606F"/>
    <w:rsid w:val="00E86075"/>
    <w:rsid w:val="00E86088"/>
    <w:rsid w:val="00E86125"/>
    <w:rsid w:val="00E862CB"/>
    <w:rsid w:val="00E86390"/>
    <w:rsid w:val="00E864EA"/>
    <w:rsid w:val="00E865AF"/>
    <w:rsid w:val="00E8678A"/>
    <w:rsid w:val="00E867A0"/>
    <w:rsid w:val="00E869C0"/>
    <w:rsid w:val="00E869C2"/>
    <w:rsid w:val="00E86B5B"/>
    <w:rsid w:val="00E86BF7"/>
    <w:rsid w:val="00E86ED7"/>
    <w:rsid w:val="00E86F7B"/>
    <w:rsid w:val="00E87047"/>
    <w:rsid w:val="00E8718C"/>
    <w:rsid w:val="00E8718E"/>
    <w:rsid w:val="00E871F5"/>
    <w:rsid w:val="00E872D1"/>
    <w:rsid w:val="00E87432"/>
    <w:rsid w:val="00E8751C"/>
    <w:rsid w:val="00E875E3"/>
    <w:rsid w:val="00E87679"/>
    <w:rsid w:val="00E8769E"/>
    <w:rsid w:val="00E876FF"/>
    <w:rsid w:val="00E8777F"/>
    <w:rsid w:val="00E87796"/>
    <w:rsid w:val="00E878E4"/>
    <w:rsid w:val="00E879FC"/>
    <w:rsid w:val="00E87B15"/>
    <w:rsid w:val="00E87C41"/>
    <w:rsid w:val="00E87C68"/>
    <w:rsid w:val="00E87C7F"/>
    <w:rsid w:val="00E87C84"/>
    <w:rsid w:val="00E87CBE"/>
    <w:rsid w:val="00E87D04"/>
    <w:rsid w:val="00E87D38"/>
    <w:rsid w:val="00E87D76"/>
    <w:rsid w:val="00E87F1A"/>
    <w:rsid w:val="00E87F7C"/>
    <w:rsid w:val="00E900FA"/>
    <w:rsid w:val="00E902AC"/>
    <w:rsid w:val="00E90311"/>
    <w:rsid w:val="00E90765"/>
    <w:rsid w:val="00E90783"/>
    <w:rsid w:val="00E908DA"/>
    <w:rsid w:val="00E90962"/>
    <w:rsid w:val="00E90A13"/>
    <w:rsid w:val="00E90A23"/>
    <w:rsid w:val="00E90AAC"/>
    <w:rsid w:val="00E90AF7"/>
    <w:rsid w:val="00E90B1A"/>
    <w:rsid w:val="00E90CFA"/>
    <w:rsid w:val="00E90CFD"/>
    <w:rsid w:val="00E90D38"/>
    <w:rsid w:val="00E90D9F"/>
    <w:rsid w:val="00E90DBB"/>
    <w:rsid w:val="00E90F99"/>
    <w:rsid w:val="00E91199"/>
    <w:rsid w:val="00E911FE"/>
    <w:rsid w:val="00E912BB"/>
    <w:rsid w:val="00E9138E"/>
    <w:rsid w:val="00E915FF"/>
    <w:rsid w:val="00E91748"/>
    <w:rsid w:val="00E91A30"/>
    <w:rsid w:val="00E91AE3"/>
    <w:rsid w:val="00E91C96"/>
    <w:rsid w:val="00E91D31"/>
    <w:rsid w:val="00E91DD4"/>
    <w:rsid w:val="00E91F01"/>
    <w:rsid w:val="00E92011"/>
    <w:rsid w:val="00E92033"/>
    <w:rsid w:val="00E920F3"/>
    <w:rsid w:val="00E92282"/>
    <w:rsid w:val="00E9235A"/>
    <w:rsid w:val="00E92472"/>
    <w:rsid w:val="00E92667"/>
    <w:rsid w:val="00E92714"/>
    <w:rsid w:val="00E92732"/>
    <w:rsid w:val="00E9273B"/>
    <w:rsid w:val="00E9280F"/>
    <w:rsid w:val="00E92846"/>
    <w:rsid w:val="00E9288D"/>
    <w:rsid w:val="00E928F6"/>
    <w:rsid w:val="00E92AA5"/>
    <w:rsid w:val="00E92C92"/>
    <w:rsid w:val="00E92CEE"/>
    <w:rsid w:val="00E92F37"/>
    <w:rsid w:val="00E93062"/>
    <w:rsid w:val="00E9309F"/>
    <w:rsid w:val="00E930AA"/>
    <w:rsid w:val="00E930AC"/>
    <w:rsid w:val="00E93186"/>
    <w:rsid w:val="00E93202"/>
    <w:rsid w:val="00E93245"/>
    <w:rsid w:val="00E933B8"/>
    <w:rsid w:val="00E933F0"/>
    <w:rsid w:val="00E93695"/>
    <w:rsid w:val="00E939E5"/>
    <w:rsid w:val="00E93D3C"/>
    <w:rsid w:val="00E93DB3"/>
    <w:rsid w:val="00E93DF6"/>
    <w:rsid w:val="00E93E12"/>
    <w:rsid w:val="00E93E32"/>
    <w:rsid w:val="00E93E5E"/>
    <w:rsid w:val="00E93F16"/>
    <w:rsid w:val="00E93F43"/>
    <w:rsid w:val="00E93F8A"/>
    <w:rsid w:val="00E94053"/>
    <w:rsid w:val="00E94069"/>
    <w:rsid w:val="00E94133"/>
    <w:rsid w:val="00E9413A"/>
    <w:rsid w:val="00E941FA"/>
    <w:rsid w:val="00E94220"/>
    <w:rsid w:val="00E94252"/>
    <w:rsid w:val="00E94264"/>
    <w:rsid w:val="00E943CF"/>
    <w:rsid w:val="00E943F7"/>
    <w:rsid w:val="00E9458B"/>
    <w:rsid w:val="00E945AC"/>
    <w:rsid w:val="00E94640"/>
    <w:rsid w:val="00E94749"/>
    <w:rsid w:val="00E948D4"/>
    <w:rsid w:val="00E949B4"/>
    <w:rsid w:val="00E94C0C"/>
    <w:rsid w:val="00E94F8E"/>
    <w:rsid w:val="00E94FD0"/>
    <w:rsid w:val="00E9500B"/>
    <w:rsid w:val="00E950D2"/>
    <w:rsid w:val="00E95168"/>
    <w:rsid w:val="00E951CB"/>
    <w:rsid w:val="00E954B4"/>
    <w:rsid w:val="00E95623"/>
    <w:rsid w:val="00E956C6"/>
    <w:rsid w:val="00E95751"/>
    <w:rsid w:val="00E9577B"/>
    <w:rsid w:val="00E957AA"/>
    <w:rsid w:val="00E958E5"/>
    <w:rsid w:val="00E958ED"/>
    <w:rsid w:val="00E95A44"/>
    <w:rsid w:val="00E95A6C"/>
    <w:rsid w:val="00E95C49"/>
    <w:rsid w:val="00E95C77"/>
    <w:rsid w:val="00E95C90"/>
    <w:rsid w:val="00E95D7F"/>
    <w:rsid w:val="00E9606C"/>
    <w:rsid w:val="00E96077"/>
    <w:rsid w:val="00E960CF"/>
    <w:rsid w:val="00E96236"/>
    <w:rsid w:val="00E963BD"/>
    <w:rsid w:val="00E96481"/>
    <w:rsid w:val="00E965C7"/>
    <w:rsid w:val="00E966A0"/>
    <w:rsid w:val="00E9675E"/>
    <w:rsid w:val="00E96904"/>
    <w:rsid w:val="00E96A13"/>
    <w:rsid w:val="00E96A1D"/>
    <w:rsid w:val="00E96C43"/>
    <w:rsid w:val="00E96D9B"/>
    <w:rsid w:val="00E96DF8"/>
    <w:rsid w:val="00E96E45"/>
    <w:rsid w:val="00E96F12"/>
    <w:rsid w:val="00E96F36"/>
    <w:rsid w:val="00E96FF1"/>
    <w:rsid w:val="00E9702A"/>
    <w:rsid w:val="00E97335"/>
    <w:rsid w:val="00E973B2"/>
    <w:rsid w:val="00E97495"/>
    <w:rsid w:val="00E977C6"/>
    <w:rsid w:val="00E97803"/>
    <w:rsid w:val="00E97835"/>
    <w:rsid w:val="00E97837"/>
    <w:rsid w:val="00E9787A"/>
    <w:rsid w:val="00E9791D"/>
    <w:rsid w:val="00E97A95"/>
    <w:rsid w:val="00E97AAB"/>
    <w:rsid w:val="00E97ABB"/>
    <w:rsid w:val="00E97ADF"/>
    <w:rsid w:val="00E97B99"/>
    <w:rsid w:val="00E97E2F"/>
    <w:rsid w:val="00E97F3F"/>
    <w:rsid w:val="00EA00A2"/>
    <w:rsid w:val="00EA0135"/>
    <w:rsid w:val="00EA0137"/>
    <w:rsid w:val="00EA0145"/>
    <w:rsid w:val="00EA014D"/>
    <w:rsid w:val="00EA0200"/>
    <w:rsid w:val="00EA02CD"/>
    <w:rsid w:val="00EA02D0"/>
    <w:rsid w:val="00EA03FA"/>
    <w:rsid w:val="00EA0502"/>
    <w:rsid w:val="00EA0555"/>
    <w:rsid w:val="00EA0861"/>
    <w:rsid w:val="00EA0882"/>
    <w:rsid w:val="00EA0CA2"/>
    <w:rsid w:val="00EA0CD2"/>
    <w:rsid w:val="00EA0D5E"/>
    <w:rsid w:val="00EA0F2D"/>
    <w:rsid w:val="00EA1051"/>
    <w:rsid w:val="00EA1224"/>
    <w:rsid w:val="00EA12D2"/>
    <w:rsid w:val="00EA1358"/>
    <w:rsid w:val="00EA14C3"/>
    <w:rsid w:val="00EA16F8"/>
    <w:rsid w:val="00EA1781"/>
    <w:rsid w:val="00EA17E3"/>
    <w:rsid w:val="00EA1A01"/>
    <w:rsid w:val="00EA1A3C"/>
    <w:rsid w:val="00EA1BDF"/>
    <w:rsid w:val="00EA1C02"/>
    <w:rsid w:val="00EA1C11"/>
    <w:rsid w:val="00EA1C21"/>
    <w:rsid w:val="00EA1C22"/>
    <w:rsid w:val="00EA1EC8"/>
    <w:rsid w:val="00EA1F86"/>
    <w:rsid w:val="00EA1F8C"/>
    <w:rsid w:val="00EA2068"/>
    <w:rsid w:val="00EA2086"/>
    <w:rsid w:val="00EA21D0"/>
    <w:rsid w:val="00EA22CA"/>
    <w:rsid w:val="00EA23A5"/>
    <w:rsid w:val="00EA24F6"/>
    <w:rsid w:val="00EA2625"/>
    <w:rsid w:val="00EA2671"/>
    <w:rsid w:val="00EA26DB"/>
    <w:rsid w:val="00EA2799"/>
    <w:rsid w:val="00EA28C4"/>
    <w:rsid w:val="00EA28F2"/>
    <w:rsid w:val="00EA2943"/>
    <w:rsid w:val="00EA29E3"/>
    <w:rsid w:val="00EA2AA1"/>
    <w:rsid w:val="00EA2B51"/>
    <w:rsid w:val="00EA2B8A"/>
    <w:rsid w:val="00EA2BE3"/>
    <w:rsid w:val="00EA2C91"/>
    <w:rsid w:val="00EA2CB9"/>
    <w:rsid w:val="00EA2CFB"/>
    <w:rsid w:val="00EA2D32"/>
    <w:rsid w:val="00EA2D82"/>
    <w:rsid w:val="00EA2DF4"/>
    <w:rsid w:val="00EA307D"/>
    <w:rsid w:val="00EA30E6"/>
    <w:rsid w:val="00EA30F8"/>
    <w:rsid w:val="00EA319A"/>
    <w:rsid w:val="00EA31C9"/>
    <w:rsid w:val="00EA3285"/>
    <w:rsid w:val="00EA33AB"/>
    <w:rsid w:val="00EA33C2"/>
    <w:rsid w:val="00EA367D"/>
    <w:rsid w:val="00EA369A"/>
    <w:rsid w:val="00EA3892"/>
    <w:rsid w:val="00EA38B0"/>
    <w:rsid w:val="00EA38E6"/>
    <w:rsid w:val="00EA3A29"/>
    <w:rsid w:val="00EA3A9A"/>
    <w:rsid w:val="00EA3B72"/>
    <w:rsid w:val="00EA3BD9"/>
    <w:rsid w:val="00EA3D36"/>
    <w:rsid w:val="00EA3DD3"/>
    <w:rsid w:val="00EA3E26"/>
    <w:rsid w:val="00EA3E5C"/>
    <w:rsid w:val="00EA3E98"/>
    <w:rsid w:val="00EA3FD3"/>
    <w:rsid w:val="00EA406D"/>
    <w:rsid w:val="00EA40F1"/>
    <w:rsid w:val="00EA4196"/>
    <w:rsid w:val="00EA41A6"/>
    <w:rsid w:val="00EA420E"/>
    <w:rsid w:val="00EA43FC"/>
    <w:rsid w:val="00EA4433"/>
    <w:rsid w:val="00EA45C1"/>
    <w:rsid w:val="00EA465C"/>
    <w:rsid w:val="00EA4692"/>
    <w:rsid w:val="00EA4741"/>
    <w:rsid w:val="00EA479A"/>
    <w:rsid w:val="00EA479B"/>
    <w:rsid w:val="00EA47FF"/>
    <w:rsid w:val="00EA4854"/>
    <w:rsid w:val="00EA48F7"/>
    <w:rsid w:val="00EA4AC9"/>
    <w:rsid w:val="00EA4AD2"/>
    <w:rsid w:val="00EA4C7E"/>
    <w:rsid w:val="00EA4CCD"/>
    <w:rsid w:val="00EA4D76"/>
    <w:rsid w:val="00EA4DE8"/>
    <w:rsid w:val="00EA4DF5"/>
    <w:rsid w:val="00EA4E07"/>
    <w:rsid w:val="00EA4FA6"/>
    <w:rsid w:val="00EA501A"/>
    <w:rsid w:val="00EA5051"/>
    <w:rsid w:val="00EA5056"/>
    <w:rsid w:val="00EA510C"/>
    <w:rsid w:val="00EA526E"/>
    <w:rsid w:val="00EA52C6"/>
    <w:rsid w:val="00EA52E2"/>
    <w:rsid w:val="00EA55FA"/>
    <w:rsid w:val="00EA569A"/>
    <w:rsid w:val="00EA57A3"/>
    <w:rsid w:val="00EA57FB"/>
    <w:rsid w:val="00EA58D4"/>
    <w:rsid w:val="00EA59BD"/>
    <w:rsid w:val="00EA5D10"/>
    <w:rsid w:val="00EA5D3B"/>
    <w:rsid w:val="00EA5F7A"/>
    <w:rsid w:val="00EA5FF0"/>
    <w:rsid w:val="00EA6029"/>
    <w:rsid w:val="00EA6288"/>
    <w:rsid w:val="00EA636C"/>
    <w:rsid w:val="00EA651C"/>
    <w:rsid w:val="00EA652F"/>
    <w:rsid w:val="00EA659E"/>
    <w:rsid w:val="00EA65C9"/>
    <w:rsid w:val="00EA6636"/>
    <w:rsid w:val="00EA666E"/>
    <w:rsid w:val="00EA678B"/>
    <w:rsid w:val="00EA67F3"/>
    <w:rsid w:val="00EA6A59"/>
    <w:rsid w:val="00EA6AB7"/>
    <w:rsid w:val="00EA6B69"/>
    <w:rsid w:val="00EA6B79"/>
    <w:rsid w:val="00EA6BCA"/>
    <w:rsid w:val="00EA6CF4"/>
    <w:rsid w:val="00EA6D0F"/>
    <w:rsid w:val="00EA6E21"/>
    <w:rsid w:val="00EA6EA0"/>
    <w:rsid w:val="00EA6ED5"/>
    <w:rsid w:val="00EA6ED9"/>
    <w:rsid w:val="00EA6F60"/>
    <w:rsid w:val="00EA70E1"/>
    <w:rsid w:val="00EA71B8"/>
    <w:rsid w:val="00EA72DD"/>
    <w:rsid w:val="00EA72EE"/>
    <w:rsid w:val="00EA7352"/>
    <w:rsid w:val="00EA738F"/>
    <w:rsid w:val="00EA74C4"/>
    <w:rsid w:val="00EA755D"/>
    <w:rsid w:val="00EA75CC"/>
    <w:rsid w:val="00EA76F7"/>
    <w:rsid w:val="00EA786D"/>
    <w:rsid w:val="00EA789F"/>
    <w:rsid w:val="00EA78C3"/>
    <w:rsid w:val="00EA7A2C"/>
    <w:rsid w:val="00EA7B23"/>
    <w:rsid w:val="00EA7B91"/>
    <w:rsid w:val="00EA7D3E"/>
    <w:rsid w:val="00EA7DFB"/>
    <w:rsid w:val="00EA7E93"/>
    <w:rsid w:val="00EA7EC3"/>
    <w:rsid w:val="00EA7EC9"/>
    <w:rsid w:val="00EA7F58"/>
    <w:rsid w:val="00EA7F76"/>
    <w:rsid w:val="00EA7F88"/>
    <w:rsid w:val="00EB014A"/>
    <w:rsid w:val="00EB020A"/>
    <w:rsid w:val="00EB02D6"/>
    <w:rsid w:val="00EB0391"/>
    <w:rsid w:val="00EB0481"/>
    <w:rsid w:val="00EB067A"/>
    <w:rsid w:val="00EB0822"/>
    <w:rsid w:val="00EB092F"/>
    <w:rsid w:val="00EB0A37"/>
    <w:rsid w:val="00EB0C2F"/>
    <w:rsid w:val="00EB0D02"/>
    <w:rsid w:val="00EB0D07"/>
    <w:rsid w:val="00EB0DE5"/>
    <w:rsid w:val="00EB0E6E"/>
    <w:rsid w:val="00EB0E7F"/>
    <w:rsid w:val="00EB0EBA"/>
    <w:rsid w:val="00EB1043"/>
    <w:rsid w:val="00EB1096"/>
    <w:rsid w:val="00EB10B2"/>
    <w:rsid w:val="00EB1254"/>
    <w:rsid w:val="00EB125D"/>
    <w:rsid w:val="00EB1352"/>
    <w:rsid w:val="00EB13B5"/>
    <w:rsid w:val="00EB1466"/>
    <w:rsid w:val="00EB1487"/>
    <w:rsid w:val="00EB14FA"/>
    <w:rsid w:val="00EB1728"/>
    <w:rsid w:val="00EB1779"/>
    <w:rsid w:val="00EB198C"/>
    <w:rsid w:val="00EB19CD"/>
    <w:rsid w:val="00EB19D0"/>
    <w:rsid w:val="00EB1BF1"/>
    <w:rsid w:val="00EB1C57"/>
    <w:rsid w:val="00EB1D8B"/>
    <w:rsid w:val="00EB1EDE"/>
    <w:rsid w:val="00EB1F0B"/>
    <w:rsid w:val="00EB201E"/>
    <w:rsid w:val="00EB2023"/>
    <w:rsid w:val="00EB2363"/>
    <w:rsid w:val="00EB2406"/>
    <w:rsid w:val="00EB244B"/>
    <w:rsid w:val="00EB247C"/>
    <w:rsid w:val="00EB259D"/>
    <w:rsid w:val="00EB25CC"/>
    <w:rsid w:val="00EB288E"/>
    <w:rsid w:val="00EB289C"/>
    <w:rsid w:val="00EB28DF"/>
    <w:rsid w:val="00EB28FF"/>
    <w:rsid w:val="00EB2911"/>
    <w:rsid w:val="00EB2920"/>
    <w:rsid w:val="00EB2A88"/>
    <w:rsid w:val="00EB2AD9"/>
    <w:rsid w:val="00EB2BD6"/>
    <w:rsid w:val="00EB2C71"/>
    <w:rsid w:val="00EB2CE4"/>
    <w:rsid w:val="00EB2E81"/>
    <w:rsid w:val="00EB2F7D"/>
    <w:rsid w:val="00EB301F"/>
    <w:rsid w:val="00EB306A"/>
    <w:rsid w:val="00EB307E"/>
    <w:rsid w:val="00EB3093"/>
    <w:rsid w:val="00EB30FD"/>
    <w:rsid w:val="00EB312F"/>
    <w:rsid w:val="00EB3184"/>
    <w:rsid w:val="00EB3216"/>
    <w:rsid w:val="00EB3299"/>
    <w:rsid w:val="00EB32D3"/>
    <w:rsid w:val="00EB3390"/>
    <w:rsid w:val="00EB340A"/>
    <w:rsid w:val="00EB36D8"/>
    <w:rsid w:val="00EB371F"/>
    <w:rsid w:val="00EB3866"/>
    <w:rsid w:val="00EB388C"/>
    <w:rsid w:val="00EB38FB"/>
    <w:rsid w:val="00EB3985"/>
    <w:rsid w:val="00EB39FE"/>
    <w:rsid w:val="00EB3ACA"/>
    <w:rsid w:val="00EB3B3B"/>
    <w:rsid w:val="00EB3B7A"/>
    <w:rsid w:val="00EB3C56"/>
    <w:rsid w:val="00EB3C77"/>
    <w:rsid w:val="00EB3DA7"/>
    <w:rsid w:val="00EB3E0A"/>
    <w:rsid w:val="00EB3E36"/>
    <w:rsid w:val="00EB3E47"/>
    <w:rsid w:val="00EB3EE0"/>
    <w:rsid w:val="00EB401E"/>
    <w:rsid w:val="00EB410E"/>
    <w:rsid w:val="00EB4286"/>
    <w:rsid w:val="00EB439A"/>
    <w:rsid w:val="00EB4490"/>
    <w:rsid w:val="00EB4852"/>
    <w:rsid w:val="00EB4958"/>
    <w:rsid w:val="00EB49CF"/>
    <w:rsid w:val="00EB4A7A"/>
    <w:rsid w:val="00EB4B2E"/>
    <w:rsid w:val="00EB4F5A"/>
    <w:rsid w:val="00EB4F6B"/>
    <w:rsid w:val="00EB4F97"/>
    <w:rsid w:val="00EB5279"/>
    <w:rsid w:val="00EB54DD"/>
    <w:rsid w:val="00EB55BC"/>
    <w:rsid w:val="00EB5695"/>
    <w:rsid w:val="00EB56B8"/>
    <w:rsid w:val="00EB572C"/>
    <w:rsid w:val="00EB573E"/>
    <w:rsid w:val="00EB59FF"/>
    <w:rsid w:val="00EB5BCD"/>
    <w:rsid w:val="00EB5BEB"/>
    <w:rsid w:val="00EB5C03"/>
    <w:rsid w:val="00EB5D83"/>
    <w:rsid w:val="00EB5DAE"/>
    <w:rsid w:val="00EB5EA9"/>
    <w:rsid w:val="00EB5F19"/>
    <w:rsid w:val="00EB5F59"/>
    <w:rsid w:val="00EB6060"/>
    <w:rsid w:val="00EB6082"/>
    <w:rsid w:val="00EB615F"/>
    <w:rsid w:val="00EB6178"/>
    <w:rsid w:val="00EB6191"/>
    <w:rsid w:val="00EB61B8"/>
    <w:rsid w:val="00EB6308"/>
    <w:rsid w:val="00EB6322"/>
    <w:rsid w:val="00EB6337"/>
    <w:rsid w:val="00EB63A0"/>
    <w:rsid w:val="00EB64AC"/>
    <w:rsid w:val="00EB6534"/>
    <w:rsid w:val="00EB66F1"/>
    <w:rsid w:val="00EB673C"/>
    <w:rsid w:val="00EB67AC"/>
    <w:rsid w:val="00EB67B0"/>
    <w:rsid w:val="00EB6853"/>
    <w:rsid w:val="00EB687B"/>
    <w:rsid w:val="00EB696A"/>
    <w:rsid w:val="00EB69CC"/>
    <w:rsid w:val="00EB6A13"/>
    <w:rsid w:val="00EB6A97"/>
    <w:rsid w:val="00EB6AAB"/>
    <w:rsid w:val="00EB6B03"/>
    <w:rsid w:val="00EB6B61"/>
    <w:rsid w:val="00EB6DE8"/>
    <w:rsid w:val="00EB6E6A"/>
    <w:rsid w:val="00EB6E84"/>
    <w:rsid w:val="00EB6FC2"/>
    <w:rsid w:val="00EB70CE"/>
    <w:rsid w:val="00EB7102"/>
    <w:rsid w:val="00EB712E"/>
    <w:rsid w:val="00EB716F"/>
    <w:rsid w:val="00EB727C"/>
    <w:rsid w:val="00EB7309"/>
    <w:rsid w:val="00EB739E"/>
    <w:rsid w:val="00EB77F6"/>
    <w:rsid w:val="00EB78C1"/>
    <w:rsid w:val="00EB79E0"/>
    <w:rsid w:val="00EB7A96"/>
    <w:rsid w:val="00EB7C48"/>
    <w:rsid w:val="00EB7CF7"/>
    <w:rsid w:val="00EB7CFE"/>
    <w:rsid w:val="00EB7E59"/>
    <w:rsid w:val="00EB7E82"/>
    <w:rsid w:val="00EB7F9B"/>
    <w:rsid w:val="00EC0017"/>
    <w:rsid w:val="00EC006A"/>
    <w:rsid w:val="00EC039E"/>
    <w:rsid w:val="00EC04AA"/>
    <w:rsid w:val="00EC04E2"/>
    <w:rsid w:val="00EC0513"/>
    <w:rsid w:val="00EC05BF"/>
    <w:rsid w:val="00EC066E"/>
    <w:rsid w:val="00EC06A3"/>
    <w:rsid w:val="00EC07E2"/>
    <w:rsid w:val="00EC0869"/>
    <w:rsid w:val="00EC0872"/>
    <w:rsid w:val="00EC097E"/>
    <w:rsid w:val="00EC09AA"/>
    <w:rsid w:val="00EC09BC"/>
    <w:rsid w:val="00EC0AA3"/>
    <w:rsid w:val="00EC0AD4"/>
    <w:rsid w:val="00EC0BFA"/>
    <w:rsid w:val="00EC0D1E"/>
    <w:rsid w:val="00EC0E7E"/>
    <w:rsid w:val="00EC1212"/>
    <w:rsid w:val="00EC1235"/>
    <w:rsid w:val="00EC1317"/>
    <w:rsid w:val="00EC1367"/>
    <w:rsid w:val="00EC13C6"/>
    <w:rsid w:val="00EC13F9"/>
    <w:rsid w:val="00EC1451"/>
    <w:rsid w:val="00EC149A"/>
    <w:rsid w:val="00EC157B"/>
    <w:rsid w:val="00EC1605"/>
    <w:rsid w:val="00EC1669"/>
    <w:rsid w:val="00EC16B4"/>
    <w:rsid w:val="00EC1795"/>
    <w:rsid w:val="00EC19F3"/>
    <w:rsid w:val="00EC1A9C"/>
    <w:rsid w:val="00EC1C7D"/>
    <w:rsid w:val="00EC1DBB"/>
    <w:rsid w:val="00EC1E31"/>
    <w:rsid w:val="00EC1E92"/>
    <w:rsid w:val="00EC1EE1"/>
    <w:rsid w:val="00EC1F55"/>
    <w:rsid w:val="00EC1FD3"/>
    <w:rsid w:val="00EC2029"/>
    <w:rsid w:val="00EC2040"/>
    <w:rsid w:val="00EC2065"/>
    <w:rsid w:val="00EC207A"/>
    <w:rsid w:val="00EC220A"/>
    <w:rsid w:val="00EC22D8"/>
    <w:rsid w:val="00EC24D4"/>
    <w:rsid w:val="00EC2500"/>
    <w:rsid w:val="00EC25E6"/>
    <w:rsid w:val="00EC2A1F"/>
    <w:rsid w:val="00EC2B28"/>
    <w:rsid w:val="00EC2C59"/>
    <w:rsid w:val="00EC2D34"/>
    <w:rsid w:val="00EC2E1B"/>
    <w:rsid w:val="00EC2EE9"/>
    <w:rsid w:val="00EC3054"/>
    <w:rsid w:val="00EC3057"/>
    <w:rsid w:val="00EC334F"/>
    <w:rsid w:val="00EC33A9"/>
    <w:rsid w:val="00EC33B6"/>
    <w:rsid w:val="00EC342E"/>
    <w:rsid w:val="00EC3494"/>
    <w:rsid w:val="00EC352D"/>
    <w:rsid w:val="00EC3546"/>
    <w:rsid w:val="00EC3972"/>
    <w:rsid w:val="00EC39C2"/>
    <w:rsid w:val="00EC3AB7"/>
    <w:rsid w:val="00EC3B26"/>
    <w:rsid w:val="00EC3D9E"/>
    <w:rsid w:val="00EC3EDB"/>
    <w:rsid w:val="00EC3F17"/>
    <w:rsid w:val="00EC3F89"/>
    <w:rsid w:val="00EC405B"/>
    <w:rsid w:val="00EC4083"/>
    <w:rsid w:val="00EC416C"/>
    <w:rsid w:val="00EC418E"/>
    <w:rsid w:val="00EC4222"/>
    <w:rsid w:val="00EC4254"/>
    <w:rsid w:val="00EC4548"/>
    <w:rsid w:val="00EC461C"/>
    <w:rsid w:val="00EC462E"/>
    <w:rsid w:val="00EC468A"/>
    <w:rsid w:val="00EC47BA"/>
    <w:rsid w:val="00EC4937"/>
    <w:rsid w:val="00EC49E5"/>
    <w:rsid w:val="00EC4B3E"/>
    <w:rsid w:val="00EC4B60"/>
    <w:rsid w:val="00EC4BCA"/>
    <w:rsid w:val="00EC4C86"/>
    <w:rsid w:val="00EC4DEA"/>
    <w:rsid w:val="00EC4E1F"/>
    <w:rsid w:val="00EC4EC0"/>
    <w:rsid w:val="00EC502C"/>
    <w:rsid w:val="00EC5157"/>
    <w:rsid w:val="00EC53E7"/>
    <w:rsid w:val="00EC544D"/>
    <w:rsid w:val="00EC54C2"/>
    <w:rsid w:val="00EC5594"/>
    <w:rsid w:val="00EC569D"/>
    <w:rsid w:val="00EC583F"/>
    <w:rsid w:val="00EC5875"/>
    <w:rsid w:val="00EC587B"/>
    <w:rsid w:val="00EC58BC"/>
    <w:rsid w:val="00EC5A29"/>
    <w:rsid w:val="00EC5A39"/>
    <w:rsid w:val="00EC5A96"/>
    <w:rsid w:val="00EC5AEE"/>
    <w:rsid w:val="00EC5B15"/>
    <w:rsid w:val="00EC5B8B"/>
    <w:rsid w:val="00EC5B94"/>
    <w:rsid w:val="00EC5BB2"/>
    <w:rsid w:val="00EC5BBC"/>
    <w:rsid w:val="00EC5C13"/>
    <w:rsid w:val="00EC5C42"/>
    <w:rsid w:val="00EC5E02"/>
    <w:rsid w:val="00EC5E6D"/>
    <w:rsid w:val="00EC5F05"/>
    <w:rsid w:val="00EC5F09"/>
    <w:rsid w:val="00EC5FC0"/>
    <w:rsid w:val="00EC6056"/>
    <w:rsid w:val="00EC6250"/>
    <w:rsid w:val="00EC63FC"/>
    <w:rsid w:val="00EC6421"/>
    <w:rsid w:val="00EC6451"/>
    <w:rsid w:val="00EC64D9"/>
    <w:rsid w:val="00EC6548"/>
    <w:rsid w:val="00EC6746"/>
    <w:rsid w:val="00EC6881"/>
    <w:rsid w:val="00EC6926"/>
    <w:rsid w:val="00EC6D96"/>
    <w:rsid w:val="00EC6E3D"/>
    <w:rsid w:val="00EC6EDD"/>
    <w:rsid w:val="00EC6F1A"/>
    <w:rsid w:val="00EC6F59"/>
    <w:rsid w:val="00EC71EB"/>
    <w:rsid w:val="00EC728C"/>
    <w:rsid w:val="00EC72DF"/>
    <w:rsid w:val="00EC74F9"/>
    <w:rsid w:val="00EC7575"/>
    <w:rsid w:val="00EC786B"/>
    <w:rsid w:val="00EC798B"/>
    <w:rsid w:val="00EC7B2B"/>
    <w:rsid w:val="00EC7B82"/>
    <w:rsid w:val="00EC7CAB"/>
    <w:rsid w:val="00EC7CF6"/>
    <w:rsid w:val="00EC7D2D"/>
    <w:rsid w:val="00EC7E19"/>
    <w:rsid w:val="00EC7E3C"/>
    <w:rsid w:val="00ED00BD"/>
    <w:rsid w:val="00ED00E4"/>
    <w:rsid w:val="00ED017F"/>
    <w:rsid w:val="00ED01D2"/>
    <w:rsid w:val="00ED0299"/>
    <w:rsid w:val="00ED029B"/>
    <w:rsid w:val="00ED0315"/>
    <w:rsid w:val="00ED0451"/>
    <w:rsid w:val="00ED066C"/>
    <w:rsid w:val="00ED0711"/>
    <w:rsid w:val="00ED0751"/>
    <w:rsid w:val="00ED07C8"/>
    <w:rsid w:val="00ED07FE"/>
    <w:rsid w:val="00ED0A00"/>
    <w:rsid w:val="00ED0B40"/>
    <w:rsid w:val="00ED0CCB"/>
    <w:rsid w:val="00ED0D15"/>
    <w:rsid w:val="00ED0D27"/>
    <w:rsid w:val="00ED0DC9"/>
    <w:rsid w:val="00ED0E74"/>
    <w:rsid w:val="00ED10CC"/>
    <w:rsid w:val="00ED1349"/>
    <w:rsid w:val="00ED134C"/>
    <w:rsid w:val="00ED13A3"/>
    <w:rsid w:val="00ED1517"/>
    <w:rsid w:val="00ED16D0"/>
    <w:rsid w:val="00ED1732"/>
    <w:rsid w:val="00ED1820"/>
    <w:rsid w:val="00ED1839"/>
    <w:rsid w:val="00ED18D4"/>
    <w:rsid w:val="00ED18F1"/>
    <w:rsid w:val="00ED18F4"/>
    <w:rsid w:val="00ED1C12"/>
    <w:rsid w:val="00ED1C5E"/>
    <w:rsid w:val="00ED1C6A"/>
    <w:rsid w:val="00ED1CA8"/>
    <w:rsid w:val="00ED1DC4"/>
    <w:rsid w:val="00ED2073"/>
    <w:rsid w:val="00ED222D"/>
    <w:rsid w:val="00ED22DC"/>
    <w:rsid w:val="00ED235D"/>
    <w:rsid w:val="00ED23FA"/>
    <w:rsid w:val="00ED2490"/>
    <w:rsid w:val="00ED26B8"/>
    <w:rsid w:val="00ED287E"/>
    <w:rsid w:val="00ED28CE"/>
    <w:rsid w:val="00ED28EB"/>
    <w:rsid w:val="00ED2ADB"/>
    <w:rsid w:val="00ED2BFF"/>
    <w:rsid w:val="00ED2CC6"/>
    <w:rsid w:val="00ED2D17"/>
    <w:rsid w:val="00ED2E21"/>
    <w:rsid w:val="00ED2F4C"/>
    <w:rsid w:val="00ED2F94"/>
    <w:rsid w:val="00ED30ED"/>
    <w:rsid w:val="00ED3184"/>
    <w:rsid w:val="00ED31FB"/>
    <w:rsid w:val="00ED3243"/>
    <w:rsid w:val="00ED359B"/>
    <w:rsid w:val="00ED367F"/>
    <w:rsid w:val="00ED3698"/>
    <w:rsid w:val="00ED3747"/>
    <w:rsid w:val="00ED37A5"/>
    <w:rsid w:val="00ED37E7"/>
    <w:rsid w:val="00ED390F"/>
    <w:rsid w:val="00ED396A"/>
    <w:rsid w:val="00ED3BAA"/>
    <w:rsid w:val="00ED3C89"/>
    <w:rsid w:val="00ED3E45"/>
    <w:rsid w:val="00ED3F79"/>
    <w:rsid w:val="00ED3FE6"/>
    <w:rsid w:val="00ED4093"/>
    <w:rsid w:val="00ED4180"/>
    <w:rsid w:val="00ED41B3"/>
    <w:rsid w:val="00ED443F"/>
    <w:rsid w:val="00ED4458"/>
    <w:rsid w:val="00ED45A4"/>
    <w:rsid w:val="00ED473C"/>
    <w:rsid w:val="00ED4763"/>
    <w:rsid w:val="00ED47C1"/>
    <w:rsid w:val="00ED493B"/>
    <w:rsid w:val="00ED49B8"/>
    <w:rsid w:val="00ED4AA7"/>
    <w:rsid w:val="00ED4AA8"/>
    <w:rsid w:val="00ED4AB2"/>
    <w:rsid w:val="00ED4AB5"/>
    <w:rsid w:val="00ED4BF3"/>
    <w:rsid w:val="00ED4C72"/>
    <w:rsid w:val="00ED4D23"/>
    <w:rsid w:val="00ED4EC6"/>
    <w:rsid w:val="00ED4EF4"/>
    <w:rsid w:val="00ED4FB8"/>
    <w:rsid w:val="00ED4FFB"/>
    <w:rsid w:val="00ED5026"/>
    <w:rsid w:val="00ED5041"/>
    <w:rsid w:val="00ED50D2"/>
    <w:rsid w:val="00ED50D3"/>
    <w:rsid w:val="00ED51D0"/>
    <w:rsid w:val="00ED51FE"/>
    <w:rsid w:val="00ED520D"/>
    <w:rsid w:val="00ED537F"/>
    <w:rsid w:val="00ED5415"/>
    <w:rsid w:val="00ED54F5"/>
    <w:rsid w:val="00ED5515"/>
    <w:rsid w:val="00ED57F1"/>
    <w:rsid w:val="00ED5926"/>
    <w:rsid w:val="00ED59BC"/>
    <w:rsid w:val="00ED5ABB"/>
    <w:rsid w:val="00ED5B0E"/>
    <w:rsid w:val="00ED5CAC"/>
    <w:rsid w:val="00ED5DD9"/>
    <w:rsid w:val="00ED5E80"/>
    <w:rsid w:val="00ED5E8E"/>
    <w:rsid w:val="00ED5F99"/>
    <w:rsid w:val="00ED6246"/>
    <w:rsid w:val="00ED62C2"/>
    <w:rsid w:val="00ED638D"/>
    <w:rsid w:val="00ED63D9"/>
    <w:rsid w:val="00ED63DC"/>
    <w:rsid w:val="00ED63FA"/>
    <w:rsid w:val="00ED6484"/>
    <w:rsid w:val="00ED64C5"/>
    <w:rsid w:val="00ED6554"/>
    <w:rsid w:val="00ED655F"/>
    <w:rsid w:val="00ED6955"/>
    <w:rsid w:val="00ED69C7"/>
    <w:rsid w:val="00ED69EA"/>
    <w:rsid w:val="00ED6B16"/>
    <w:rsid w:val="00ED6D48"/>
    <w:rsid w:val="00ED6D51"/>
    <w:rsid w:val="00ED6E00"/>
    <w:rsid w:val="00ED6E8D"/>
    <w:rsid w:val="00ED6F89"/>
    <w:rsid w:val="00ED7050"/>
    <w:rsid w:val="00ED714E"/>
    <w:rsid w:val="00ED71FF"/>
    <w:rsid w:val="00ED72EF"/>
    <w:rsid w:val="00ED75C1"/>
    <w:rsid w:val="00ED7606"/>
    <w:rsid w:val="00ED7636"/>
    <w:rsid w:val="00ED7691"/>
    <w:rsid w:val="00ED7914"/>
    <w:rsid w:val="00ED7AB5"/>
    <w:rsid w:val="00ED7BA2"/>
    <w:rsid w:val="00ED7BAB"/>
    <w:rsid w:val="00ED7BC2"/>
    <w:rsid w:val="00ED7BD5"/>
    <w:rsid w:val="00ED7C5E"/>
    <w:rsid w:val="00ED7CF6"/>
    <w:rsid w:val="00ED7D01"/>
    <w:rsid w:val="00ED7DD3"/>
    <w:rsid w:val="00ED7DE4"/>
    <w:rsid w:val="00ED7ED3"/>
    <w:rsid w:val="00ED7FFE"/>
    <w:rsid w:val="00EE0049"/>
    <w:rsid w:val="00EE00EB"/>
    <w:rsid w:val="00EE0183"/>
    <w:rsid w:val="00EE0196"/>
    <w:rsid w:val="00EE0721"/>
    <w:rsid w:val="00EE076C"/>
    <w:rsid w:val="00EE07D2"/>
    <w:rsid w:val="00EE0876"/>
    <w:rsid w:val="00EE093B"/>
    <w:rsid w:val="00EE0B28"/>
    <w:rsid w:val="00EE0C4B"/>
    <w:rsid w:val="00EE0CB3"/>
    <w:rsid w:val="00EE10CD"/>
    <w:rsid w:val="00EE1173"/>
    <w:rsid w:val="00EE11E5"/>
    <w:rsid w:val="00EE1229"/>
    <w:rsid w:val="00EE13AE"/>
    <w:rsid w:val="00EE15F5"/>
    <w:rsid w:val="00EE1653"/>
    <w:rsid w:val="00EE1673"/>
    <w:rsid w:val="00EE1718"/>
    <w:rsid w:val="00EE18BA"/>
    <w:rsid w:val="00EE1A0A"/>
    <w:rsid w:val="00EE1AA1"/>
    <w:rsid w:val="00EE1AC8"/>
    <w:rsid w:val="00EE1B82"/>
    <w:rsid w:val="00EE1BBF"/>
    <w:rsid w:val="00EE1C34"/>
    <w:rsid w:val="00EE1D16"/>
    <w:rsid w:val="00EE1E08"/>
    <w:rsid w:val="00EE1E17"/>
    <w:rsid w:val="00EE1E5E"/>
    <w:rsid w:val="00EE216F"/>
    <w:rsid w:val="00EE218B"/>
    <w:rsid w:val="00EE21A4"/>
    <w:rsid w:val="00EE21EF"/>
    <w:rsid w:val="00EE24A6"/>
    <w:rsid w:val="00EE287C"/>
    <w:rsid w:val="00EE2903"/>
    <w:rsid w:val="00EE29A2"/>
    <w:rsid w:val="00EE2A53"/>
    <w:rsid w:val="00EE2BFE"/>
    <w:rsid w:val="00EE2C03"/>
    <w:rsid w:val="00EE2CA4"/>
    <w:rsid w:val="00EE2CCD"/>
    <w:rsid w:val="00EE2EDE"/>
    <w:rsid w:val="00EE3047"/>
    <w:rsid w:val="00EE345E"/>
    <w:rsid w:val="00EE3567"/>
    <w:rsid w:val="00EE3576"/>
    <w:rsid w:val="00EE3760"/>
    <w:rsid w:val="00EE38AD"/>
    <w:rsid w:val="00EE3985"/>
    <w:rsid w:val="00EE39A7"/>
    <w:rsid w:val="00EE3BF7"/>
    <w:rsid w:val="00EE3DF0"/>
    <w:rsid w:val="00EE3E11"/>
    <w:rsid w:val="00EE3E47"/>
    <w:rsid w:val="00EE3E60"/>
    <w:rsid w:val="00EE3E6D"/>
    <w:rsid w:val="00EE3ED5"/>
    <w:rsid w:val="00EE3FAD"/>
    <w:rsid w:val="00EE3FB8"/>
    <w:rsid w:val="00EE3FD9"/>
    <w:rsid w:val="00EE4022"/>
    <w:rsid w:val="00EE4161"/>
    <w:rsid w:val="00EE4376"/>
    <w:rsid w:val="00EE43DD"/>
    <w:rsid w:val="00EE480A"/>
    <w:rsid w:val="00EE4BB4"/>
    <w:rsid w:val="00EE4BF2"/>
    <w:rsid w:val="00EE4C5B"/>
    <w:rsid w:val="00EE4C6C"/>
    <w:rsid w:val="00EE4D42"/>
    <w:rsid w:val="00EE4F29"/>
    <w:rsid w:val="00EE4F44"/>
    <w:rsid w:val="00EE4F87"/>
    <w:rsid w:val="00EE5003"/>
    <w:rsid w:val="00EE5006"/>
    <w:rsid w:val="00EE5099"/>
    <w:rsid w:val="00EE50F0"/>
    <w:rsid w:val="00EE512C"/>
    <w:rsid w:val="00EE52D8"/>
    <w:rsid w:val="00EE5470"/>
    <w:rsid w:val="00EE54E3"/>
    <w:rsid w:val="00EE553E"/>
    <w:rsid w:val="00EE55FD"/>
    <w:rsid w:val="00EE5811"/>
    <w:rsid w:val="00EE5909"/>
    <w:rsid w:val="00EE597E"/>
    <w:rsid w:val="00EE5A0D"/>
    <w:rsid w:val="00EE5A83"/>
    <w:rsid w:val="00EE5AA7"/>
    <w:rsid w:val="00EE5B24"/>
    <w:rsid w:val="00EE5BDD"/>
    <w:rsid w:val="00EE5C84"/>
    <w:rsid w:val="00EE5D0A"/>
    <w:rsid w:val="00EE5E29"/>
    <w:rsid w:val="00EE5EBC"/>
    <w:rsid w:val="00EE5F20"/>
    <w:rsid w:val="00EE5F4F"/>
    <w:rsid w:val="00EE60A9"/>
    <w:rsid w:val="00EE60E7"/>
    <w:rsid w:val="00EE6127"/>
    <w:rsid w:val="00EE6325"/>
    <w:rsid w:val="00EE6630"/>
    <w:rsid w:val="00EE66D3"/>
    <w:rsid w:val="00EE6706"/>
    <w:rsid w:val="00EE68A4"/>
    <w:rsid w:val="00EE68BC"/>
    <w:rsid w:val="00EE68DC"/>
    <w:rsid w:val="00EE6A2B"/>
    <w:rsid w:val="00EE6B96"/>
    <w:rsid w:val="00EE6D81"/>
    <w:rsid w:val="00EE6E10"/>
    <w:rsid w:val="00EE6E84"/>
    <w:rsid w:val="00EE6EB0"/>
    <w:rsid w:val="00EE70EA"/>
    <w:rsid w:val="00EE70EE"/>
    <w:rsid w:val="00EE7256"/>
    <w:rsid w:val="00EE72AE"/>
    <w:rsid w:val="00EE7326"/>
    <w:rsid w:val="00EE7327"/>
    <w:rsid w:val="00EE7513"/>
    <w:rsid w:val="00EE77B9"/>
    <w:rsid w:val="00EE79A3"/>
    <w:rsid w:val="00EE79C1"/>
    <w:rsid w:val="00EE79F7"/>
    <w:rsid w:val="00EE7BDC"/>
    <w:rsid w:val="00EE7D5C"/>
    <w:rsid w:val="00EE7D99"/>
    <w:rsid w:val="00EE7DBA"/>
    <w:rsid w:val="00EE7E4B"/>
    <w:rsid w:val="00EE7E4E"/>
    <w:rsid w:val="00EE7E55"/>
    <w:rsid w:val="00EE7E6B"/>
    <w:rsid w:val="00EE7EDC"/>
    <w:rsid w:val="00EE7F64"/>
    <w:rsid w:val="00EF010A"/>
    <w:rsid w:val="00EF0146"/>
    <w:rsid w:val="00EF034E"/>
    <w:rsid w:val="00EF0403"/>
    <w:rsid w:val="00EF0452"/>
    <w:rsid w:val="00EF04EB"/>
    <w:rsid w:val="00EF0576"/>
    <w:rsid w:val="00EF0616"/>
    <w:rsid w:val="00EF061D"/>
    <w:rsid w:val="00EF0730"/>
    <w:rsid w:val="00EF074F"/>
    <w:rsid w:val="00EF0918"/>
    <w:rsid w:val="00EF09D8"/>
    <w:rsid w:val="00EF0B82"/>
    <w:rsid w:val="00EF0BDE"/>
    <w:rsid w:val="00EF0C02"/>
    <w:rsid w:val="00EF0D04"/>
    <w:rsid w:val="00EF0D88"/>
    <w:rsid w:val="00EF0DE7"/>
    <w:rsid w:val="00EF0E13"/>
    <w:rsid w:val="00EF0E1B"/>
    <w:rsid w:val="00EF0E3D"/>
    <w:rsid w:val="00EF0E52"/>
    <w:rsid w:val="00EF0E53"/>
    <w:rsid w:val="00EF0E61"/>
    <w:rsid w:val="00EF0EEE"/>
    <w:rsid w:val="00EF1000"/>
    <w:rsid w:val="00EF10C1"/>
    <w:rsid w:val="00EF11F0"/>
    <w:rsid w:val="00EF1302"/>
    <w:rsid w:val="00EF1583"/>
    <w:rsid w:val="00EF158B"/>
    <w:rsid w:val="00EF1632"/>
    <w:rsid w:val="00EF167A"/>
    <w:rsid w:val="00EF16CF"/>
    <w:rsid w:val="00EF1761"/>
    <w:rsid w:val="00EF1977"/>
    <w:rsid w:val="00EF198D"/>
    <w:rsid w:val="00EF19D1"/>
    <w:rsid w:val="00EF1A34"/>
    <w:rsid w:val="00EF1BF9"/>
    <w:rsid w:val="00EF1F62"/>
    <w:rsid w:val="00EF1F80"/>
    <w:rsid w:val="00EF1FA8"/>
    <w:rsid w:val="00EF21C2"/>
    <w:rsid w:val="00EF21E8"/>
    <w:rsid w:val="00EF22C5"/>
    <w:rsid w:val="00EF238D"/>
    <w:rsid w:val="00EF2396"/>
    <w:rsid w:val="00EF25C2"/>
    <w:rsid w:val="00EF2829"/>
    <w:rsid w:val="00EF2D7B"/>
    <w:rsid w:val="00EF2D7D"/>
    <w:rsid w:val="00EF2E10"/>
    <w:rsid w:val="00EF2E50"/>
    <w:rsid w:val="00EF31C3"/>
    <w:rsid w:val="00EF3420"/>
    <w:rsid w:val="00EF3512"/>
    <w:rsid w:val="00EF35FD"/>
    <w:rsid w:val="00EF399D"/>
    <w:rsid w:val="00EF3A26"/>
    <w:rsid w:val="00EF3ABC"/>
    <w:rsid w:val="00EF3AE0"/>
    <w:rsid w:val="00EF3AF4"/>
    <w:rsid w:val="00EF3B18"/>
    <w:rsid w:val="00EF3D25"/>
    <w:rsid w:val="00EF3F0E"/>
    <w:rsid w:val="00EF4080"/>
    <w:rsid w:val="00EF4125"/>
    <w:rsid w:val="00EF42E0"/>
    <w:rsid w:val="00EF4318"/>
    <w:rsid w:val="00EF43A1"/>
    <w:rsid w:val="00EF45F1"/>
    <w:rsid w:val="00EF464A"/>
    <w:rsid w:val="00EF46B5"/>
    <w:rsid w:val="00EF46F6"/>
    <w:rsid w:val="00EF47C1"/>
    <w:rsid w:val="00EF4849"/>
    <w:rsid w:val="00EF4872"/>
    <w:rsid w:val="00EF487C"/>
    <w:rsid w:val="00EF4942"/>
    <w:rsid w:val="00EF4971"/>
    <w:rsid w:val="00EF4A2B"/>
    <w:rsid w:val="00EF4A4E"/>
    <w:rsid w:val="00EF4A8D"/>
    <w:rsid w:val="00EF4B24"/>
    <w:rsid w:val="00EF4D78"/>
    <w:rsid w:val="00EF4D8A"/>
    <w:rsid w:val="00EF502F"/>
    <w:rsid w:val="00EF5142"/>
    <w:rsid w:val="00EF514A"/>
    <w:rsid w:val="00EF531A"/>
    <w:rsid w:val="00EF549A"/>
    <w:rsid w:val="00EF54CB"/>
    <w:rsid w:val="00EF580C"/>
    <w:rsid w:val="00EF58A8"/>
    <w:rsid w:val="00EF58CE"/>
    <w:rsid w:val="00EF59F2"/>
    <w:rsid w:val="00EF5BD4"/>
    <w:rsid w:val="00EF5DA5"/>
    <w:rsid w:val="00EF5DA9"/>
    <w:rsid w:val="00EF5F9E"/>
    <w:rsid w:val="00EF6160"/>
    <w:rsid w:val="00EF6338"/>
    <w:rsid w:val="00EF648B"/>
    <w:rsid w:val="00EF6496"/>
    <w:rsid w:val="00EF6576"/>
    <w:rsid w:val="00EF65EB"/>
    <w:rsid w:val="00EF66C2"/>
    <w:rsid w:val="00EF67B3"/>
    <w:rsid w:val="00EF68D4"/>
    <w:rsid w:val="00EF6998"/>
    <w:rsid w:val="00EF6B12"/>
    <w:rsid w:val="00EF6CD2"/>
    <w:rsid w:val="00EF6CFA"/>
    <w:rsid w:val="00EF6DAA"/>
    <w:rsid w:val="00EF6EB7"/>
    <w:rsid w:val="00EF6F38"/>
    <w:rsid w:val="00EF7112"/>
    <w:rsid w:val="00EF7238"/>
    <w:rsid w:val="00EF729F"/>
    <w:rsid w:val="00EF7366"/>
    <w:rsid w:val="00EF736D"/>
    <w:rsid w:val="00EF7383"/>
    <w:rsid w:val="00EF7491"/>
    <w:rsid w:val="00EF7781"/>
    <w:rsid w:val="00EF77B4"/>
    <w:rsid w:val="00EF7917"/>
    <w:rsid w:val="00EF7950"/>
    <w:rsid w:val="00EF7AB4"/>
    <w:rsid w:val="00EF7AF6"/>
    <w:rsid w:val="00EF7B0A"/>
    <w:rsid w:val="00EF7BA8"/>
    <w:rsid w:val="00EF7BF6"/>
    <w:rsid w:val="00EF7CFB"/>
    <w:rsid w:val="00EF7E48"/>
    <w:rsid w:val="00EF7EBA"/>
    <w:rsid w:val="00EF7FC2"/>
    <w:rsid w:val="00F000BD"/>
    <w:rsid w:val="00F004FC"/>
    <w:rsid w:val="00F006D1"/>
    <w:rsid w:val="00F00715"/>
    <w:rsid w:val="00F0075F"/>
    <w:rsid w:val="00F0082D"/>
    <w:rsid w:val="00F00881"/>
    <w:rsid w:val="00F008A4"/>
    <w:rsid w:val="00F008B9"/>
    <w:rsid w:val="00F008D7"/>
    <w:rsid w:val="00F00902"/>
    <w:rsid w:val="00F0097C"/>
    <w:rsid w:val="00F00BF7"/>
    <w:rsid w:val="00F00C17"/>
    <w:rsid w:val="00F00C28"/>
    <w:rsid w:val="00F00EFD"/>
    <w:rsid w:val="00F00FCF"/>
    <w:rsid w:val="00F01259"/>
    <w:rsid w:val="00F0136B"/>
    <w:rsid w:val="00F01496"/>
    <w:rsid w:val="00F014FB"/>
    <w:rsid w:val="00F01506"/>
    <w:rsid w:val="00F01516"/>
    <w:rsid w:val="00F016F9"/>
    <w:rsid w:val="00F01705"/>
    <w:rsid w:val="00F01711"/>
    <w:rsid w:val="00F019A6"/>
    <w:rsid w:val="00F01A18"/>
    <w:rsid w:val="00F01A5F"/>
    <w:rsid w:val="00F01BE6"/>
    <w:rsid w:val="00F01CB2"/>
    <w:rsid w:val="00F01CE1"/>
    <w:rsid w:val="00F01DF0"/>
    <w:rsid w:val="00F01E36"/>
    <w:rsid w:val="00F01EF6"/>
    <w:rsid w:val="00F01FD4"/>
    <w:rsid w:val="00F02016"/>
    <w:rsid w:val="00F020F6"/>
    <w:rsid w:val="00F021C4"/>
    <w:rsid w:val="00F02232"/>
    <w:rsid w:val="00F0244A"/>
    <w:rsid w:val="00F0258B"/>
    <w:rsid w:val="00F02660"/>
    <w:rsid w:val="00F026F8"/>
    <w:rsid w:val="00F027E5"/>
    <w:rsid w:val="00F02BD0"/>
    <w:rsid w:val="00F02BFC"/>
    <w:rsid w:val="00F02CD2"/>
    <w:rsid w:val="00F02D94"/>
    <w:rsid w:val="00F02E4C"/>
    <w:rsid w:val="00F02E7C"/>
    <w:rsid w:val="00F02F6A"/>
    <w:rsid w:val="00F02FA0"/>
    <w:rsid w:val="00F0319A"/>
    <w:rsid w:val="00F0322C"/>
    <w:rsid w:val="00F03422"/>
    <w:rsid w:val="00F034E8"/>
    <w:rsid w:val="00F035F9"/>
    <w:rsid w:val="00F03764"/>
    <w:rsid w:val="00F03804"/>
    <w:rsid w:val="00F0385B"/>
    <w:rsid w:val="00F03B82"/>
    <w:rsid w:val="00F03DBA"/>
    <w:rsid w:val="00F03DEF"/>
    <w:rsid w:val="00F0405F"/>
    <w:rsid w:val="00F04181"/>
    <w:rsid w:val="00F041CD"/>
    <w:rsid w:val="00F043C0"/>
    <w:rsid w:val="00F043FD"/>
    <w:rsid w:val="00F0445C"/>
    <w:rsid w:val="00F0469B"/>
    <w:rsid w:val="00F04708"/>
    <w:rsid w:val="00F0480D"/>
    <w:rsid w:val="00F04958"/>
    <w:rsid w:val="00F04A1F"/>
    <w:rsid w:val="00F04A86"/>
    <w:rsid w:val="00F04B21"/>
    <w:rsid w:val="00F04B75"/>
    <w:rsid w:val="00F04C2E"/>
    <w:rsid w:val="00F04D4F"/>
    <w:rsid w:val="00F04F01"/>
    <w:rsid w:val="00F04F1C"/>
    <w:rsid w:val="00F04F39"/>
    <w:rsid w:val="00F04F52"/>
    <w:rsid w:val="00F04F84"/>
    <w:rsid w:val="00F04FA6"/>
    <w:rsid w:val="00F04FA9"/>
    <w:rsid w:val="00F050EE"/>
    <w:rsid w:val="00F052C9"/>
    <w:rsid w:val="00F052E6"/>
    <w:rsid w:val="00F052FD"/>
    <w:rsid w:val="00F0534F"/>
    <w:rsid w:val="00F05355"/>
    <w:rsid w:val="00F05547"/>
    <w:rsid w:val="00F05666"/>
    <w:rsid w:val="00F056D7"/>
    <w:rsid w:val="00F05822"/>
    <w:rsid w:val="00F05C87"/>
    <w:rsid w:val="00F05D7D"/>
    <w:rsid w:val="00F05E5A"/>
    <w:rsid w:val="00F05ED9"/>
    <w:rsid w:val="00F05FCD"/>
    <w:rsid w:val="00F06090"/>
    <w:rsid w:val="00F061D6"/>
    <w:rsid w:val="00F0623B"/>
    <w:rsid w:val="00F063EA"/>
    <w:rsid w:val="00F064EB"/>
    <w:rsid w:val="00F0652E"/>
    <w:rsid w:val="00F06588"/>
    <w:rsid w:val="00F065A0"/>
    <w:rsid w:val="00F066A4"/>
    <w:rsid w:val="00F06771"/>
    <w:rsid w:val="00F06797"/>
    <w:rsid w:val="00F067BA"/>
    <w:rsid w:val="00F06994"/>
    <w:rsid w:val="00F06B9D"/>
    <w:rsid w:val="00F06D30"/>
    <w:rsid w:val="00F06E56"/>
    <w:rsid w:val="00F06F12"/>
    <w:rsid w:val="00F06F65"/>
    <w:rsid w:val="00F07017"/>
    <w:rsid w:val="00F07078"/>
    <w:rsid w:val="00F070AB"/>
    <w:rsid w:val="00F07118"/>
    <w:rsid w:val="00F071F0"/>
    <w:rsid w:val="00F07373"/>
    <w:rsid w:val="00F074EE"/>
    <w:rsid w:val="00F076A0"/>
    <w:rsid w:val="00F076D7"/>
    <w:rsid w:val="00F076F5"/>
    <w:rsid w:val="00F0771E"/>
    <w:rsid w:val="00F07895"/>
    <w:rsid w:val="00F078C7"/>
    <w:rsid w:val="00F079B0"/>
    <w:rsid w:val="00F079C9"/>
    <w:rsid w:val="00F07AA0"/>
    <w:rsid w:val="00F07B3E"/>
    <w:rsid w:val="00F07BCC"/>
    <w:rsid w:val="00F07D7D"/>
    <w:rsid w:val="00F07D98"/>
    <w:rsid w:val="00F07DD1"/>
    <w:rsid w:val="00F07E76"/>
    <w:rsid w:val="00F100C9"/>
    <w:rsid w:val="00F10157"/>
    <w:rsid w:val="00F10183"/>
    <w:rsid w:val="00F104F8"/>
    <w:rsid w:val="00F10550"/>
    <w:rsid w:val="00F105E8"/>
    <w:rsid w:val="00F105F3"/>
    <w:rsid w:val="00F10655"/>
    <w:rsid w:val="00F10785"/>
    <w:rsid w:val="00F10929"/>
    <w:rsid w:val="00F10984"/>
    <w:rsid w:val="00F10C28"/>
    <w:rsid w:val="00F10C91"/>
    <w:rsid w:val="00F10CA3"/>
    <w:rsid w:val="00F10CDC"/>
    <w:rsid w:val="00F10CFF"/>
    <w:rsid w:val="00F10D7B"/>
    <w:rsid w:val="00F10F84"/>
    <w:rsid w:val="00F1100E"/>
    <w:rsid w:val="00F11028"/>
    <w:rsid w:val="00F11388"/>
    <w:rsid w:val="00F11565"/>
    <w:rsid w:val="00F115EE"/>
    <w:rsid w:val="00F116B0"/>
    <w:rsid w:val="00F116C1"/>
    <w:rsid w:val="00F11767"/>
    <w:rsid w:val="00F11828"/>
    <w:rsid w:val="00F11978"/>
    <w:rsid w:val="00F1198F"/>
    <w:rsid w:val="00F119D1"/>
    <w:rsid w:val="00F11AED"/>
    <w:rsid w:val="00F11B55"/>
    <w:rsid w:val="00F11B9E"/>
    <w:rsid w:val="00F11C44"/>
    <w:rsid w:val="00F11C54"/>
    <w:rsid w:val="00F11CA9"/>
    <w:rsid w:val="00F11D96"/>
    <w:rsid w:val="00F11F51"/>
    <w:rsid w:val="00F1208F"/>
    <w:rsid w:val="00F12138"/>
    <w:rsid w:val="00F123DA"/>
    <w:rsid w:val="00F12432"/>
    <w:rsid w:val="00F124C2"/>
    <w:rsid w:val="00F124E3"/>
    <w:rsid w:val="00F12630"/>
    <w:rsid w:val="00F1263A"/>
    <w:rsid w:val="00F12645"/>
    <w:rsid w:val="00F12714"/>
    <w:rsid w:val="00F1275A"/>
    <w:rsid w:val="00F127EA"/>
    <w:rsid w:val="00F1283F"/>
    <w:rsid w:val="00F128A9"/>
    <w:rsid w:val="00F129A9"/>
    <w:rsid w:val="00F12A45"/>
    <w:rsid w:val="00F12B76"/>
    <w:rsid w:val="00F12B94"/>
    <w:rsid w:val="00F12C1A"/>
    <w:rsid w:val="00F12DB8"/>
    <w:rsid w:val="00F12DFD"/>
    <w:rsid w:val="00F12E43"/>
    <w:rsid w:val="00F12EC8"/>
    <w:rsid w:val="00F130CE"/>
    <w:rsid w:val="00F1311E"/>
    <w:rsid w:val="00F131F2"/>
    <w:rsid w:val="00F131F9"/>
    <w:rsid w:val="00F13295"/>
    <w:rsid w:val="00F13453"/>
    <w:rsid w:val="00F134AB"/>
    <w:rsid w:val="00F134BC"/>
    <w:rsid w:val="00F134D9"/>
    <w:rsid w:val="00F1359A"/>
    <w:rsid w:val="00F13602"/>
    <w:rsid w:val="00F13686"/>
    <w:rsid w:val="00F137A8"/>
    <w:rsid w:val="00F139DD"/>
    <w:rsid w:val="00F13A40"/>
    <w:rsid w:val="00F13B28"/>
    <w:rsid w:val="00F13C75"/>
    <w:rsid w:val="00F13D7C"/>
    <w:rsid w:val="00F13E3C"/>
    <w:rsid w:val="00F13EB4"/>
    <w:rsid w:val="00F13ED8"/>
    <w:rsid w:val="00F13F41"/>
    <w:rsid w:val="00F13FB5"/>
    <w:rsid w:val="00F13FED"/>
    <w:rsid w:val="00F1415C"/>
    <w:rsid w:val="00F14333"/>
    <w:rsid w:val="00F143EE"/>
    <w:rsid w:val="00F1445D"/>
    <w:rsid w:val="00F144C2"/>
    <w:rsid w:val="00F144D4"/>
    <w:rsid w:val="00F14838"/>
    <w:rsid w:val="00F148B0"/>
    <w:rsid w:val="00F1494A"/>
    <w:rsid w:val="00F149C5"/>
    <w:rsid w:val="00F14A71"/>
    <w:rsid w:val="00F14A84"/>
    <w:rsid w:val="00F14BF5"/>
    <w:rsid w:val="00F14D8A"/>
    <w:rsid w:val="00F14DFD"/>
    <w:rsid w:val="00F14E06"/>
    <w:rsid w:val="00F1521F"/>
    <w:rsid w:val="00F1527D"/>
    <w:rsid w:val="00F152E9"/>
    <w:rsid w:val="00F15325"/>
    <w:rsid w:val="00F1539F"/>
    <w:rsid w:val="00F15438"/>
    <w:rsid w:val="00F1560C"/>
    <w:rsid w:val="00F1571A"/>
    <w:rsid w:val="00F157CA"/>
    <w:rsid w:val="00F15843"/>
    <w:rsid w:val="00F158A9"/>
    <w:rsid w:val="00F159E9"/>
    <w:rsid w:val="00F15BAD"/>
    <w:rsid w:val="00F15BC3"/>
    <w:rsid w:val="00F15BFB"/>
    <w:rsid w:val="00F15C4F"/>
    <w:rsid w:val="00F15CC4"/>
    <w:rsid w:val="00F15D2C"/>
    <w:rsid w:val="00F15DEC"/>
    <w:rsid w:val="00F15E14"/>
    <w:rsid w:val="00F15EC9"/>
    <w:rsid w:val="00F1606B"/>
    <w:rsid w:val="00F161EF"/>
    <w:rsid w:val="00F16283"/>
    <w:rsid w:val="00F162C2"/>
    <w:rsid w:val="00F163E6"/>
    <w:rsid w:val="00F16524"/>
    <w:rsid w:val="00F165C4"/>
    <w:rsid w:val="00F1661A"/>
    <w:rsid w:val="00F167A8"/>
    <w:rsid w:val="00F16800"/>
    <w:rsid w:val="00F1685F"/>
    <w:rsid w:val="00F16916"/>
    <w:rsid w:val="00F16A0B"/>
    <w:rsid w:val="00F16B60"/>
    <w:rsid w:val="00F16CDA"/>
    <w:rsid w:val="00F16CFF"/>
    <w:rsid w:val="00F16DF0"/>
    <w:rsid w:val="00F1701D"/>
    <w:rsid w:val="00F1719C"/>
    <w:rsid w:val="00F1722E"/>
    <w:rsid w:val="00F17235"/>
    <w:rsid w:val="00F172EE"/>
    <w:rsid w:val="00F17336"/>
    <w:rsid w:val="00F17352"/>
    <w:rsid w:val="00F1740A"/>
    <w:rsid w:val="00F17531"/>
    <w:rsid w:val="00F175EC"/>
    <w:rsid w:val="00F1761D"/>
    <w:rsid w:val="00F17684"/>
    <w:rsid w:val="00F17773"/>
    <w:rsid w:val="00F177CB"/>
    <w:rsid w:val="00F177D8"/>
    <w:rsid w:val="00F17869"/>
    <w:rsid w:val="00F17945"/>
    <w:rsid w:val="00F17994"/>
    <w:rsid w:val="00F179AE"/>
    <w:rsid w:val="00F17A7D"/>
    <w:rsid w:val="00F17A87"/>
    <w:rsid w:val="00F17B2F"/>
    <w:rsid w:val="00F17BA9"/>
    <w:rsid w:val="00F17C9A"/>
    <w:rsid w:val="00F17DF0"/>
    <w:rsid w:val="00F17E3D"/>
    <w:rsid w:val="00F17E45"/>
    <w:rsid w:val="00F17F9D"/>
    <w:rsid w:val="00F20007"/>
    <w:rsid w:val="00F20012"/>
    <w:rsid w:val="00F200BF"/>
    <w:rsid w:val="00F20137"/>
    <w:rsid w:val="00F201C0"/>
    <w:rsid w:val="00F2023D"/>
    <w:rsid w:val="00F2028A"/>
    <w:rsid w:val="00F202E6"/>
    <w:rsid w:val="00F20466"/>
    <w:rsid w:val="00F204C8"/>
    <w:rsid w:val="00F205C4"/>
    <w:rsid w:val="00F205D7"/>
    <w:rsid w:val="00F205F8"/>
    <w:rsid w:val="00F20633"/>
    <w:rsid w:val="00F20740"/>
    <w:rsid w:val="00F20760"/>
    <w:rsid w:val="00F20815"/>
    <w:rsid w:val="00F20867"/>
    <w:rsid w:val="00F20A54"/>
    <w:rsid w:val="00F20AC3"/>
    <w:rsid w:val="00F20B69"/>
    <w:rsid w:val="00F20CCB"/>
    <w:rsid w:val="00F20E78"/>
    <w:rsid w:val="00F2100F"/>
    <w:rsid w:val="00F21043"/>
    <w:rsid w:val="00F211A5"/>
    <w:rsid w:val="00F21272"/>
    <w:rsid w:val="00F21461"/>
    <w:rsid w:val="00F21475"/>
    <w:rsid w:val="00F214DA"/>
    <w:rsid w:val="00F2152C"/>
    <w:rsid w:val="00F21535"/>
    <w:rsid w:val="00F21681"/>
    <w:rsid w:val="00F216D6"/>
    <w:rsid w:val="00F216EC"/>
    <w:rsid w:val="00F21763"/>
    <w:rsid w:val="00F21861"/>
    <w:rsid w:val="00F2186F"/>
    <w:rsid w:val="00F21973"/>
    <w:rsid w:val="00F21B23"/>
    <w:rsid w:val="00F21B3F"/>
    <w:rsid w:val="00F21BFF"/>
    <w:rsid w:val="00F21D97"/>
    <w:rsid w:val="00F21EDC"/>
    <w:rsid w:val="00F21F34"/>
    <w:rsid w:val="00F21F87"/>
    <w:rsid w:val="00F21FE4"/>
    <w:rsid w:val="00F22031"/>
    <w:rsid w:val="00F22048"/>
    <w:rsid w:val="00F22072"/>
    <w:rsid w:val="00F220DD"/>
    <w:rsid w:val="00F2238B"/>
    <w:rsid w:val="00F2240C"/>
    <w:rsid w:val="00F224AD"/>
    <w:rsid w:val="00F224DA"/>
    <w:rsid w:val="00F2259A"/>
    <w:rsid w:val="00F226E8"/>
    <w:rsid w:val="00F227F5"/>
    <w:rsid w:val="00F22839"/>
    <w:rsid w:val="00F22953"/>
    <w:rsid w:val="00F22AC5"/>
    <w:rsid w:val="00F22B21"/>
    <w:rsid w:val="00F22C56"/>
    <w:rsid w:val="00F22C94"/>
    <w:rsid w:val="00F22C9B"/>
    <w:rsid w:val="00F22DE8"/>
    <w:rsid w:val="00F22EBD"/>
    <w:rsid w:val="00F22F70"/>
    <w:rsid w:val="00F2310B"/>
    <w:rsid w:val="00F23155"/>
    <w:rsid w:val="00F231E8"/>
    <w:rsid w:val="00F23283"/>
    <w:rsid w:val="00F233F0"/>
    <w:rsid w:val="00F233F7"/>
    <w:rsid w:val="00F23648"/>
    <w:rsid w:val="00F238A2"/>
    <w:rsid w:val="00F239E9"/>
    <w:rsid w:val="00F23AEC"/>
    <w:rsid w:val="00F23AFD"/>
    <w:rsid w:val="00F23B33"/>
    <w:rsid w:val="00F23D26"/>
    <w:rsid w:val="00F23D7D"/>
    <w:rsid w:val="00F24022"/>
    <w:rsid w:val="00F24090"/>
    <w:rsid w:val="00F240A0"/>
    <w:rsid w:val="00F240C1"/>
    <w:rsid w:val="00F24101"/>
    <w:rsid w:val="00F241EB"/>
    <w:rsid w:val="00F242B3"/>
    <w:rsid w:val="00F2430E"/>
    <w:rsid w:val="00F244B1"/>
    <w:rsid w:val="00F246A5"/>
    <w:rsid w:val="00F24748"/>
    <w:rsid w:val="00F2477B"/>
    <w:rsid w:val="00F248B4"/>
    <w:rsid w:val="00F248B8"/>
    <w:rsid w:val="00F248DF"/>
    <w:rsid w:val="00F249B0"/>
    <w:rsid w:val="00F24C33"/>
    <w:rsid w:val="00F24CF4"/>
    <w:rsid w:val="00F24CFC"/>
    <w:rsid w:val="00F24D75"/>
    <w:rsid w:val="00F24DCD"/>
    <w:rsid w:val="00F24E18"/>
    <w:rsid w:val="00F24E21"/>
    <w:rsid w:val="00F24EAB"/>
    <w:rsid w:val="00F24F45"/>
    <w:rsid w:val="00F24FEC"/>
    <w:rsid w:val="00F2500C"/>
    <w:rsid w:val="00F25070"/>
    <w:rsid w:val="00F25132"/>
    <w:rsid w:val="00F25263"/>
    <w:rsid w:val="00F25341"/>
    <w:rsid w:val="00F25342"/>
    <w:rsid w:val="00F253A1"/>
    <w:rsid w:val="00F253CC"/>
    <w:rsid w:val="00F2543A"/>
    <w:rsid w:val="00F2567E"/>
    <w:rsid w:val="00F25695"/>
    <w:rsid w:val="00F2573D"/>
    <w:rsid w:val="00F258F1"/>
    <w:rsid w:val="00F2592A"/>
    <w:rsid w:val="00F25993"/>
    <w:rsid w:val="00F25B7D"/>
    <w:rsid w:val="00F25B93"/>
    <w:rsid w:val="00F25B94"/>
    <w:rsid w:val="00F25C70"/>
    <w:rsid w:val="00F25C81"/>
    <w:rsid w:val="00F25D4A"/>
    <w:rsid w:val="00F25D6D"/>
    <w:rsid w:val="00F25DC2"/>
    <w:rsid w:val="00F25DFB"/>
    <w:rsid w:val="00F25EF8"/>
    <w:rsid w:val="00F25F4D"/>
    <w:rsid w:val="00F25FC8"/>
    <w:rsid w:val="00F26074"/>
    <w:rsid w:val="00F26283"/>
    <w:rsid w:val="00F262A1"/>
    <w:rsid w:val="00F26494"/>
    <w:rsid w:val="00F26595"/>
    <w:rsid w:val="00F2664F"/>
    <w:rsid w:val="00F26689"/>
    <w:rsid w:val="00F267B1"/>
    <w:rsid w:val="00F268E1"/>
    <w:rsid w:val="00F26A1D"/>
    <w:rsid w:val="00F26AEF"/>
    <w:rsid w:val="00F26B8B"/>
    <w:rsid w:val="00F26CB4"/>
    <w:rsid w:val="00F2713F"/>
    <w:rsid w:val="00F27231"/>
    <w:rsid w:val="00F2731A"/>
    <w:rsid w:val="00F27383"/>
    <w:rsid w:val="00F2738F"/>
    <w:rsid w:val="00F27509"/>
    <w:rsid w:val="00F27700"/>
    <w:rsid w:val="00F27753"/>
    <w:rsid w:val="00F277BC"/>
    <w:rsid w:val="00F277C2"/>
    <w:rsid w:val="00F27841"/>
    <w:rsid w:val="00F2791E"/>
    <w:rsid w:val="00F27941"/>
    <w:rsid w:val="00F27ACC"/>
    <w:rsid w:val="00F27B0C"/>
    <w:rsid w:val="00F27B49"/>
    <w:rsid w:val="00F27D2E"/>
    <w:rsid w:val="00F27F78"/>
    <w:rsid w:val="00F27FDB"/>
    <w:rsid w:val="00F30224"/>
    <w:rsid w:val="00F30245"/>
    <w:rsid w:val="00F304ED"/>
    <w:rsid w:val="00F30562"/>
    <w:rsid w:val="00F305AB"/>
    <w:rsid w:val="00F30651"/>
    <w:rsid w:val="00F3074F"/>
    <w:rsid w:val="00F307DB"/>
    <w:rsid w:val="00F3086D"/>
    <w:rsid w:val="00F30944"/>
    <w:rsid w:val="00F30972"/>
    <w:rsid w:val="00F30AA7"/>
    <w:rsid w:val="00F30B15"/>
    <w:rsid w:val="00F30B34"/>
    <w:rsid w:val="00F30CDA"/>
    <w:rsid w:val="00F30CFB"/>
    <w:rsid w:val="00F30D3D"/>
    <w:rsid w:val="00F30F90"/>
    <w:rsid w:val="00F30FCD"/>
    <w:rsid w:val="00F311D8"/>
    <w:rsid w:val="00F3129C"/>
    <w:rsid w:val="00F312EA"/>
    <w:rsid w:val="00F3140B"/>
    <w:rsid w:val="00F315C2"/>
    <w:rsid w:val="00F315D6"/>
    <w:rsid w:val="00F316AF"/>
    <w:rsid w:val="00F316C7"/>
    <w:rsid w:val="00F3190C"/>
    <w:rsid w:val="00F31A90"/>
    <w:rsid w:val="00F31B53"/>
    <w:rsid w:val="00F31B76"/>
    <w:rsid w:val="00F31B98"/>
    <w:rsid w:val="00F31C5A"/>
    <w:rsid w:val="00F31C6E"/>
    <w:rsid w:val="00F31CC7"/>
    <w:rsid w:val="00F31D49"/>
    <w:rsid w:val="00F31DC1"/>
    <w:rsid w:val="00F31E8B"/>
    <w:rsid w:val="00F31EAF"/>
    <w:rsid w:val="00F31EF7"/>
    <w:rsid w:val="00F31F5F"/>
    <w:rsid w:val="00F32007"/>
    <w:rsid w:val="00F32052"/>
    <w:rsid w:val="00F32294"/>
    <w:rsid w:val="00F3232E"/>
    <w:rsid w:val="00F32384"/>
    <w:rsid w:val="00F323DB"/>
    <w:rsid w:val="00F32463"/>
    <w:rsid w:val="00F32470"/>
    <w:rsid w:val="00F32563"/>
    <w:rsid w:val="00F326C9"/>
    <w:rsid w:val="00F326E1"/>
    <w:rsid w:val="00F327F6"/>
    <w:rsid w:val="00F328EC"/>
    <w:rsid w:val="00F32967"/>
    <w:rsid w:val="00F32B06"/>
    <w:rsid w:val="00F32C24"/>
    <w:rsid w:val="00F32C6C"/>
    <w:rsid w:val="00F32D3F"/>
    <w:rsid w:val="00F330A1"/>
    <w:rsid w:val="00F330A4"/>
    <w:rsid w:val="00F331B1"/>
    <w:rsid w:val="00F3320C"/>
    <w:rsid w:val="00F33250"/>
    <w:rsid w:val="00F33278"/>
    <w:rsid w:val="00F33412"/>
    <w:rsid w:val="00F33559"/>
    <w:rsid w:val="00F33755"/>
    <w:rsid w:val="00F3385E"/>
    <w:rsid w:val="00F338A5"/>
    <w:rsid w:val="00F33ADA"/>
    <w:rsid w:val="00F33C5B"/>
    <w:rsid w:val="00F33C95"/>
    <w:rsid w:val="00F33C98"/>
    <w:rsid w:val="00F33DD2"/>
    <w:rsid w:val="00F33EC4"/>
    <w:rsid w:val="00F34024"/>
    <w:rsid w:val="00F34091"/>
    <w:rsid w:val="00F340CD"/>
    <w:rsid w:val="00F34224"/>
    <w:rsid w:val="00F34244"/>
    <w:rsid w:val="00F3427E"/>
    <w:rsid w:val="00F3437D"/>
    <w:rsid w:val="00F34465"/>
    <w:rsid w:val="00F3448E"/>
    <w:rsid w:val="00F3450A"/>
    <w:rsid w:val="00F34627"/>
    <w:rsid w:val="00F3473A"/>
    <w:rsid w:val="00F34853"/>
    <w:rsid w:val="00F34870"/>
    <w:rsid w:val="00F3490D"/>
    <w:rsid w:val="00F34923"/>
    <w:rsid w:val="00F34A16"/>
    <w:rsid w:val="00F34C9E"/>
    <w:rsid w:val="00F34CBA"/>
    <w:rsid w:val="00F34E20"/>
    <w:rsid w:val="00F34E9C"/>
    <w:rsid w:val="00F34EE1"/>
    <w:rsid w:val="00F34F17"/>
    <w:rsid w:val="00F3505C"/>
    <w:rsid w:val="00F3518D"/>
    <w:rsid w:val="00F3526A"/>
    <w:rsid w:val="00F352ED"/>
    <w:rsid w:val="00F35368"/>
    <w:rsid w:val="00F354D7"/>
    <w:rsid w:val="00F35643"/>
    <w:rsid w:val="00F3567C"/>
    <w:rsid w:val="00F35749"/>
    <w:rsid w:val="00F3576A"/>
    <w:rsid w:val="00F359D4"/>
    <w:rsid w:val="00F35B80"/>
    <w:rsid w:val="00F35BB7"/>
    <w:rsid w:val="00F35C85"/>
    <w:rsid w:val="00F35E17"/>
    <w:rsid w:val="00F36093"/>
    <w:rsid w:val="00F36098"/>
    <w:rsid w:val="00F360D2"/>
    <w:rsid w:val="00F36273"/>
    <w:rsid w:val="00F36305"/>
    <w:rsid w:val="00F36307"/>
    <w:rsid w:val="00F36348"/>
    <w:rsid w:val="00F3634F"/>
    <w:rsid w:val="00F3637A"/>
    <w:rsid w:val="00F365A6"/>
    <w:rsid w:val="00F365EA"/>
    <w:rsid w:val="00F36621"/>
    <w:rsid w:val="00F366D5"/>
    <w:rsid w:val="00F3686A"/>
    <w:rsid w:val="00F3687C"/>
    <w:rsid w:val="00F368B2"/>
    <w:rsid w:val="00F36906"/>
    <w:rsid w:val="00F36A24"/>
    <w:rsid w:val="00F36A99"/>
    <w:rsid w:val="00F36AB1"/>
    <w:rsid w:val="00F36B09"/>
    <w:rsid w:val="00F36D07"/>
    <w:rsid w:val="00F36D45"/>
    <w:rsid w:val="00F36D46"/>
    <w:rsid w:val="00F36EFB"/>
    <w:rsid w:val="00F36F6B"/>
    <w:rsid w:val="00F36FFE"/>
    <w:rsid w:val="00F37194"/>
    <w:rsid w:val="00F3719A"/>
    <w:rsid w:val="00F3722E"/>
    <w:rsid w:val="00F3731C"/>
    <w:rsid w:val="00F3754C"/>
    <w:rsid w:val="00F3755C"/>
    <w:rsid w:val="00F37564"/>
    <w:rsid w:val="00F3764F"/>
    <w:rsid w:val="00F3769A"/>
    <w:rsid w:val="00F376F3"/>
    <w:rsid w:val="00F37B29"/>
    <w:rsid w:val="00F37BA7"/>
    <w:rsid w:val="00F37D32"/>
    <w:rsid w:val="00F37E5F"/>
    <w:rsid w:val="00F37EF6"/>
    <w:rsid w:val="00F37F05"/>
    <w:rsid w:val="00F37FB4"/>
    <w:rsid w:val="00F40021"/>
    <w:rsid w:val="00F40066"/>
    <w:rsid w:val="00F40084"/>
    <w:rsid w:val="00F4029F"/>
    <w:rsid w:val="00F402C1"/>
    <w:rsid w:val="00F40460"/>
    <w:rsid w:val="00F4068D"/>
    <w:rsid w:val="00F40AA3"/>
    <w:rsid w:val="00F40AD5"/>
    <w:rsid w:val="00F40BAF"/>
    <w:rsid w:val="00F40BBC"/>
    <w:rsid w:val="00F40C3F"/>
    <w:rsid w:val="00F40C67"/>
    <w:rsid w:val="00F40DD8"/>
    <w:rsid w:val="00F40F21"/>
    <w:rsid w:val="00F40F5B"/>
    <w:rsid w:val="00F41026"/>
    <w:rsid w:val="00F410D6"/>
    <w:rsid w:val="00F4112D"/>
    <w:rsid w:val="00F4114A"/>
    <w:rsid w:val="00F4124A"/>
    <w:rsid w:val="00F417A0"/>
    <w:rsid w:val="00F417FC"/>
    <w:rsid w:val="00F418FA"/>
    <w:rsid w:val="00F41948"/>
    <w:rsid w:val="00F41997"/>
    <w:rsid w:val="00F41B80"/>
    <w:rsid w:val="00F41B88"/>
    <w:rsid w:val="00F41C28"/>
    <w:rsid w:val="00F41DCC"/>
    <w:rsid w:val="00F42008"/>
    <w:rsid w:val="00F4224F"/>
    <w:rsid w:val="00F42388"/>
    <w:rsid w:val="00F4246C"/>
    <w:rsid w:val="00F42495"/>
    <w:rsid w:val="00F425D8"/>
    <w:rsid w:val="00F426BE"/>
    <w:rsid w:val="00F4277D"/>
    <w:rsid w:val="00F42867"/>
    <w:rsid w:val="00F42925"/>
    <w:rsid w:val="00F42C61"/>
    <w:rsid w:val="00F42DC5"/>
    <w:rsid w:val="00F430BD"/>
    <w:rsid w:val="00F4311B"/>
    <w:rsid w:val="00F4332E"/>
    <w:rsid w:val="00F4345B"/>
    <w:rsid w:val="00F4353E"/>
    <w:rsid w:val="00F4356F"/>
    <w:rsid w:val="00F43859"/>
    <w:rsid w:val="00F43863"/>
    <w:rsid w:val="00F43A20"/>
    <w:rsid w:val="00F43ACD"/>
    <w:rsid w:val="00F43ADD"/>
    <w:rsid w:val="00F43B71"/>
    <w:rsid w:val="00F43BF1"/>
    <w:rsid w:val="00F43CCB"/>
    <w:rsid w:val="00F43D42"/>
    <w:rsid w:val="00F43D75"/>
    <w:rsid w:val="00F43E77"/>
    <w:rsid w:val="00F440CF"/>
    <w:rsid w:val="00F440F8"/>
    <w:rsid w:val="00F4414D"/>
    <w:rsid w:val="00F4416C"/>
    <w:rsid w:val="00F442B2"/>
    <w:rsid w:val="00F443D4"/>
    <w:rsid w:val="00F44495"/>
    <w:rsid w:val="00F44573"/>
    <w:rsid w:val="00F4462A"/>
    <w:rsid w:val="00F447B1"/>
    <w:rsid w:val="00F447B2"/>
    <w:rsid w:val="00F44888"/>
    <w:rsid w:val="00F448D3"/>
    <w:rsid w:val="00F448E6"/>
    <w:rsid w:val="00F449AE"/>
    <w:rsid w:val="00F44B1D"/>
    <w:rsid w:val="00F44BB6"/>
    <w:rsid w:val="00F44D0C"/>
    <w:rsid w:val="00F44D1D"/>
    <w:rsid w:val="00F44D36"/>
    <w:rsid w:val="00F44DB3"/>
    <w:rsid w:val="00F44EB2"/>
    <w:rsid w:val="00F44F2D"/>
    <w:rsid w:val="00F44F7F"/>
    <w:rsid w:val="00F44F9B"/>
    <w:rsid w:val="00F450FA"/>
    <w:rsid w:val="00F4523D"/>
    <w:rsid w:val="00F45505"/>
    <w:rsid w:val="00F4562E"/>
    <w:rsid w:val="00F456E9"/>
    <w:rsid w:val="00F4585A"/>
    <w:rsid w:val="00F45866"/>
    <w:rsid w:val="00F458CB"/>
    <w:rsid w:val="00F45B11"/>
    <w:rsid w:val="00F45BD1"/>
    <w:rsid w:val="00F45C29"/>
    <w:rsid w:val="00F45D42"/>
    <w:rsid w:val="00F45F98"/>
    <w:rsid w:val="00F4604F"/>
    <w:rsid w:val="00F46144"/>
    <w:rsid w:val="00F4623C"/>
    <w:rsid w:val="00F462E9"/>
    <w:rsid w:val="00F46301"/>
    <w:rsid w:val="00F46461"/>
    <w:rsid w:val="00F464BC"/>
    <w:rsid w:val="00F46517"/>
    <w:rsid w:val="00F468AA"/>
    <w:rsid w:val="00F468C4"/>
    <w:rsid w:val="00F468E1"/>
    <w:rsid w:val="00F4699D"/>
    <w:rsid w:val="00F469BE"/>
    <w:rsid w:val="00F46A0D"/>
    <w:rsid w:val="00F46A68"/>
    <w:rsid w:val="00F46AC9"/>
    <w:rsid w:val="00F46C3F"/>
    <w:rsid w:val="00F470D8"/>
    <w:rsid w:val="00F4716D"/>
    <w:rsid w:val="00F47339"/>
    <w:rsid w:val="00F47374"/>
    <w:rsid w:val="00F47485"/>
    <w:rsid w:val="00F474C1"/>
    <w:rsid w:val="00F475E4"/>
    <w:rsid w:val="00F475F5"/>
    <w:rsid w:val="00F47617"/>
    <w:rsid w:val="00F476DB"/>
    <w:rsid w:val="00F47774"/>
    <w:rsid w:val="00F4779B"/>
    <w:rsid w:val="00F477BC"/>
    <w:rsid w:val="00F47837"/>
    <w:rsid w:val="00F4786F"/>
    <w:rsid w:val="00F478AA"/>
    <w:rsid w:val="00F4791C"/>
    <w:rsid w:val="00F47957"/>
    <w:rsid w:val="00F47A6E"/>
    <w:rsid w:val="00F47C2B"/>
    <w:rsid w:val="00F47C47"/>
    <w:rsid w:val="00F47FEC"/>
    <w:rsid w:val="00F47FF0"/>
    <w:rsid w:val="00F50095"/>
    <w:rsid w:val="00F501B4"/>
    <w:rsid w:val="00F501E2"/>
    <w:rsid w:val="00F50202"/>
    <w:rsid w:val="00F502F2"/>
    <w:rsid w:val="00F5031E"/>
    <w:rsid w:val="00F50686"/>
    <w:rsid w:val="00F506AA"/>
    <w:rsid w:val="00F506B7"/>
    <w:rsid w:val="00F506CB"/>
    <w:rsid w:val="00F50A26"/>
    <w:rsid w:val="00F50A31"/>
    <w:rsid w:val="00F50A49"/>
    <w:rsid w:val="00F50C44"/>
    <w:rsid w:val="00F50E03"/>
    <w:rsid w:val="00F50E0A"/>
    <w:rsid w:val="00F50EBE"/>
    <w:rsid w:val="00F50ED0"/>
    <w:rsid w:val="00F50F32"/>
    <w:rsid w:val="00F50FF4"/>
    <w:rsid w:val="00F5105A"/>
    <w:rsid w:val="00F51072"/>
    <w:rsid w:val="00F510AC"/>
    <w:rsid w:val="00F51261"/>
    <w:rsid w:val="00F51313"/>
    <w:rsid w:val="00F5136D"/>
    <w:rsid w:val="00F513E0"/>
    <w:rsid w:val="00F5144F"/>
    <w:rsid w:val="00F514FA"/>
    <w:rsid w:val="00F51530"/>
    <w:rsid w:val="00F51587"/>
    <w:rsid w:val="00F515BB"/>
    <w:rsid w:val="00F516A1"/>
    <w:rsid w:val="00F517BD"/>
    <w:rsid w:val="00F517E8"/>
    <w:rsid w:val="00F518CE"/>
    <w:rsid w:val="00F519B5"/>
    <w:rsid w:val="00F51A50"/>
    <w:rsid w:val="00F51ACC"/>
    <w:rsid w:val="00F51B42"/>
    <w:rsid w:val="00F51C16"/>
    <w:rsid w:val="00F51C94"/>
    <w:rsid w:val="00F51D4F"/>
    <w:rsid w:val="00F51E20"/>
    <w:rsid w:val="00F51EF6"/>
    <w:rsid w:val="00F51FB4"/>
    <w:rsid w:val="00F51FC8"/>
    <w:rsid w:val="00F51FD8"/>
    <w:rsid w:val="00F52030"/>
    <w:rsid w:val="00F522DC"/>
    <w:rsid w:val="00F522F7"/>
    <w:rsid w:val="00F523E4"/>
    <w:rsid w:val="00F523FF"/>
    <w:rsid w:val="00F52418"/>
    <w:rsid w:val="00F5242B"/>
    <w:rsid w:val="00F5243D"/>
    <w:rsid w:val="00F52482"/>
    <w:rsid w:val="00F524B5"/>
    <w:rsid w:val="00F52560"/>
    <w:rsid w:val="00F5274E"/>
    <w:rsid w:val="00F527AB"/>
    <w:rsid w:val="00F527C4"/>
    <w:rsid w:val="00F5290A"/>
    <w:rsid w:val="00F529F1"/>
    <w:rsid w:val="00F52A72"/>
    <w:rsid w:val="00F52AEE"/>
    <w:rsid w:val="00F52CC0"/>
    <w:rsid w:val="00F52CC8"/>
    <w:rsid w:val="00F52CCA"/>
    <w:rsid w:val="00F52D1E"/>
    <w:rsid w:val="00F52E5F"/>
    <w:rsid w:val="00F52E95"/>
    <w:rsid w:val="00F52F13"/>
    <w:rsid w:val="00F52F5C"/>
    <w:rsid w:val="00F530C4"/>
    <w:rsid w:val="00F53486"/>
    <w:rsid w:val="00F5349C"/>
    <w:rsid w:val="00F53648"/>
    <w:rsid w:val="00F537C8"/>
    <w:rsid w:val="00F5383D"/>
    <w:rsid w:val="00F5387B"/>
    <w:rsid w:val="00F53A94"/>
    <w:rsid w:val="00F53A98"/>
    <w:rsid w:val="00F53D04"/>
    <w:rsid w:val="00F53EAC"/>
    <w:rsid w:val="00F5411B"/>
    <w:rsid w:val="00F54259"/>
    <w:rsid w:val="00F5436B"/>
    <w:rsid w:val="00F543E5"/>
    <w:rsid w:val="00F544CE"/>
    <w:rsid w:val="00F54523"/>
    <w:rsid w:val="00F5468E"/>
    <w:rsid w:val="00F546C1"/>
    <w:rsid w:val="00F54819"/>
    <w:rsid w:val="00F54867"/>
    <w:rsid w:val="00F54896"/>
    <w:rsid w:val="00F548AF"/>
    <w:rsid w:val="00F5496E"/>
    <w:rsid w:val="00F54B2B"/>
    <w:rsid w:val="00F54D39"/>
    <w:rsid w:val="00F54DFE"/>
    <w:rsid w:val="00F54EF2"/>
    <w:rsid w:val="00F5509F"/>
    <w:rsid w:val="00F550E0"/>
    <w:rsid w:val="00F5534B"/>
    <w:rsid w:val="00F55498"/>
    <w:rsid w:val="00F555DA"/>
    <w:rsid w:val="00F5561A"/>
    <w:rsid w:val="00F556A2"/>
    <w:rsid w:val="00F556F0"/>
    <w:rsid w:val="00F5582A"/>
    <w:rsid w:val="00F558C7"/>
    <w:rsid w:val="00F55AD7"/>
    <w:rsid w:val="00F55B35"/>
    <w:rsid w:val="00F55CF2"/>
    <w:rsid w:val="00F55DBD"/>
    <w:rsid w:val="00F55DC7"/>
    <w:rsid w:val="00F55E2A"/>
    <w:rsid w:val="00F56273"/>
    <w:rsid w:val="00F562F3"/>
    <w:rsid w:val="00F56366"/>
    <w:rsid w:val="00F56408"/>
    <w:rsid w:val="00F56443"/>
    <w:rsid w:val="00F566A8"/>
    <w:rsid w:val="00F5696E"/>
    <w:rsid w:val="00F569DA"/>
    <w:rsid w:val="00F56B83"/>
    <w:rsid w:val="00F56C01"/>
    <w:rsid w:val="00F56CC5"/>
    <w:rsid w:val="00F56D39"/>
    <w:rsid w:val="00F56E7E"/>
    <w:rsid w:val="00F57013"/>
    <w:rsid w:val="00F570CF"/>
    <w:rsid w:val="00F570DE"/>
    <w:rsid w:val="00F57166"/>
    <w:rsid w:val="00F57301"/>
    <w:rsid w:val="00F57362"/>
    <w:rsid w:val="00F5741A"/>
    <w:rsid w:val="00F5756F"/>
    <w:rsid w:val="00F57591"/>
    <w:rsid w:val="00F57748"/>
    <w:rsid w:val="00F57774"/>
    <w:rsid w:val="00F57792"/>
    <w:rsid w:val="00F57850"/>
    <w:rsid w:val="00F5787A"/>
    <w:rsid w:val="00F578C9"/>
    <w:rsid w:val="00F57A5B"/>
    <w:rsid w:val="00F57B2C"/>
    <w:rsid w:val="00F57DD1"/>
    <w:rsid w:val="00F57EBE"/>
    <w:rsid w:val="00F57EC0"/>
    <w:rsid w:val="00F57F93"/>
    <w:rsid w:val="00F57FC0"/>
    <w:rsid w:val="00F600CA"/>
    <w:rsid w:val="00F600FA"/>
    <w:rsid w:val="00F600FC"/>
    <w:rsid w:val="00F60130"/>
    <w:rsid w:val="00F6016D"/>
    <w:rsid w:val="00F603DA"/>
    <w:rsid w:val="00F603F4"/>
    <w:rsid w:val="00F60470"/>
    <w:rsid w:val="00F604E7"/>
    <w:rsid w:val="00F606C5"/>
    <w:rsid w:val="00F609B9"/>
    <w:rsid w:val="00F609CE"/>
    <w:rsid w:val="00F609F6"/>
    <w:rsid w:val="00F60AF0"/>
    <w:rsid w:val="00F60CF3"/>
    <w:rsid w:val="00F610F0"/>
    <w:rsid w:val="00F61132"/>
    <w:rsid w:val="00F61214"/>
    <w:rsid w:val="00F61249"/>
    <w:rsid w:val="00F61293"/>
    <w:rsid w:val="00F6144F"/>
    <w:rsid w:val="00F614F2"/>
    <w:rsid w:val="00F615DA"/>
    <w:rsid w:val="00F6168B"/>
    <w:rsid w:val="00F619D0"/>
    <w:rsid w:val="00F61B03"/>
    <w:rsid w:val="00F61B15"/>
    <w:rsid w:val="00F61B47"/>
    <w:rsid w:val="00F61DD2"/>
    <w:rsid w:val="00F61E3A"/>
    <w:rsid w:val="00F61F93"/>
    <w:rsid w:val="00F62180"/>
    <w:rsid w:val="00F6250D"/>
    <w:rsid w:val="00F62563"/>
    <w:rsid w:val="00F62588"/>
    <w:rsid w:val="00F6260F"/>
    <w:rsid w:val="00F62660"/>
    <w:rsid w:val="00F62661"/>
    <w:rsid w:val="00F6270A"/>
    <w:rsid w:val="00F627D2"/>
    <w:rsid w:val="00F6292E"/>
    <w:rsid w:val="00F629FA"/>
    <w:rsid w:val="00F62B23"/>
    <w:rsid w:val="00F62B27"/>
    <w:rsid w:val="00F62B76"/>
    <w:rsid w:val="00F62B90"/>
    <w:rsid w:val="00F62C1C"/>
    <w:rsid w:val="00F62DB6"/>
    <w:rsid w:val="00F62F2D"/>
    <w:rsid w:val="00F63013"/>
    <w:rsid w:val="00F63290"/>
    <w:rsid w:val="00F632C4"/>
    <w:rsid w:val="00F63454"/>
    <w:rsid w:val="00F63562"/>
    <w:rsid w:val="00F636B5"/>
    <w:rsid w:val="00F6376C"/>
    <w:rsid w:val="00F63B15"/>
    <w:rsid w:val="00F63B30"/>
    <w:rsid w:val="00F63D61"/>
    <w:rsid w:val="00F63DBB"/>
    <w:rsid w:val="00F63DF1"/>
    <w:rsid w:val="00F63E9C"/>
    <w:rsid w:val="00F63EC6"/>
    <w:rsid w:val="00F63F9B"/>
    <w:rsid w:val="00F63FBD"/>
    <w:rsid w:val="00F640B7"/>
    <w:rsid w:val="00F640D0"/>
    <w:rsid w:val="00F641E1"/>
    <w:rsid w:val="00F642E7"/>
    <w:rsid w:val="00F6431C"/>
    <w:rsid w:val="00F643CA"/>
    <w:rsid w:val="00F64468"/>
    <w:rsid w:val="00F644FF"/>
    <w:rsid w:val="00F645A2"/>
    <w:rsid w:val="00F645E3"/>
    <w:rsid w:val="00F6460F"/>
    <w:rsid w:val="00F64849"/>
    <w:rsid w:val="00F648D4"/>
    <w:rsid w:val="00F64966"/>
    <w:rsid w:val="00F64CEE"/>
    <w:rsid w:val="00F64D17"/>
    <w:rsid w:val="00F64DD1"/>
    <w:rsid w:val="00F64E84"/>
    <w:rsid w:val="00F64EF2"/>
    <w:rsid w:val="00F64F64"/>
    <w:rsid w:val="00F6505D"/>
    <w:rsid w:val="00F65135"/>
    <w:rsid w:val="00F652E1"/>
    <w:rsid w:val="00F65393"/>
    <w:rsid w:val="00F65438"/>
    <w:rsid w:val="00F65458"/>
    <w:rsid w:val="00F6548A"/>
    <w:rsid w:val="00F6550B"/>
    <w:rsid w:val="00F65525"/>
    <w:rsid w:val="00F65590"/>
    <w:rsid w:val="00F655A6"/>
    <w:rsid w:val="00F655BC"/>
    <w:rsid w:val="00F6590F"/>
    <w:rsid w:val="00F6593F"/>
    <w:rsid w:val="00F65A04"/>
    <w:rsid w:val="00F65AC3"/>
    <w:rsid w:val="00F65AF0"/>
    <w:rsid w:val="00F65D9E"/>
    <w:rsid w:val="00F65DC4"/>
    <w:rsid w:val="00F65E0F"/>
    <w:rsid w:val="00F65E28"/>
    <w:rsid w:val="00F6612C"/>
    <w:rsid w:val="00F66229"/>
    <w:rsid w:val="00F66446"/>
    <w:rsid w:val="00F66509"/>
    <w:rsid w:val="00F66594"/>
    <w:rsid w:val="00F66655"/>
    <w:rsid w:val="00F667D4"/>
    <w:rsid w:val="00F66846"/>
    <w:rsid w:val="00F668C5"/>
    <w:rsid w:val="00F669D9"/>
    <w:rsid w:val="00F66C91"/>
    <w:rsid w:val="00F66C95"/>
    <w:rsid w:val="00F66CC3"/>
    <w:rsid w:val="00F66E50"/>
    <w:rsid w:val="00F66E69"/>
    <w:rsid w:val="00F66F00"/>
    <w:rsid w:val="00F670E0"/>
    <w:rsid w:val="00F670E2"/>
    <w:rsid w:val="00F67272"/>
    <w:rsid w:val="00F672A4"/>
    <w:rsid w:val="00F67544"/>
    <w:rsid w:val="00F6773E"/>
    <w:rsid w:val="00F67853"/>
    <w:rsid w:val="00F678B3"/>
    <w:rsid w:val="00F678CB"/>
    <w:rsid w:val="00F6795F"/>
    <w:rsid w:val="00F679AA"/>
    <w:rsid w:val="00F67A8D"/>
    <w:rsid w:val="00F67ACC"/>
    <w:rsid w:val="00F67B6E"/>
    <w:rsid w:val="00F67BF5"/>
    <w:rsid w:val="00F67D1C"/>
    <w:rsid w:val="00F67E57"/>
    <w:rsid w:val="00F67FCE"/>
    <w:rsid w:val="00F70165"/>
    <w:rsid w:val="00F70206"/>
    <w:rsid w:val="00F70354"/>
    <w:rsid w:val="00F704BE"/>
    <w:rsid w:val="00F706F5"/>
    <w:rsid w:val="00F706FB"/>
    <w:rsid w:val="00F707F3"/>
    <w:rsid w:val="00F707FD"/>
    <w:rsid w:val="00F7081C"/>
    <w:rsid w:val="00F708CB"/>
    <w:rsid w:val="00F70CF1"/>
    <w:rsid w:val="00F70E60"/>
    <w:rsid w:val="00F70E93"/>
    <w:rsid w:val="00F70EB8"/>
    <w:rsid w:val="00F70F04"/>
    <w:rsid w:val="00F70F1E"/>
    <w:rsid w:val="00F70F36"/>
    <w:rsid w:val="00F70F82"/>
    <w:rsid w:val="00F710BA"/>
    <w:rsid w:val="00F71154"/>
    <w:rsid w:val="00F711FE"/>
    <w:rsid w:val="00F71278"/>
    <w:rsid w:val="00F712D9"/>
    <w:rsid w:val="00F71536"/>
    <w:rsid w:val="00F7155B"/>
    <w:rsid w:val="00F7163A"/>
    <w:rsid w:val="00F7173C"/>
    <w:rsid w:val="00F71758"/>
    <w:rsid w:val="00F71885"/>
    <w:rsid w:val="00F71A1D"/>
    <w:rsid w:val="00F71A94"/>
    <w:rsid w:val="00F71D63"/>
    <w:rsid w:val="00F71D7D"/>
    <w:rsid w:val="00F71E7C"/>
    <w:rsid w:val="00F71E8B"/>
    <w:rsid w:val="00F71F0D"/>
    <w:rsid w:val="00F71F30"/>
    <w:rsid w:val="00F71F39"/>
    <w:rsid w:val="00F71FAA"/>
    <w:rsid w:val="00F720ED"/>
    <w:rsid w:val="00F72127"/>
    <w:rsid w:val="00F72178"/>
    <w:rsid w:val="00F721F3"/>
    <w:rsid w:val="00F721FD"/>
    <w:rsid w:val="00F7226D"/>
    <w:rsid w:val="00F7237B"/>
    <w:rsid w:val="00F72420"/>
    <w:rsid w:val="00F72646"/>
    <w:rsid w:val="00F72649"/>
    <w:rsid w:val="00F726ED"/>
    <w:rsid w:val="00F726FD"/>
    <w:rsid w:val="00F7276C"/>
    <w:rsid w:val="00F727E6"/>
    <w:rsid w:val="00F727F3"/>
    <w:rsid w:val="00F728AC"/>
    <w:rsid w:val="00F72A4B"/>
    <w:rsid w:val="00F72A7A"/>
    <w:rsid w:val="00F72ADE"/>
    <w:rsid w:val="00F72BC3"/>
    <w:rsid w:val="00F72CCE"/>
    <w:rsid w:val="00F72DDF"/>
    <w:rsid w:val="00F72DF9"/>
    <w:rsid w:val="00F72E02"/>
    <w:rsid w:val="00F72E6C"/>
    <w:rsid w:val="00F72F49"/>
    <w:rsid w:val="00F72F71"/>
    <w:rsid w:val="00F73023"/>
    <w:rsid w:val="00F73047"/>
    <w:rsid w:val="00F732C2"/>
    <w:rsid w:val="00F732F3"/>
    <w:rsid w:val="00F73346"/>
    <w:rsid w:val="00F733EB"/>
    <w:rsid w:val="00F734C7"/>
    <w:rsid w:val="00F73535"/>
    <w:rsid w:val="00F7360D"/>
    <w:rsid w:val="00F73697"/>
    <w:rsid w:val="00F737C7"/>
    <w:rsid w:val="00F73802"/>
    <w:rsid w:val="00F7380E"/>
    <w:rsid w:val="00F73838"/>
    <w:rsid w:val="00F73898"/>
    <w:rsid w:val="00F73943"/>
    <w:rsid w:val="00F73D01"/>
    <w:rsid w:val="00F73D55"/>
    <w:rsid w:val="00F73DB1"/>
    <w:rsid w:val="00F73DC1"/>
    <w:rsid w:val="00F73DE2"/>
    <w:rsid w:val="00F73EE8"/>
    <w:rsid w:val="00F74043"/>
    <w:rsid w:val="00F741CE"/>
    <w:rsid w:val="00F742A1"/>
    <w:rsid w:val="00F742D8"/>
    <w:rsid w:val="00F743BE"/>
    <w:rsid w:val="00F744B2"/>
    <w:rsid w:val="00F744E3"/>
    <w:rsid w:val="00F744E8"/>
    <w:rsid w:val="00F745E3"/>
    <w:rsid w:val="00F746FA"/>
    <w:rsid w:val="00F747CC"/>
    <w:rsid w:val="00F748D7"/>
    <w:rsid w:val="00F74909"/>
    <w:rsid w:val="00F74A87"/>
    <w:rsid w:val="00F74AB7"/>
    <w:rsid w:val="00F74B2B"/>
    <w:rsid w:val="00F74BA5"/>
    <w:rsid w:val="00F74F4E"/>
    <w:rsid w:val="00F74F66"/>
    <w:rsid w:val="00F75138"/>
    <w:rsid w:val="00F752B1"/>
    <w:rsid w:val="00F752D1"/>
    <w:rsid w:val="00F75302"/>
    <w:rsid w:val="00F7541F"/>
    <w:rsid w:val="00F7553D"/>
    <w:rsid w:val="00F7554A"/>
    <w:rsid w:val="00F755FC"/>
    <w:rsid w:val="00F7563C"/>
    <w:rsid w:val="00F757C0"/>
    <w:rsid w:val="00F75998"/>
    <w:rsid w:val="00F759B7"/>
    <w:rsid w:val="00F759F8"/>
    <w:rsid w:val="00F75A70"/>
    <w:rsid w:val="00F75C00"/>
    <w:rsid w:val="00F75C09"/>
    <w:rsid w:val="00F75C4C"/>
    <w:rsid w:val="00F75D86"/>
    <w:rsid w:val="00F75E60"/>
    <w:rsid w:val="00F7600A"/>
    <w:rsid w:val="00F761C2"/>
    <w:rsid w:val="00F76293"/>
    <w:rsid w:val="00F76296"/>
    <w:rsid w:val="00F763BD"/>
    <w:rsid w:val="00F76555"/>
    <w:rsid w:val="00F76769"/>
    <w:rsid w:val="00F76780"/>
    <w:rsid w:val="00F76829"/>
    <w:rsid w:val="00F769CF"/>
    <w:rsid w:val="00F769FE"/>
    <w:rsid w:val="00F76A2D"/>
    <w:rsid w:val="00F76BB4"/>
    <w:rsid w:val="00F76D11"/>
    <w:rsid w:val="00F76DA5"/>
    <w:rsid w:val="00F76DC9"/>
    <w:rsid w:val="00F76DF1"/>
    <w:rsid w:val="00F76F3A"/>
    <w:rsid w:val="00F77012"/>
    <w:rsid w:val="00F770F2"/>
    <w:rsid w:val="00F7710C"/>
    <w:rsid w:val="00F77292"/>
    <w:rsid w:val="00F772E6"/>
    <w:rsid w:val="00F773EC"/>
    <w:rsid w:val="00F775A5"/>
    <w:rsid w:val="00F775C3"/>
    <w:rsid w:val="00F77750"/>
    <w:rsid w:val="00F77803"/>
    <w:rsid w:val="00F7780F"/>
    <w:rsid w:val="00F7794A"/>
    <w:rsid w:val="00F77B50"/>
    <w:rsid w:val="00F77BF5"/>
    <w:rsid w:val="00F77C7B"/>
    <w:rsid w:val="00F77C87"/>
    <w:rsid w:val="00F77CBF"/>
    <w:rsid w:val="00F77F26"/>
    <w:rsid w:val="00F80007"/>
    <w:rsid w:val="00F802E0"/>
    <w:rsid w:val="00F802F0"/>
    <w:rsid w:val="00F80487"/>
    <w:rsid w:val="00F804E7"/>
    <w:rsid w:val="00F8053A"/>
    <w:rsid w:val="00F80678"/>
    <w:rsid w:val="00F809AD"/>
    <w:rsid w:val="00F80B38"/>
    <w:rsid w:val="00F80CD2"/>
    <w:rsid w:val="00F80EE2"/>
    <w:rsid w:val="00F81106"/>
    <w:rsid w:val="00F813BC"/>
    <w:rsid w:val="00F813FC"/>
    <w:rsid w:val="00F8152C"/>
    <w:rsid w:val="00F8158B"/>
    <w:rsid w:val="00F815B2"/>
    <w:rsid w:val="00F815C0"/>
    <w:rsid w:val="00F815F3"/>
    <w:rsid w:val="00F81669"/>
    <w:rsid w:val="00F817D3"/>
    <w:rsid w:val="00F818DD"/>
    <w:rsid w:val="00F818F5"/>
    <w:rsid w:val="00F819CC"/>
    <w:rsid w:val="00F81A32"/>
    <w:rsid w:val="00F81B12"/>
    <w:rsid w:val="00F81CF7"/>
    <w:rsid w:val="00F81EC7"/>
    <w:rsid w:val="00F81FA7"/>
    <w:rsid w:val="00F820C7"/>
    <w:rsid w:val="00F8225A"/>
    <w:rsid w:val="00F822AE"/>
    <w:rsid w:val="00F822E4"/>
    <w:rsid w:val="00F822F1"/>
    <w:rsid w:val="00F82326"/>
    <w:rsid w:val="00F8243F"/>
    <w:rsid w:val="00F82498"/>
    <w:rsid w:val="00F825C9"/>
    <w:rsid w:val="00F8262E"/>
    <w:rsid w:val="00F8265B"/>
    <w:rsid w:val="00F826C5"/>
    <w:rsid w:val="00F826EF"/>
    <w:rsid w:val="00F82744"/>
    <w:rsid w:val="00F8279E"/>
    <w:rsid w:val="00F82979"/>
    <w:rsid w:val="00F82A0E"/>
    <w:rsid w:val="00F82A3A"/>
    <w:rsid w:val="00F82A85"/>
    <w:rsid w:val="00F82BB0"/>
    <w:rsid w:val="00F82BF7"/>
    <w:rsid w:val="00F82D48"/>
    <w:rsid w:val="00F82EE0"/>
    <w:rsid w:val="00F830E7"/>
    <w:rsid w:val="00F8311B"/>
    <w:rsid w:val="00F831FF"/>
    <w:rsid w:val="00F8322D"/>
    <w:rsid w:val="00F8325E"/>
    <w:rsid w:val="00F832D2"/>
    <w:rsid w:val="00F832DF"/>
    <w:rsid w:val="00F8332D"/>
    <w:rsid w:val="00F835BE"/>
    <w:rsid w:val="00F836FC"/>
    <w:rsid w:val="00F83A64"/>
    <w:rsid w:val="00F83B25"/>
    <w:rsid w:val="00F83B6C"/>
    <w:rsid w:val="00F83BEC"/>
    <w:rsid w:val="00F83C41"/>
    <w:rsid w:val="00F83C72"/>
    <w:rsid w:val="00F83DF5"/>
    <w:rsid w:val="00F83EB3"/>
    <w:rsid w:val="00F83EBF"/>
    <w:rsid w:val="00F83FC1"/>
    <w:rsid w:val="00F84092"/>
    <w:rsid w:val="00F84113"/>
    <w:rsid w:val="00F84114"/>
    <w:rsid w:val="00F843E1"/>
    <w:rsid w:val="00F84434"/>
    <w:rsid w:val="00F84684"/>
    <w:rsid w:val="00F84698"/>
    <w:rsid w:val="00F84755"/>
    <w:rsid w:val="00F8475B"/>
    <w:rsid w:val="00F847DF"/>
    <w:rsid w:val="00F848FF"/>
    <w:rsid w:val="00F84913"/>
    <w:rsid w:val="00F8498D"/>
    <w:rsid w:val="00F849D1"/>
    <w:rsid w:val="00F84A59"/>
    <w:rsid w:val="00F84BA2"/>
    <w:rsid w:val="00F84BFC"/>
    <w:rsid w:val="00F84C0E"/>
    <w:rsid w:val="00F84C60"/>
    <w:rsid w:val="00F84D0B"/>
    <w:rsid w:val="00F84FFA"/>
    <w:rsid w:val="00F852E2"/>
    <w:rsid w:val="00F8536B"/>
    <w:rsid w:val="00F854B3"/>
    <w:rsid w:val="00F854F3"/>
    <w:rsid w:val="00F855BB"/>
    <w:rsid w:val="00F856B2"/>
    <w:rsid w:val="00F85733"/>
    <w:rsid w:val="00F85873"/>
    <w:rsid w:val="00F8587B"/>
    <w:rsid w:val="00F85881"/>
    <w:rsid w:val="00F85889"/>
    <w:rsid w:val="00F85891"/>
    <w:rsid w:val="00F8599C"/>
    <w:rsid w:val="00F85BD3"/>
    <w:rsid w:val="00F85BFC"/>
    <w:rsid w:val="00F85C3E"/>
    <w:rsid w:val="00F85D32"/>
    <w:rsid w:val="00F85D86"/>
    <w:rsid w:val="00F85DBB"/>
    <w:rsid w:val="00F86007"/>
    <w:rsid w:val="00F860B2"/>
    <w:rsid w:val="00F86187"/>
    <w:rsid w:val="00F861A5"/>
    <w:rsid w:val="00F86216"/>
    <w:rsid w:val="00F8626F"/>
    <w:rsid w:val="00F8637D"/>
    <w:rsid w:val="00F863D2"/>
    <w:rsid w:val="00F8663F"/>
    <w:rsid w:val="00F8669E"/>
    <w:rsid w:val="00F8673D"/>
    <w:rsid w:val="00F868A4"/>
    <w:rsid w:val="00F868BD"/>
    <w:rsid w:val="00F8692F"/>
    <w:rsid w:val="00F86933"/>
    <w:rsid w:val="00F8695E"/>
    <w:rsid w:val="00F869FC"/>
    <w:rsid w:val="00F86A17"/>
    <w:rsid w:val="00F86BE3"/>
    <w:rsid w:val="00F86D78"/>
    <w:rsid w:val="00F86DA2"/>
    <w:rsid w:val="00F86F2E"/>
    <w:rsid w:val="00F86F7D"/>
    <w:rsid w:val="00F870B8"/>
    <w:rsid w:val="00F87169"/>
    <w:rsid w:val="00F87227"/>
    <w:rsid w:val="00F87267"/>
    <w:rsid w:val="00F874C7"/>
    <w:rsid w:val="00F875CB"/>
    <w:rsid w:val="00F8764B"/>
    <w:rsid w:val="00F87996"/>
    <w:rsid w:val="00F87BA8"/>
    <w:rsid w:val="00F87C34"/>
    <w:rsid w:val="00F87C49"/>
    <w:rsid w:val="00F87CF5"/>
    <w:rsid w:val="00F87D87"/>
    <w:rsid w:val="00F87DCD"/>
    <w:rsid w:val="00F87E99"/>
    <w:rsid w:val="00F87F1C"/>
    <w:rsid w:val="00F90092"/>
    <w:rsid w:val="00F90143"/>
    <w:rsid w:val="00F901F6"/>
    <w:rsid w:val="00F90215"/>
    <w:rsid w:val="00F902FA"/>
    <w:rsid w:val="00F903CE"/>
    <w:rsid w:val="00F90592"/>
    <w:rsid w:val="00F905D2"/>
    <w:rsid w:val="00F90796"/>
    <w:rsid w:val="00F90872"/>
    <w:rsid w:val="00F90928"/>
    <w:rsid w:val="00F90AC5"/>
    <w:rsid w:val="00F90B8B"/>
    <w:rsid w:val="00F90B90"/>
    <w:rsid w:val="00F90C13"/>
    <w:rsid w:val="00F90C2E"/>
    <w:rsid w:val="00F90C78"/>
    <w:rsid w:val="00F90CB0"/>
    <w:rsid w:val="00F9111D"/>
    <w:rsid w:val="00F91159"/>
    <w:rsid w:val="00F9124E"/>
    <w:rsid w:val="00F91351"/>
    <w:rsid w:val="00F913CF"/>
    <w:rsid w:val="00F913FF"/>
    <w:rsid w:val="00F9149B"/>
    <w:rsid w:val="00F914EF"/>
    <w:rsid w:val="00F91558"/>
    <w:rsid w:val="00F91693"/>
    <w:rsid w:val="00F91917"/>
    <w:rsid w:val="00F91983"/>
    <w:rsid w:val="00F919E0"/>
    <w:rsid w:val="00F91BCB"/>
    <w:rsid w:val="00F91CEF"/>
    <w:rsid w:val="00F91E4A"/>
    <w:rsid w:val="00F91EDF"/>
    <w:rsid w:val="00F91F6D"/>
    <w:rsid w:val="00F9201B"/>
    <w:rsid w:val="00F920A2"/>
    <w:rsid w:val="00F920AD"/>
    <w:rsid w:val="00F92135"/>
    <w:rsid w:val="00F922AB"/>
    <w:rsid w:val="00F92330"/>
    <w:rsid w:val="00F92358"/>
    <w:rsid w:val="00F923DC"/>
    <w:rsid w:val="00F92459"/>
    <w:rsid w:val="00F924B2"/>
    <w:rsid w:val="00F9262D"/>
    <w:rsid w:val="00F92683"/>
    <w:rsid w:val="00F92758"/>
    <w:rsid w:val="00F929E6"/>
    <w:rsid w:val="00F92A0D"/>
    <w:rsid w:val="00F92A22"/>
    <w:rsid w:val="00F92A29"/>
    <w:rsid w:val="00F92BC4"/>
    <w:rsid w:val="00F92BCE"/>
    <w:rsid w:val="00F92EA6"/>
    <w:rsid w:val="00F930E5"/>
    <w:rsid w:val="00F93139"/>
    <w:rsid w:val="00F9331E"/>
    <w:rsid w:val="00F933C2"/>
    <w:rsid w:val="00F933D1"/>
    <w:rsid w:val="00F93437"/>
    <w:rsid w:val="00F93622"/>
    <w:rsid w:val="00F93668"/>
    <w:rsid w:val="00F93780"/>
    <w:rsid w:val="00F937EF"/>
    <w:rsid w:val="00F93913"/>
    <w:rsid w:val="00F93948"/>
    <w:rsid w:val="00F93977"/>
    <w:rsid w:val="00F93A93"/>
    <w:rsid w:val="00F93C63"/>
    <w:rsid w:val="00F93CFE"/>
    <w:rsid w:val="00F93E70"/>
    <w:rsid w:val="00F9410B"/>
    <w:rsid w:val="00F94158"/>
    <w:rsid w:val="00F94159"/>
    <w:rsid w:val="00F9424A"/>
    <w:rsid w:val="00F942DE"/>
    <w:rsid w:val="00F94305"/>
    <w:rsid w:val="00F94557"/>
    <w:rsid w:val="00F945C9"/>
    <w:rsid w:val="00F949CC"/>
    <w:rsid w:val="00F94C6D"/>
    <w:rsid w:val="00F94D1D"/>
    <w:rsid w:val="00F94F1E"/>
    <w:rsid w:val="00F9500A"/>
    <w:rsid w:val="00F95074"/>
    <w:rsid w:val="00F951EC"/>
    <w:rsid w:val="00F952A9"/>
    <w:rsid w:val="00F9550C"/>
    <w:rsid w:val="00F9553D"/>
    <w:rsid w:val="00F95554"/>
    <w:rsid w:val="00F955FE"/>
    <w:rsid w:val="00F956FD"/>
    <w:rsid w:val="00F95810"/>
    <w:rsid w:val="00F95861"/>
    <w:rsid w:val="00F9599F"/>
    <w:rsid w:val="00F95B8E"/>
    <w:rsid w:val="00F95BA2"/>
    <w:rsid w:val="00F95C31"/>
    <w:rsid w:val="00F95C57"/>
    <w:rsid w:val="00F95D9A"/>
    <w:rsid w:val="00F95DBE"/>
    <w:rsid w:val="00F95DD0"/>
    <w:rsid w:val="00F95EEA"/>
    <w:rsid w:val="00F95FB7"/>
    <w:rsid w:val="00F960C5"/>
    <w:rsid w:val="00F960E0"/>
    <w:rsid w:val="00F9619A"/>
    <w:rsid w:val="00F96416"/>
    <w:rsid w:val="00F96418"/>
    <w:rsid w:val="00F96442"/>
    <w:rsid w:val="00F96494"/>
    <w:rsid w:val="00F96587"/>
    <w:rsid w:val="00F967C7"/>
    <w:rsid w:val="00F96891"/>
    <w:rsid w:val="00F968D8"/>
    <w:rsid w:val="00F96979"/>
    <w:rsid w:val="00F96A58"/>
    <w:rsid w:val="00F96A93"/>
    <w:rsid w:val="00F96AFF"/>
    <w:rsid w:val="00F96B26"/>
    <w:rsid w:val="00F96B91"/>
    <w:rsid w:val="00F96BBE"/>
    <w:rsid w:val="00F96BF0"/>
    <w:rsid w:val="00F96DF5"/>
    <w:rsid w:val="00F96E0B"/>
    <w:rsid w:val="00F96F28"/>
    <w:rsid w:val="00F973A2"/>
    <w:rsid w:val="00F973FB"/>
    <w:rsid w:val="00F97481"/>
    <w:rsid w:val="00F97566"/>
    <w:rsid w:val="00F97794"/>
    <w:rsid w:val="00F978AC"/>
    <w:rsid w:val="00F97903"/>
    <w:rsid w:val="00F97A76"/>
    <w:rsid w:val="00F97ACE"/>
    <w:rsid w:val="00F97AD9"/>
    <w:rsid w:val="00F97CE3"/>
    <w:rsid w:val="00F97CE6"/>
    <w:rsid w:val="00F97D26"/>
    <w:rsid w:val="00F97E54"/>
    <w:rsid w:val="00F97FBE"/>
    <w:rsid w:val="00FA0073"/>
    <w:rsid w:val="00FA033E"/>
    <w:rsid w:val="00FA079A"/>
    <w:rsid w:val="00FA0827"/>
    <w:rsid w:val="00FA083E"/>
    <w:rsid w:val="00FA09B9"/>
    <w:rsid w:val="00FA09C7"/>
    <w:rsid w:val="00FA0AD8"/>
    <w:rsid w:val="00FA0C9E"/>
    <w:rsid w:val="00FA0E2C"/>
    <w:rsid w:val="00FA0F93"/>
    <w:rsid w:val="00FA1041"/>
    <w:rsid w:val="00FA1103"/>
    <w:rsid w:val="00FA115A"/>
    <w:rsid w:val="00FA1332"/>
    <w:rsid w:val="00FA13E4"/>
    <w:rsid w:val="00FA153F"/>
    <w:rsid w:val="00FA1683"/>
    <w:rsid w:val="00FA178A"/>
    <w:rsid w:val="00FA17F4"/>
    <w:rsid w:val="00FA190D"/>
    <w:rsid w:val="00FA1B02"/>
    <w:rsid w:val="00FA1C82"/>
    <w:rsid w:val="00FA1DFB"/>
    <w:rsid w:val="00FA1DFF"/>
    <w:rsid w:val="00FA1EE2"/>
    <w:rsid w:val="00FA1EFD"/>
    <w:rsid w:val="00FA1FB5"/>
    <w:rsid w:val="00FA2110"/>
    <w:rsid w:val="00FA2208"/>
    <w:rsid w:val="00FA22DD"/>
    <w:rsid w:val="00FA23B1"/>
    <w:rsid w:val="00FA2548"/>
    <w:rsid w:val="00FA267B"/>
    <w:rsid w:val="00FA272E"/>
    <w:rsid w:val="00FA29A1"/>
    <w:rsid w:val="00FA2BBB"/>
    <w:rsid w:val="00FA2C2B"/>
    <w:rsid w:val="00FA2C2D"/>
    <w:rsid w:val="00FA2CFA"/>
    <w:rsid w:val="00FA2D5B"/>
    <w:rsid w:val="00FA2D89"/>
    <w:rsid w:val="00FA2EF3"/>
    <w:rsid w:val="00FA2FC1"/>
    <w:rsid w:val="00FA2FF3"/>
    <w:rsid w:val="00FA307F"/>
    <w:rsid w:val="00FA32B6"/>
    <w:rsid w:val="00FA33A6"/>
    <w:rsid w:val="00FA36AC"/>
    <w:rsid w:val="00FA37C0"/>
    <w:rsid w:val="00FA389B"/>
    <w:rsid w:val="00FA391D"/>
    <w:rsid w:val="00FA39C2"/>
    <w:rsid w:val="00FA3A5F"/>
    <w:rsid w:val="00FA3BFF"/>
    <w:rsid w:val="00FA3C41"/>
    <w:rsid w:val="00FA3D9A"/>
    <w:rsid w:val="00FA3DB2"/>
    <w:rsid w:val="00FA3DCF"/>
    <w:rsid w:val="00FA3F6C"/>
    <w:rsid w:val="00FA3F93"/>
    <w:rsid w:val="00FA3FFC"/>
    <w:rsid w:val="00FA4066"/>
    <w:rsid w:val="00FA407D"/>
    <w:rsid w:val="00FA41A9"/>
    <w:rsid w:val="00FA4232"/>
    <w:rsid w:val="00FA43B0"/>
    <w:rsid w:val="00FA43FE"/>
    <w:rsid w:val="00FA4436"/>
    <w:rsid w:val="00FA44C9"/>
    <w:rsid w:val="00FA45D0"/>
    <w:rsid w:val="00FA46A0"/>
    <w:rsid w:val="00FA4767"/>
    <w:rsid w:val="00FA493D"/>
    <w:rsid w:val="00FA4ADB"/>
    <w:rsid w:val="00FA4AFD"/>
    <w:rsid w:val="00FA4BBF"/>
    <w:rsid w:val="00FA4C99"/>
    <w:rsid w:val="00FA4CEA"/>
    <w:rsid w:val="00FA4DA3"/>
    <w:rsid w:val="00FA4DC3"/>
    <w:rsid w:val="00FA500F"/>
    <w:rsid w:val="00FA50ED"/>
    <w:rsid w:val="00FA5147"/>
    <w:rsid w:val="00FA52F0"/>
    <w:rsid w:val="00FA5347"/>
    <w:rsid w:val="00FA5375"/>
    <w:rsid w:val="00FA53CB"/>
    <w:rsid w:val="00FA53F4"/>
    <w:rsid w:val="00FA5416"/>
    <w:rsid w:val="00FA5440"/>
    <w:rsid w:val="00FA5738"/>
    <w:rsid w:val="00FA574C"/>
    <w:rsid w:val="00FA57EE"/>
    <w:rsid w:val="00FA582B"/>
    <w:rsid w:val="00FA5995"/>
    <w:rsid w:val="00FA5BCF"/>
    <w:rsid w:val="00FA605B"/>
    <w:rsid w:val="00FA60D6"/>
    <w:rsid w:val="00FA628A"/>
    <w:rsid w:val="00FA62AC"/>
    <w:rsid w:val="00FA63CA"/>
    <w:rsid w:val="00FA63F4"/>
    <w:rsid w:val="00FA64B2"/>
    <w:rsid w:val="00FA64BC"/>
    <w:rsid w:val="00FA66A6"/>
    <w:rsid w:val="00FA66CF"/>
    <w:rsid w:val="00FA67EC"/>
    <w:rsid w:val="00FA681D"/>
    <w:rsid w:val="00FA6841"/>
    <w:rsid w:val="00FA68B6"/>
    <w:rsid w:val="00FA68C8"/>
    <w:rsid w:val="00FA68FB"/>
    <w:rsid w:val="00FA690B"/>
    <w:rsid w:val="00FA6947"/>
    <w:rsid w:val="00FA69EB"/>
    <w:rsid w:val="00FA6CBB"/>
    <w:rsid w:val="00FA6CF0"/>
    <w:rsid w:val="00FA6E3D"/>
    <w:rsid w:val="00FA6ECA"/>
    <w:rsid w:val="00FA7080"/>
    <w:rsid w:val="00FA7167"/>
    <w:rsid w:val="00FA71EE"/>
    <w:rsid w:val="00FA73A9"/>
    <w:rsid w:val="00FA73C1"/>
    <w:rsid w:val="00FA74D0"/>
    <w:rsid w:val="00FA76FE"/>
    <w:rsid w:val="00FA780C"/>
    <w:rsid w:val="00FA786E"/>
    <w:rsid w:val="00FA7922"/>
    <w:rsid w:val="00FA7999"/>
    <w:rsid w:val="00FA7BC1"/>
    <w:rsid w:val="00FA7BC3"/>
    <w:rsid w:val="00FA7CA3"/>
    <w:rsid w:val="00FA7D4B"/>
    <w:rsid w:val="00FA7D78"/>
    <w:rsid w:val="00FA7DB9"/>
    <w:rsid w:val="00FA7DE9"/>
    <w:rsid w:val="00FA7DF5"/>
    <w:rsid w:val="00FA7E8B"/>
    <w:rsid w:val="00FA7EF9"/>
    <w:rsid w:val="00FA7FE1"/>
    <w:rsid w:val="00FB006D"/>
    <w:rsid w:val="00FB01F6"/>
    <w:rsid w:val="00FB05B7"/>
    <w:rsid w:val="00FB090C"/>
    <w:rsid w:val="00FB0995"/>
    <w:rsid w:val="00FB09C1"/>
    <w:rsid w:val="00FB0A77"/>
    <w:rsid w:val="00FB0B12"/>
    <w:rsid w:val="00FB0E27"/>
    <w:rsid w:val="00FB0E61"/>
    <w:rsid w:val="00FB0EB1"/>
    <w:rsid w:val="00FB126A"/>
    <w:rsid w:val="00FB129F"/>
    <w:rsid w:val="00FB14E8"/>
    <w:rsid w:val="00FB1654"/>
    <w:rsid w:val="00FB16BA"/>
    <w:rsid w:val="00FB1702"/>
    <w:rsid w:val="00FB179C"/>
    <w:rsid w:val="00FB17AE"/>
    <w:rsid w:val="00FB1812"/>
    <w:rsid w:val="00FB1866"/>
    <w:rsid w:val="00FB18D7"/>
    <w:rsid w:val="00FB190E"/>
    <w:rsid w:val="00FB1B23"/>
    <w:rsid w:val="00FB1DAF"/>
    <w:rsid w:val="00FB1E31"/>
    <w:rsid w:val="00FB1E63"/>
    <w:rsid w:val="00FB1E95"/>
    <w:rsid w:val="00FB1ED7"/>
    <w:rsid w:val="00FB1F41"/>
    <w:rsid w:val="00FB1FE6"/>
    <w:rsid w:val="00FB200F"/>
    <w:rsid w:val="00FB2023"/>
    <w:rsid w:val="00FB202D"/>
    <w:rsid w:val="00FB2079"/>
    <w:rsid w:val="00FB212E"/>
    <w:rsid w:val="00FB218B"/>
    <w:rsid w:val="00FB21CD"/>
    <w:rsid w:val="00FB240B"/>
    <w:rsid w:val="00FB2627"/>
    <w:rsid w:val="00FB2634"/>
    <w:rsid w:val="00FB26C0"/>
    <w:rsid w:val="00FB2758"/>
    <w:rsid w:val="00FB2851"/>
    <w:rsid w:val="00FB28FC"/>
    <w:rsid w:val="00FB29AF"/>
    <w:rsid w:val="00FB2A24"/>
    <w:rsid w:val="00FB2A5B"/>
    <w:rsid w:val="00FB2A72"/>
    <w:rsid w:val="00FB2AA7"/>
    <w:rsid w:val="00FB2ACA"/>
    <w:rsid w:val="00FB2ADA"/>
    <w:rsid w:val="00FB2B0C"/>
    <w:rsid w:val="00FB2BA6"/>
    <w:rsid w:val="00FB2EE0"/>
    <w:rsid w:val="00FB300C"/>
    <w:rsid w:val="00FB30D6"/>
    <w:rsid w:val="00FB30E5"/>
    <w:rsid w:val="00FB31BD"/>
    <w:rsid w:val="00FB31CF"/>
    <w:rsid w:val="00FB3248"/>
    <w:rsid w:val="00FB330B"/>
    <w:rsid w:val="00FB34F4"/>
    <w:rsid w:val="00FB3593"/>
    <w:rsid w:val="00FB361A"/>
    <w:rsid w:val="00FB367A"/>
    <w:rsid w:val="00FB36D0"/>
    <w:rsid w:val="00FB36D1"/>
    <w:rsid w:val="00FB36F6"/>
    <w:rsid w:val="00FB3705"/>
    <w:rsid w:val="00FB381D"/>
    <w:rsid w:val="00FB3831"/>
    <w:rsid w:val="00FB386B"/>
    <w:rsid w:val="00FB3B00"/>
    <w:rsid w:val="00FB3B4E"/>
    <w:rsid w:val="00FB3C5A"/>
    <w:rsid w:val="00FB3E66"/>
    <w:rsid w:val="00FB402E"/>
    <w:rsid w:val="00FB40B7"/>
    <w:rsid w:val="00FB40BC"/>
    <w:rsid w:val="00FB414D"/>
    <w:rsid w:val="00FB418D"/>
    <w:rsid w:val="00FB420E"/>
    <w:rsid w:val="00FB429E"/>
    <w:rsid w:val="00FB42E2"/>
    <w:rsid w:val="00FB444A"/>
    <w:rsid w:val="00FB44E7"/>
    <w:rsid w:val="00FB4585"/>
    <w:rsid w:val="00FB47F8"/>
    <w:rsid w:val="00FB4991"/>
    <w:rsid w:val="00FB4A52"/>
    <w:rsid w:val="00FB4BB0"/>
    <w:rsid w:val="00FB4BDA"/>
    <w:rsid w:val="00FB4C74"/>
    <w:rsid w:val="00FB4CE9"/>
    <w:rsid w:val="00FB4CF4"/>
    <w:rsid w:val="00FB4D7D"/>
    <w:rsid w:val="00FB4E3B"/>
    <w:rsid w:val="00FB4EAE"/>
    <w:rsid w:val="00FB5126"/>
    <w:rsid w:val="00FB5231"/>
    <w:rsid w:val="00FB52CE"/>
    <w:rsid w:val="00FB52CF"/>
    <w:rsid w:val="00FB530D"/>
    <w:rsid w:val="00FB536A"/>
    <w:rsid w:val="00FB5405"/>
    <w:rsid w:val="00FB5480"/>
    <w:rsid w:val="00FB54A2"/>
    <w:rsid w:val="00FB557A"/>
    <w:rsid w:val="00FB55C4"/>
    <w:rsid w:val="00FB5605"/>
    <w:rsid w:val="00FB580B"/>
    <w:rsid w:val="00FB5854"/>
    <w:rsid w:val="00FB5A32"/>
    <w:rsid w:val="00FB5A59"/>
    <w:rsid w:val="00FB5A6A"/>
    <w:rsid w:val="00FB5A6C"/>
    <w:rsid w:val="00FB5AC8"/>
    <w:rsid w:val="00FB5BAF"/>
    <w:rsid w:val="00FB5C3F"/>
    <w:rsid w:val="00FB5CAC"/>
    <w:rsid w:val="00FB5CB3"/>
    <w:rsid w:val="00FB5D20"/>
    <w:rsid w:val="00FB5DD2"/>
    <w:rsid w:val="00FB5EC4"/>
    <w:rsid w:val="00FB5F8A"/>
    <w:rsid w:val="00FB601D"/>
    <w:rsid w:val="00FB605E"/>
    <w:rsid w:val="00FB606F"/>
    <w:rsid w:val="00FB6075"/>
    <w:rsid w:val="00FB611D"/>
    <w:rsid w:val="00FB625F"/>
    <w:rsid w:val="00FB62F4"/>
    <w:rsid w:val="00FB6457"/>
    <w:rsid w:val="00FB6479"/>
    <w:rsid w:val="00FB65E1"/>
    <w:rsid w:val="00FB66C9"/>
    <w:rsid w:val="00FB675C"/>
    <w:rsid w:val="00FB675D"/>
    <w:rsid w:val="00FB68B7"/>
    <w:rsid w:val="00FB6F10"/>
    <w:rsid w:val="00FB703C"/>
    <w:rsid w:val="00FB7080"/>
    <w:rsid w:val="00FB709F"/>
    <w:rsid w:val="00FB7120"/>
    <w:rsid w:val="00FB72A8"/>
    <w:rsid w:val="00FB7339"/>
    <w:rsid w:val="00FB73A9"/>
    <w:rsid w:val="00FB73AA"/>
    <w:rsid w:val="00FB7423"/>
    <w:rsid w:val="00FB74D2"/>
    <w:rsid w:val="00FB7557"/>
    <w:rsid w:val="00FB755E"/>
    <w:rsid w:val="00FB756B"/>
    <w:rsid w:val="00FB75B7"/>
    <w:rsid w:val="00FB77BA"/>
    <w:rsid w:val="00FB7AF0"/>
    <w:rsid w:val="00FB7B16"/>
    <w:rsid w:val="00FB7B23"/>
    <w:rsid w:val="00FB7F24"/>
    <w:rsid w:val="00FB7FE2"/>
    <w:rsid w:val="00FC00C4"/>
    <w:rsid w:val="00FC0354"/>
    <w:rsid w:val="00FC03F8"/>
    <w:rsid w:val="00FC0403"/>
    <w:rsid w:val="00FC0423"/>
    <w:rsid w:val="00FC04AB"/>
    <w:rsid w:val="00FC051E"/>
    <w:rsid w:val="00FC059E"/>
    <w:rsid w:val="00FC05A8"/>
    <w:rsid w:val="00FC0660"/>
    <w:rsid w:val="00FC07D7"/>
    <w:rsid w:val="00FC09F0"/>
    <w:rsid w:val="00FC0B5D"/>
    <w:rsid w:val="00FC0B9A"/>
    <w:rsid w:val="00FC0BAC"/>
    <w:rsid w:val="00FC0CF3"/>
    <w:rsid w:val="00FC0DF2"/>
    <w:rsid w:val="00FC0F13"/>
    <w:rsid w:val="00FC1018"/>
    <w:rsid w:val="00FC102C"/>
    <w:rsid w:val="00FC10B3"/>
    <w:rsid w:val="00FC14DD"/>
    <w:rsid w:val="00FC14F5"/>
    <w:rsid w:val="00FC156C"/>
    <w:rsid w:val="00FC1706"/>
    <w:rsid w:val="00FC182F"/>
    <w:rsid w:val="00FC199C"/>
    <w:rsid w:val="00FC1A1F"/>
    <w:rsid w:val="00FC1B5F"/>
    <w:rsid w:val="00FC1B61"/>
    <w:rsid w:val="00FC1BF5"/>
    <w:rsid w:val="00FC1CD3"/>
    <w:rsid w:val="00FC1EE1"/>
    <w:rsid w:val="00FC2240"/>
    <w:rsid w:val="00FC22CD"/>
    <w:rsid w:val="00FC22DE"/>
    <w:rsid w:val="00FC2382"/>
    <w:rsid w:val="00FC245C"/>
    <w:rsid w:val="00FC2623"/>
    <w:rsid w:val="00FC2780"/>
    <w:rsid w:val="00FC287B"/>
    <w:rsid w:val="00FC28D7"/>
    <w:rsid w:val="00FC294A"/>
    <w:rsid w:val="00FC29C0"/>
    <w:rsid w:val="00FC29D1"/>
    <w:rsid w:val="00FC2A09"/>
    <w:rsid w:val="00FC2ABA"/>
    <w:rsid w:val="00FC2B39"/>
    <w:rsid w:val="00FC2B48"/>
    <w:rsid w:val="00FC2C8A"/>
    <w:rsid w:val="00FC2E25"/>
    <w:rsid w:val="00FC2F2B"/>
    <w:rsid w:val="00FC2F9E"/>
    <w:rsid w:val="00FC3230"/>
    <w:rsid w:val="00FC323F"/>
    <w:rsid w:val="00FC32AC"/>
    <w:rsid w:val="00FC32B7"/>
    <w:rsid w:val="00FC32BC"/>
    <w:rsid w:val="00FC339D"/>
    <w:rsid w:val="00FC3412"/>
    <w:rsid w:val="00FC3430"/>
    <w:rsid w:val="00FC3466"/>
    <w:rsid w:val="00FC3491"/>
    <w:rsid w:val="00FC350B"/>
    <w:rsid w:val="00FC351E"/>
    <w:rsid w:val="00FC3677"/>
    <w:rsid w:val="00FC380D"/>
    <w:rsid w:val="00FC38E1"/>
    <w:rsid w:val="00FC398B"/>
    <w:rsid w:val="00FC3B06"/>
    <w:rsid w:val="00FC3B1A"/>
    <w:rsid w:val="00FC3CC0"/>
    <w:rsid w:val="00FC3CD1"/>
    <w:rsid w:val="00FC3DCF"/>
    <w:rsid w:val="00FC3DD7"/>
    <w:rsid w:val="00FC3EBE"/>
    <w:rsid w:val="00FC3F30"/>
    <w:rsid w:val="00FC4214"/>
    <w:rsid w:val="00FC4348"/>
    <w:rsid w:val="00FC4378"/>
    <w:rsid w:val="00FC4438"/>
    <w:rsid w:val="00FC44BE"/>
    <w:rsid w:val="00FC44C8"/>
    <w:rsid w:val="00FC450A"/>
    <w:rsid w:val="00FC4522"/>
    <w:rsid w:val="00FC45A5"/>
    <w:rsid w:val="00FC468B"/>
    <w:rsid w:val="00FC4927"/>
    <w:rsid w:val="00FC4942"/>
    <w:rsid w:val="00FC497E"/>
    <w:rsid w:val="00FC49B3"/>
    <w:rsid w:val="00FC49F4"/>
    <w:rsid w:val="00FC49F8"/>
    <w:rsid w:val="00FC4B54"/>
    <w:rsid w:val="00FC4BE2"/>
    <w:rsid w:val="00FC4E4A"/>
    <w:rsid w:val="00FC4F33"/>
    <w:rsid w:val="00FC4FAB"/>
    <w:rsid w:val="00FC4FB1"/>
    <w:rsid w:val="00FC5142"/>
    <w:rsid w:val="00FC5144"/>
    <w:rsid w:val="00FC51B7"/>
    <w:rsid w:val="00FC5205"/>
    <w:rsid w:val="00FC5246"/>
    <w:rsid w:val="00FC54D2"/>
    <w:rsid w:val="00FC5512"/>
    <w:rsid w:val="00FC552B"/>
    <w:rsid w:val="00FC55B5"/>
    <w:rsid w:val="00FC55B6"/>
    <w:rsid w:val="00FC5832"/>
    <w:rsid w:val="00FC583C"/>
    <w:rsid w:val="00FC598B"/>
    <w:rsid w:val="00FC5AAE"/>
    <w:rsid w:val="00FC5B00"/>
    <w:rsid w:val="00FC5B03"/>
    <w:rsid w:val="00FC5C51"/>
    <w:rsid w:val="00FC5C76"/>
    <w:rsid w:val="00FC5C9C"/>
    <w:rsid w:val="00FC5D01"/>
    <w:rsid w:val="00FC5E68"/>
    <w:rsid w:val="00FC6073"/>
    <w:rsid w:val="00FC6082"/>
    <w:rsid w:val="00FC613F"/>
    <w:rsid w:val="00FC6152"/>
    <w:rsid w:val="00FC6578"/>
    <w:rsid w:val="00FC65BF"/>
    <w:rsid w:val="00FC66B4"/>
    <w:rsid w:val="00FC6778"/>
    <w:rsid w:val="00FC685A"/>
    <w:rsid w:val="00FC6919"/>
    <w:rsid w:val="00FC6A50"/>
    <w:rsid w:val="00FC6A89"/>
    <w:rsid w:val="00FC6B59"/>
    <w:rsid w:val="00FC6B96"/>
    <w:rsid w:val="00FC6E56"/>
    <w:rsid w:val="00FC7102"/>
    <w:rsid w:val="00FC71C9"/>
    <w:rsid w:val="00FC7228"/>
    <w:rsid w:val="00FC7283"/>
    <w:rsid w:val="00FC738D"/>
    <w:rsid w:val="00FC74BD"/>
    <w:rsid w:val="00FC7564"/>
    <w:rsid w:val="00FC7585"/>
    <w:rsid w:val="00FC7673"/>
    <w:rsid w:val="00FC77D0"/>
    <w:rsid w:val="00FC77E3"/>
    <w:rsid w:val="00FC7920"/>
    <w:rsid w:val="00FC79E3"/>
    <w:rsid w:val="00FC7A4B"/>
    <w:rsid w:val="00FC7B5E"/>
    <w:rsid w:val="00FC7B62"/>
    <w:rsid w:val="00FC7C7E"/>
    <w:rsid w:val="00FD0071"/>
    <w:rsid w:val="00FD0107"/>
    <w:rsid w:val="00FD01A5"/>
    <w:rsid w:val="00FD036E"/>
    <w:rsid w:val="00FD0370"/>
    <w:rsid w:val="00FD0459"/>
    <w:rsid w:val="00FD0576"/>
    <w:rsid w:val="00FD0580"/>
    <w:rsid w:val="00FD067A"/>
    <w:rsid w:val="00FD0746"/>
    <w:rsid w:val="00FD0759"/>
    <w:rsid w:val="00FD0824"/>
    <w:rsid w:val="00FD0A11"/>
    <w:rsid w:val="00FD0B26"/>
    <w:rsid w:val="00FD0B9C"/>
    <w:rsid w:val="00FD0C25"/>
    <w:rsid w:val="00FD0D3D"/>
    <w:rsid w:val="00FD0E09"/>
    <w:rsid w:val="00FD0F9E"/>
    <w:rsid w:val="00FD1006"/>
    <w:rsid w:val="00FD10B9"/>
    <w:rsid w:val="00FD10CF"/>
    <w:rsid w:val="00FD10F0"/>
    <w:rsid w:val="00FD114E"/>
    <w:rsid w:val="00FD1167"/>
    <w:rsid w:val="00FD1198"/>
    <w:rsid w:val="00FD129A"/>
    <w:rsid w:val="00FD131E"/>
    <w:rsid w:val="00FD132F"/>
    <w:rsid w:val="00FD1392"/>
    <w:rsid w:val="00FD1446"/>
    <w:rsid w:val="00FD14A6"/>
    <w:rsid w:val="00FD14AC"/>
    <w:rsid w:val="00FD14D8"/>
    <w:rsid w:val="00FD14E5"/>
    <w:rsid w:val="00FD1635"/>
    <w:rsid w:val="00FD1712"/>
    <w:rsid w:val="00FD179C"/>
    <w:rsid w:val="00FD17A2"/>
    <w:rsid w:val="00FD1890"/>
    <w:rsid w:val="00FD18CF"/>
    <w:rsid w:val="00FD1921"/>
    <w:rsid w:val="00FD195D"/>
    <w:rsid w:val="00FD1A23"/>
    <w:rsid w:val="00FD1A33"/>
    <w:rsid w:val="00FD1A90"/>
    <w:rsid w:val="00FD1AF4"/>
    <w:rsid w:val="00FD1CEB"/>
    <w:rsid w:val="00FD1DAF"/>
    <w:rsid w:val="00FD1DBC"/>
    <w:rsid w:val="00FD1E71"/>
    <w:rsid w:val="00FD1E89"/>
    <w:rsid w:val="00FD2067"/>
    <w:rsid w:val="00FD208C"/>
    <w:rsid w:val="00FD216C"/>
    <w:rsid w:val="00FD21C1"/>
    <w:rsid w:val="00FD2228"/>
    <w:rsid w:val="00FD22C3"/>
    <w:rsid w:val="00FD2366"/>
    <w:rsid w:val="00FD2392"/>
    <w:rsid w:val="00FD239C"/>
    <w:rsid w:val="00FD2467"/>
    <w:rsid w:val="00FD2483"/>
    <w:rsid w:val="00FD261F"/>
    <w:rsid w:val="00FD264D"/>
    <w:rsid w:val="00FD26E8"/>
    <w:rsid w:val="00FD2795"/>
    <w:rsid w:val="00FD28BB"/>
    <w:rsid w:val="00FD29E2"/>
    <w:rsid w:val="00FD2A0E"/>
    <w:rsid w:val="00FD2A0F"/>
    <w:rsid w:val="00FD2A46"/>
    <w:rsid w:val="00FD2B81"/>
    <w:rsid w:val="00FD2B99"/>
    <w:rsid w:val="00FD2BC3"/>
    <w:rsid w:val="00FD2C87"/>
    <w:rsid w:val="00FD2DD0"/>
    <w:rsid w:val="00FD2EB5"/>
    <w:rsid w:val="00FD2F18"/>
    <w:rsid w:val="00FD2F36"/>
    <w:rsid w:val="00FD2F54"/>
    <w:rsid w:val="00FD2FC0"/>
    <w:rsid w:val="00FD2FF8"/>
    <w:rsid w:val="00FD30F2"/>
    <w:rsid w:val="00FD3130"/>
    <w:rsid w:val="00FD3175"/>
    <w:rsid w:val="00FD3330"/>
    <w:rsid w:val="00FD3340"/>
    <w:rsid w:val="00FD33D1"/>
    <w:rsid w:val="00FD344D"/>
    <w:rsid w:val="00FD354A"/>
    <w:rsid w:val="00FD357C"/>
    <w:rsid w:val="00FD35E7"/>
    <w:rsid w:val="00FD36E5"/>
    <w:rsid w:val="00FD37A5"/>
    <w:rsid w:val="00FD37B2"/>
    <w:rsid w:val="00FD395E"/>
    <w:rsid w:val="00FD3BDC"/>
    <w:rsid w:val="00FD3D6C"/>
    <w:rsid w:val="00FD3EF6"/>
    <w:rsid w:val="00FD4049"/>
    <w:rsid w:val="00FD408D"/>
    <w:rsid w:val="00FD40D4"/>
    <w:rsid w:val="00FD40F3"/>
    <w:rsid w:val="00FD430D"/>
    <w:rsid w:val="00FD4313"/>
    <w:rsid w:val="00FD43A4"/>
    <w:rsid w:val="00FD43E4"/>
    <w:rsid w:val="00FD4401"/>
    <w:rsid w:val="00FD4562"/>
    <w:rsid w:val="00FD4568"/>
    <w:rsid w:val="00FD460E"/>
    <w:rsid w:val="00FD4622"/>
    <w:rsid w:val="00FD474E"/>
    <w:rsid w:val="00FD48C9"/>
    <w:rsid w:val="00FD49EB"/>
    <w:rsid w:val="00FD4A03"/>
    <w:rsid w:val="00FD4A44"/>
    <w:rsid w:val="00FD4D67"/>
    <w:rsid w:val="00FD4E1C"/>
    <w:rsid w:val="00FD4E98"/>
    <w:rsid w:val="00FD4FA7"/>
    <w:rsid w:val="00FD5019"/>
    <w:rsid w:val="00FD50DB"/>
    <w:rsid w:val="00FD50E7"/>
    <w:rsid w:val="00FD5143"/>
    <w:rsid w:val="00FD5144"/>
    <w:rsid w:val="00FD5236"/>
    <w:rsid w:val="00FD530C"/>
    <w:rsid w:val="00FD5494"/>
    <w:rsid w:val="00FD5556"/>
    <w:rsid w:val="00FD55E4"/>
    <w:rsid w:val="00FD57FA"/>
    <w:rsid w:val="00FD581A"/>
    <w:rsid w:val="00FD5820"/>
    <w:rsid w:val="00FD58E5"/>
    <w:rsid w:val="00FD59EF"/>
    <w:rsid w:val="00FD5BF0"/>
    <w:rsid w:val="00FD5D89"/>
    <w:rsid w:val="00FD5F8B"/>
    <w:rsid w:val="00FD6134"/>
    <w:rsid w:val="00FD6196"/>
    <w:rsid w:val="00FD61D4"/>
    <w:rsid w:val="00FD61F7"/>
    <w:rsid w:val="00FD6209"/>
    <w:rsid w:val="00FD6255"/>
    <w:rsid w:val="00FD6447"/>
    <w:rsid w:val="00FD6451"/>
    <w:rsid w:val="00FD6456"/>
    <w:rsid w:val="00FD65E1"/>
    <w:rsid w:val="00FD66E7"/>
    <w:rsid w:val="00FD673E"/>
    <w:rsid w:val="00FD677B"/>
    <w:rsid w:val="00FD69AB"/>
    <w:rsid w:val="00FD69E8"/>
    <w:rsid w:val="00FD6A51"/>
    <w:rsid w:val="00FD6B8E"/>
    <w:rsid w:val="00FD6B99"/>
    <w:rsid w:val="00FD6CFC"/>
    <w:rsid w:val="00FD6DDE"/>
    <w:rsid w:val="00FD6EDB"/>
    <w:rsid w:val="00FD6F01"/>
    <w:rsid w:val="00FD6FC1"/>
    <w:rsid w:val="00FD73C9"/>
    <w:rsid w:val="00FD743E"/>
    <w:rsid w:val="00FD7499"/>
    <w:rsid w:val="00FD74AC"/>
    <w:rsid w:val="00FD7581"/>
    <w:rsid w:val="00FD76E4"/>
    <w:rsid w:val="00FD771D"/>
    <w:rsid w:val="00FD78C8"/>
    <w:rsid w:val="00FD78DA"/>
    <w:rsid w:val="00FD797A"/>
    <w:rsid w:val="00FD7BEE"/>
    <w:rsid w:val="00FD7CD1"/>
    <w:rsid w:val="00FD7D3E"/>
    <w:rsid w:val="00FD7D52"/>
    <w:rsid w:val="00FD7F75"/>
    <w:rsid w:val="00FE01C4"/>
    <w:rsid w:val="00FE01CB"/>
    <w:rsid w:val="00FE0302"/>
    <w:rsid w:val="00FE0359"/>
    <w:rsid w:val="00FE03F2"/>
    <w:rsid w:val="00FE0487"/>
    <w:rsid w:val="00FE0843"/>
    <w:rsid w:val="00FE08EF"/>
    <w:rsid w:val="00FE095A"/>
    <w:rsid w:val="00FE0BFF"/>
    <w:rsid w:val="00FE0C9D"/>
    <w:rsid w:val="00FE0D8F"/>
    <w:rsid w:val="00FE0D9D"/>
    <w:rsid w:val="00FE0E7C"/>
    <w:rsid w:val="00FE0F74"/>
    <w:rsid w:val="00FE1011"/>
    <w:rsid w:val="00FE1080"/>
    <w:rsid w:val="00FE114E"/>
    <w:rsid w:val="00FE119D"/>
    <w:rsid w:val="00FE1438"/>
    <w:rsid w:val="00FE149D"/>
    <w:rsid w:val="00FE152A"/>
    <w:rsid w:val="00FE15AC"/>
    <w:rsid w:val="00FE178A"/>
    <w:rsid w:val="00FE18EB"/>
    <w:rsid w:val="00FE1B0E"/>
    <w:rsid w:val="00FE1C3A"/>
    <w:rsid w:val="00FE1CE5"/>
    <w:rsid w:val="00FE1D40"/>
    <w:rsid w:val="00FE1D9A"/>
    <w:rsid w:val="00FE1EC5"/>
    <w:rsid w:val="00FE1F27"/>
    <w:rsid w:val="00FE1FC7"/>
    <w:rsid w:val="00FE2273"/>
    <w:rsid w:val="00FE2388"/>
    <w:rsid w:val="00FE24C9"/>
    <w:rsid w:val="00FE24DF"/>
    <w:rsid w:val="00FE26B8"/>
    <w:rsid w:val="00FE2817"/>
    <w:rsid w:val="00FE2834"/>
    <w:rsid w:val="00FE28C9"/>
    <w:rsid w:val="00FE2907"/>
    <w:rsid w:val="00FE295C"/>
    <w:rsid w:val="00FE29AB"/>
    <w:rsid w:val="00FE2A5A"/>
    <w:rsid w:val="00FE2CCB"/>
    <w:rsid w:val="00FE2CCF"/>
    <w:rsid w:val="00FE2E4D"/>
    <w:rsid w:val="00FE2E91"/>
    <w:rsid w:val="00FE2EA0"/>
    <w:rsid w:val="00FE2EB7"/>
    <w:rsid w:val="00FE2F6D"/>
    <w:rsid w:val="00FE3035"/>
    <w:rsid w:val="00FE3038"/>
    <w:rsid w:val="00FE3209"/>
    <w:rsid w:val="00FE3217"/>
    <w:rsid w:val="00FE3361"/>
    <w:rsid w:val="00FE3421"/>
    <w:rsid w:val="00FE34D1"/>
    <w:rsid w:val="00FE3543"/>
    <w:rsid w:val="00FE385F"/>
    <w:rsid w:val="00FE3886"/>
    <w:rsid w:val="00FE3B0E"/>
    <w:rsid w:val="00FE3BD8"/>
    <w:rsid w:val="00FE3D6A"/>
    <w:rsid w:val="00FE3E0C"/>
    <w:rsid w:val="00FE3E56"/>
    <w:rsid w:val="00FE3F38"/>
    <w:rsid w:val="00FE3F54"/>
    <w:rsid w:val="00FE412D"/>
    <w:rsid w:val="00FE4276"/>
    <w:rsid w:val="00FE42B5"/>
    <w:rsid w:val="00FE42F9"/>
    <w:rsid w:val="00FE4332"/>
    <w:rsid w:val="00FE4501"/>
    <w:rsid w:val="00FE4636"/>
    <w:rsid w:val="00FE4640"/>
    <w:rsid w:val="00FE46C4"/>
    <w:rsid w:val="00FE47AB"/>
    <w:rsid w:val="00FE484F"/>
    <w:rsid w:val="00FE48AE"/>
    <w:rsid w:val="00FE493E"/>
    <w:rsid w:val="00FE49FC"/>
    <w:rsid w:val="00FE4AB5"/>
    <w:rsid w:val="00FE4D8F"/>
    <w:rsid w:val="00FE4DE2"/>
    <w:rsid w:val="00FE4DEA"/>
    <w:rsid w:val="00FE4E3F"/>
    <w:rsid w:val="00FE4F16"/>
    <w:rsid w:val="00FE503B"/>
    <w:rsid w:val="00FE50B1"/>
    <w:rsid w:val="00FE522D"/>
    <w:rsid w:val="00FE5427"/>
    <w:rsid w:val="00FE554D"/>
    <w:rsid w:val="00FE556A"/>
    <w:rsid w:val="00FE55D8"/>
    <w:rsid w:val="00FE5693"/>
    <w:rsid w:val="00FE56F6"/>
    <w:rsid w:val="00FE5834"/>
    <w:rsid w:val="00FE58CC"/>
    <w:rsid w:val="00FE5930"/>
    <w:rsid w:val="00FE59B1"/>
    <w:rsid w:val="00FE59C9"/>
    <w:rsid w:val="00FE5A56"/>
    <w:rsid w:val="00FE5BDA"/>
    <w:rsid w:val="00FE5BF2"/>
    <w:rsid w:val="00FE5CD6"/>
    <w:rsid w:val="00FE5D16"/>
    <w:rsid w:val="00FE5DB9"/>
    <w:rsid w:val="00FE5E79"/>
    <w:rsid w:val="00FE5EFE"/>
    <w:rsid w:val="00FE5F6C"/>
    <w:rsid w:val="00FE6029"/>
    <w:rsid w:val="00FE6344"/>
    <w:rsid w:val="00FE6543"/>
    <w:rsid w:val="00FE656B"/>
    <w:rsid w:val="00FE6B3F"/>
    <w:rsid w:val="00FE6DEB"/>
    <w:rsid w:val="00FE7165"/>
    <w:rsid w:val="00FE7198"/>
    <w:rsid w:val="00FE71DB"/>
    <w:rsid w:val="00FE72A4"/>
    <w:rsid w:val="00FE744D"/>
    <w:rsid w:val="00FE76BB"/>
    <w:rsid w:val="00FE7700"/>
    <w:rsid w:val="00FE7720"/>
    <w:rsid w:val="00FE7788"/>
    <w:rsid w:val="00FE77B4"/>
    <w:rsid w:val="00FE786B"/>
    <w:rsid w:val="00FE78C9"/>
    <w:rsid w:val="00FE7909"/>
    <w:rsid w:val="00FE7AFF"/>
    <w:rsid w:val="00FE7BAE"/>
    <w:rsid w:val="00FE7BF4"/>
    <w:rsid w:val="00FE7BF9"/>
    <w:rsid w:val="00FE7C13"/>
    <w:rsid w:val="00FE7C47"/>
    <w:rsid w:val="00FE7C8A"/>
    <w:rsid w:val="00FE7C9C"/>
    <w:rsid w:val="00FF0005"/>
    <w:rsid w:val="00FF01E8"/>
    <w:rsid w:val="00FF01F9"/>
    <w:rsid w:val="00FF029F"/>
    <w:rsid w:val="00FF0425"/>
    <w:rsid w:val="00FF0620"/>
    <w:rsid w:val="00FF067D"/>
    <w:rsid w:val="00FF07BC"/>
    <w:rsid w:val="00FF0906"/>
    <w:rsid w:val="00FF092F"/>
    <w:rsid w:val="00FF0BEE"/>
    <w:rsid w:val="00FF0C15"/>
    <w:rsid w:val="00FF0D5C"/>
    <w:rsid w:val="00FF0FD0"/>
    <w:rsid w:val="00FF100E"/>
    <w:rsid w:val="00FF1021"/>
    <w:rsid w:val="00FF1075"/>
    <w:rsid w:val="00FF10CF"/>
    <w:rsid w:val="00FF12E3"/>
    <w:rsid w:val="00FF1323"/>
    <w:rsid w:val="00FF15C8"/>
    <w:rsid w:val="00FF15C9"/>
    <w:rsid w:val="00FF1646"/>
    <w:rsid w:val="00FF1A5F"/>
    <w:rsid w:val="00FF1AE3"/>
    <w:rsid w:val="00FF1B69"/>
    <w:rsid w:val="00FF1C80"/>
    <w:rsid w:val="00FF1D6B"/>
    <w:rsid w:val="00FF1F4D"/>
    <w:rsid w:val="00FF1FE2"/>
    <w:rsid w:val="00FF20C8"/>
    <w:rsid w:val="00FF20D8"/>
    <w:rsid w:val="00FF216B"/>
    <w:rsid w:val="00FF21C8"/>
    <w:rsid w:val="00FF2206"/>
    <w:rsid w:val="00FF22ED"/>
    <w:rsid w:val="00FF238C"/>
    <w:rsid w:val="00FF24E4"/>
    <w:rsid w:val="00FF2849"/>
    <w:rsid w:val="00FF29A1"/>
    <w:rsid w:val="00FF2AD1"/>
    <w:rsid w:val="00FF2BBA"/>
    <w:rsid w:val="00FF2D27"/>
    <w:rsid w:val="00FF2E6E"/>
    <w:rsid w:val="00FF30FF"/>
    <w:rsid w:val="00FF311B"/>
    <w:rsid w:val="00FF31C5"/>
    <w:rsid w:val="00FF31CF"/>
    <w:rsid w:val="00FF31D8"/>
    <w:rsid w:val="00FF3465"/>
    <w:rsid w:val="00FF34E3"/>
    <w:rsid w:val="00FF3572"/>
    <w:rsid w:val="00FF35C3"/>
    <w:rsid w:val="00FF365A"/>
    <w:rsid w:val="00FF37E0"/>
    <w:rsid w:val="00FF39C0"/>
    <w:rsid w:val="00FF3B1B"/>
    <w:rsid w:val="00FF3D2D"/>
    <w:rsid w:val="00FF3DBE"/>
    <w:rsid w:val="00FF3DE2"/>
    <w:rsid w:val="00FF3E07"/>
    <w:rsid w:val="00FF40CC"/>
    <w:rsid w:val="00FF4348"/>
    <w:rsid w:val="00FF4444"/>
    <w:rsid w:val="00FF4516"/>
    <w:rsid w:val="00FF467E"/>
    <w:rsid w:val="00FF4693"/>
    <w:rsid w:val="00FF47FF"/>
    <w:rsid w:val="00FF4802"/>
    <w:rsid w:val="00FF4892"/>
    <w:rsid w:val="00FF48C5"/>
    <w:rsid w:val="00FF4985"/>
    <w:rsid w:val="00FF49E8"/>
    <w:rsid w:val="00FF4A08"/>
    <w:rsid w:val="00FF4A96"/>
    <w:rsid w:val="00FF4AC7"/>
    <w:rsid w:val="00FF4B6A"/>
    <w:rsid w:val="00FF4BF1"/>
    <w:rsid w:val="00FF4C0D"/>
    <w:rsid w:val="00FF4C7C"/>
    <w:rsid w:val="00FF4E55"/>
    <w:rsid w:val="00FF4EEB"/>
    <w:rsid w:val="00FF4F16"/>
    <w:rsid w:val="00FF50DC"/>
    <w:rsid w:val="00FF525C"/>
    <w:rsid w:val="00FF537D"/>
    <w:rsid w:val="00FF542B"/>
    <w:rsid w:val="00FF5536"/>
    <w:rsid w:val="00FF570C"/>
    <w:rsid w:val="00FF572D"/>
    <w:rsid w:val="00FF59CE"/>
    <w:rsid w:val="00FF5A6C"/>
    <w:rsid w:val="00FF5B92"/>
    <w:rsid w:val="00FF5B99"/>
    <w:rsid w:val="00FF5BCC"/>
    <w:rsid w:val="00FF5CBE"/>
    <w:rsid w:val="00FF5CF7"/>
    <w:rsid w:val="00FF5F2F"/>
    <w:rsid w:val="00FF6091"/>
    <w:rsid w:val="00FF6124"/>
    <w:rsid w:val="00FF61C9"/>
    <w:rsid w:val="00FF629E"/>
    <w:rsid w:val="00FF62B2"/>
    <w:rsid w:val="00FF63AD"/>
    <w:rsid w:val="00FF64DD"/>
    <w:rsid w:val="00FF65B6"/>
    <w:rsid w:val="00FF6648"/>
    <w:rsid w:val="00FF67EB"/>
    <w:rsid w:val="00FF69DB"/>
    <w:rsid w:val="00FF69F0"/>
    <w:rsid w:val="00FF6C4F"/>
    <w:rsid w:val="00FF6C56"/>
    <w:rsid w:val="00FF6DBE"/>
    <w:rsid w:val="00FF6DC6"/>
    <w:rsid w:val="00FF6EBB"/>
    <w:rsid w:val="00FF6EF3"/>
    <w:rsid w:val="00FF6F1C"/>
    <w:rsid w:val="00FF6F49"/>
    <w:rsid w:val="00FF6F9C"/>
    <w:rsid w:val="00FF704D"/>
    <w:rsid w:val="00FF7076"/>
    <w:rsid w:val="00FF7095"/>
    <w:rsid w:val="00FF71FA"/>
    <w:rsid w:val="00FF727A"/>
    <w:rsid w:val="00FF7361"/>
    <w:rsid w:val="00FF7405"/>
    <w:rsid w:val="00FF74E0"/>
    <w:rsid w:val="00FF7553"/>
    <w:rsid w:val="00FF7605"/>
    <w:rsid w:val="00FF77C1"/>
    <w:rsid w:val="00FF7923"/>
    <w:rsid w:val="00FF7AC4"/>
    <w:rsid w:val="00FF7AEF"/>
    <w:rsid w:val="00FF7B67"/>
    <w:rsid w:val="00FF7C8D"/>
    <w:rsid w:val="00FF7D02"/>
    <w:rsid w:val="00FF7D49"/>
    <w:rsid w:val="00FF7E77"/>
    <w:rsid w:val="00FF7EFB"/>
    <w:rsid w:val="00FF7F00"/>
    <w:rsid w:val="00FF7FE8"/>
    <w:rsid w:val="01167F91"/>
    <w:rsid w:val="0122411A"/>
    <w:rsid w:val="01428DC8"/>
    <w:rsid w:val="01456AE6"/>
    <w:rsid w:val="01A1407B"/>
    <w:rsid w:val="01A1D9F5"/>
    <w:rsid w:val="01C944E8"/>
    <w:rsid w:val="024CA462"/>
    <w:rsid w:val="024F21E0"/>
    <w:rsid w:val="02785B3A"/>
    <w:rsid w:val="028BABAA"/>
    <w:rsid w:val="028D50F3"/>
    <w:rsid w:val="0340DA55"/>
    <w:rsid w:val="036D72F5"/>
    <w:rsid w:val="039C11F8"/>
    <w:rsid w:val="03AF901A"/>
    <w:rsid w:val="03B80035"/>
    <w:rsid w:val="03D9D7C0"/>
    <w:rsid w:val="03E8CE3B"/>
    <w:rsid w:val="03F22C64"/>
    <w:rsid w:val="040454C2"/>
    <w:rsid w:val="0404D46E"/>
    <w:rsid w:val="040665BD"/>
    <w:rsid w:val="042E9DA4"/>
    <w:rsid w:val="045487EB"/>
    <w:rsid w:val="04A87B31"/>
    <w:rsid w:val="04EE2341"/>
    <w:rsid w:val="05116DD0"/>
    <w:rsid w:val="056DE7DC"/>
    <w:rsid w:val="058BD0FB"/>
    <w:rsid w:val="058EDB9C"/>
    <w:rsid w:val="059D8123"/>
    <w:rsid w:val="05BDFCA3"/>
    <w:rsid w:val="05F1CC3F"/>
    <w:rsid w:val="05FB079E"/>
    <w:rsid w:val="06033064"/>
    <w:rsid w:val="06ADB6BC"/>
    <w:rsid w:val="06C264F4"/>
    <w:rsid w:val="07352E06"/>
    <w:rsid w:val="074B296D"/>
    <w:rsid w:val="074C9A61"/>
    <w:rsid w:val="07648E38"/>
    <w:rsid w:val="0783BE7F"/>
    <w:rsid w:val="079A47E9"/>
    <w:rsid w:val="07D5610B"/>
    <w:rsid w:val="07F2DFEC"/>
    <w:rsid w:val="08474096"/>
    <w:rsid w:val="08542D32"/>
    <w:rsid w:val="086548F9"/>
    <w:rsid w:val="08AABE2F"/>
    <w:rsid w:val="08CBAC42"/>
    <w:rsid w:val="08D03C6E"/>
    <w:rsid w:val="08E8B2CB"/>
    <w:rsid w:val="08EBF335"/>
    <w:rsid w:val="090BAC67"/>
    <w:rsid w:val="095581E7"/>
    <w:rsid w:val="0959CEAF"/>
    <w:rsid w:val="096583CC"/>
    <w:rsid w:val="097A0D36"/>
    <w:rsid w:val="09D9948F"/>
    <w:rsid w:val="0A0BF0A9"/>
    <w:rsid w:val="0A37FE21"/>
    <w:rsid w:val="0A3965D7"/>
    <w:rsid w:val="0A8BC3B1"/>
    <w:rsid w:val="0AC6922E"/>
    <w:rsid w:val="0AC73AE5"/>
    <w:rsid w:val="0AE4DD05"/>
    <w:rsid w:val="0AEC496F"/>
    <w:rsid w:val="0AF0F6DE"/>
    <w:rsid w:val="0AFF45A9"/>
    <w:rsid w:val="0B09ACCD"/>
    <w:rsid w:val="0B0F0A41"/>
    <w:rsid w:val="0B17BEB7"/>
    <w:rsid w:val="0B45D8AE"/>
    <w:rsid w:val="0BA9830E"/>
    <w:rsid w:val="0BAD7D18"/>
    <w:rsid w:val="0BAFF4A1"/>
    <w:rsid w:val="0BB7AA13"/>
    <w:rsid w:val="0BEA7A9A"/>
    <w:rsid w:val="0C057233"/>
    <w:rsid w:val="0C215B49"/>
    <w:rsid w:val="0C35390E"/>
    <w:rsid w:val="0CB78457"/>
    <w:rsid w:val="0CBBD7CE"/>
    <w:rsid w:val="0CC9A87E"/>
    <w:rsid w:val="0D16ED2B"/>
    <w:rsid w:val="0D8F955E"/>
    <w:rsid w:val="0D962106"/>
    <w:rsid w:val="0DCE5950"/>
    <w:rsid w:val="0DCEAEE8"/>
    <w:rsid w:val="0DE50A93"/>
    <w:rsid w:val="0DF6DC5C"/>
    <w:rsid w:val="0E3C061C"/>
    <w:rsid w:val="0E748817"/>
    <w:rsid w:val="0E804C6B"/>
    <w:rsid w:val="0ED85BD0"/>
    <w:rsid w:val="0ED95073"/>
    <w:rsid w:val="0EDA96D2"/>
    <w:rsid w:val="0EEA085D"/>
    <w:rsid w:val="0F637BA0"/>
    <w:rsid w:val="0F68327C"/>
    <w:rsid w:val="0F7070BA"/>
    <w:rsid w:val="0F791D8D"/>
    <w:rsid w:val="0FEC649E"/>
    <w:rsid w:val="10043F84"/>
    <w:rsid w:val="102B5FF6"/>
    <w:rsid w:val="1033C9BF"/>
    <w:rsid w:val="10466F9D"/>
    <w:rsid w:val="104EF429"/>
    <w:rsid w:val="10B334FE"/>
    <w:rsid w:val="11593AE4"/>
    <w:rsid w:val="1170E7FB"/>
    <w:rsid w:val="117CAC2E"/>
    <w:rsid w:val="11900234"/>
    <w:rsid w:val="11A2D6EB"/>
    <w:rsid w:val="11BC7A68"/>
    <w:rsid w:val="11D589D7"/>
    <w:rsid w:val="11D5CE2D"/>
    <w:rsid w:val="12981AE9"/>
    <w:rsid w:val="12B1BC7F"/>
    <w:rsid w:val="12D88BBF"/>
    <w:rsid w:val="130DC057"/>
    <w:rsid w:val="13113B43"/>
    <w:rsid w:val="131D427A"/>
    <w:rsid w:val="135D2C46"/>
    <w:rsid w:val="13705D3D"/>
    <w:rsid w:val="13970039"/>
    <w:rsid w:val="13A649D6"/>
    <w:rsid w:val="13BA24DC"/>
    <w:rsid w:val="13C1E193"/>
    <w:rsid w:val="142F27C8"/>
    <w:rsid w:val="14799F81"/>
    <w:rsid w:val="148F992C"/>
    <w:rsid w:val="14C0B89B"/>
    <w:rsid w:val="14F2E478"/>
    <w:rsid w:val="1548483D"/>
    <w:rsid w:val="155252D3"/>
    <w:rsid w:val="1552A675"/>
    <w:rsid w:val="15B70D8B"/>
    <w:rsid w:val="15EFA41F"/>
    <w:rsid w:val="162D6851"/>
    <w:rsid w:val="165A8F69"/>
    <w:rsid w:val="16DFC9E1"/>
    <w:rsid w:val="16F46F1A"/>
    <w:rsid w:val="16F9D552"/>
    <w:rsid w:val="17477426"/>
    <w:rsid w:val="1748AF9F"/>
    <w:rsid w:val="176B358E"/>
    <w:rsid w:val="17FDFBE2"/>
    <w:rsid w:val="1850C8AD"/>
    <w:rsid w:val="185AB2E1"/>
    <w:rsid w:val="18B52374"/>
    <w:rsid w:val="18D613DD"/>
    <w:rsid w:val="18DC76C4"/>
    <w:rsid w:val="18EBD248"/>
    <w:rsid w:val="191AE88F"/>
    <w:rsid w:val="1952D215"/>
    <w:rsid w:val="19563A78"/>
    <w:rsid w:val="1977D659"/>
    <w:rsid w:val="199153C6"/>
    <w:rsid w:val="19A6DABD"/>
    <w:rsid w:val="19AA33BE"/>
    <w:rsid w:val="19AD33DD"/>
    <w:rsid w:val="19B42192"/>
    <w:rsid w:val="19BC6A1D"/>
    <w:rsid w:val="19EF517B"/>
    <w:rsid w:val="19FAA5E8"/>
    <w:rsid w:val="1A0429F2"/>
    <w:rsid w:val="1A0BF6E2"/>
    <w:rsid w:val="1A2E051E"/>
    <w:rsid w:val="1A619B7E"/>
    <w:rsid w:val="1A8DEDE7"/>
    <w:rsid w:val="1A8E317A"/>
    <w:rsid w:val="1AD4D96C"/>
    <w:rsid w:val="1B22AA82"/>
    <w:rsid w:val="1B2DB3CF"/>
    <w:rsid w:val="1B35149D"/>
    <w:rsid w:val="1B6F3E95"/>
    <w:rsid w:val="1BD52387"/>
    <w:rsid w:val="1BE7BB99"/>
    <w:rsid w:val="1C174146"/>
    <w:rsid w:val="1C2B58AA"/>
    <w:rsid w:val="1C30C268"/>
    <w:rsid w:val="1C38DFB0"/>
    <w:rsid w:val="1C50610F"/>
    <w:rsid w:val="1C84FE37"/>
    <w:rsid w:val="1C9BF340"/>
    <w:rsid w:val="1CA8213C"/>
    <w:rsid w:val="1CABE403"/>
    <w:rsid w:val="1CDAA179"/>
    <w:rsid w:val="1CECB312"/>
    <w:rsid w:val="1CF1DDCE"/>
    <w:rsid w:val="1D4DC596"/>
    <w:rsid w:val="1D501680"/>
    <w:rsid w:val="1D5ABE73"/>
    <w:rsid w:val="1D70ACE6"/>
    <w:rsid w:val="1DA125DD"/>
    <w:rsid w:val="1DCFFC29"/>
    <w:rsid w:val="1E0B0276"/>
    <w:rsid w:val="1E0C9B7F"/>
    <w:rsid w:val="1E667229"/>
    <w:rsid w:val="1E8A66E4"/>
    <w:rsid w:val="1EA8A90A"/>
    <w:rsid w:val="1EB29D81"/>
    <w:rsid w:val="1ED162B0"/>
    <w:rsid w:val="1F04327F"/>
    <w:rsid w:val="1F2FA0BA"/>
    <w:rsid w:val="1F3E33C9"/>
    <w:rsid w:val="1F5D2C0D"/>
    <w:rsid w:val="1FA931DE"/>
    <w:rsid w:val="1FCB0819"/>
    <w:rsid w:val="1FE7F19D"/>
    <w:rsid w:val="1FFE2AB7"/>
    <w:rsid w:val="200A5EDE"/>
    <w:rsid w:val="2030B931"/>
    <w:rsid w:val="206751FC"/>
    <w:rsid w:val="20A62B2F"/>
    <w:rsid w:val="20BB4D39"/>
    <w:rsid w:val="214411AF"/>
    <w:rsid w:val="218484AB"/>
    <w:rsid w:val="219C8156"/>
    <w:rsid w:val="21BAAA14"/>
    <w:rsid w:val="22391703"/>
    <w:rsid w:val="22A1689E"/>
    <w:rsid w:val="22CE549A"/>
    <w:rsid w:val="2301526A"/>
    <w:rsid w:val="23402A9C"/>
    <w:rsid w:val="23430CE2"/>
    <w:rsid w:val="234B3964"/>
    <w:rsid w:val="237E99EE"/>
    <w:rsid w:val="237E9A74"/>
    <w:rsid w:val="23C69724"/>
    <w:rsid w:val="23E959A2"/>
    <w:rsid w:val="23FBE0D0"/>
    <w:rsid w:val="24341BF2"/>
    <w:rsid w:val="2436816D"/>
    <w:rsid w:val="243D38FF"/>
    <w:rsid w:val="2468703D"/>
    <w:rsid w:val="24A06146"/>
    <w:rsid w:val="2523EA71"/>
    <w:rsid w:val="25AC09F4"/>
    <w:rsid w:val="25B2BA52"/>
    <w:rsid w:val="25BC9639"/>
    <w:rsid w:val="2610ABF0"/>
    <w:rsid w:val="264B3139"/>
    <w:rsid w:val="268ED983"/>
    <w:rsid w:val="269508F8"/>
    <w:rsid w:val="26B1DF66"/>
    <w:rsid w:val="26FACA3B"/>
    <w:rsid w:val="2722EE63"/>
    <w:rsid w:val="27563505"/>
    <w:rsid w:val="27D03DDE"/>
    <w:rsid w:val="2826D963"/>
    <w:rsid w:val="283C056B"/>
    <w:rsid w:val="284CBE56"/>
    <w:rsid w:val="285DA6B7"/>
    <w:rsid w:val="285E7D7C"/>
    <w:rsid w:val="286E7607"/>
    <w:rsid w:val="287D7A53"/>
    <w:rsid w:val="288F302A"/>
    <w:rsid w:val="28F25B2F"/>
    <w:rsid w:val="28FEB129"/>
    <w:rsid w:val="291D1383"/>
    <w:rsid w:val="295B23AB"/>
    <w:rsid w:val="29A63017"/>
    <w:rsid w:val="29B1CE28"/>
    <w:rsid w:val="29B7F81A"/>
    <w:rsid w:val="29C9301D"/>
    <w:rsid w:val="29D653A7"/>
    <w:rsid w:val="2A07A906"/>
    <w:rsid w:val="2A40967F"/>
    <w:rsid w:val="2A6BDEC5"/>
    <w:rsid w:val="2A74FF5B"/>
    <w:rsid w:val="2A7A42DB"/>
    <w:rsid w:val="2A887558"/>
    <w:rsid w:val="2ABFDC82"/>
    <w:rsid w:val="2AD28F23"/>
    <w:rsid w:val="2ADA4E5B"/>
    <w:rsid w:val="2B28FE95"/>
    <w:rsid w:val="2B31D73C"/>
    <w:rsid w:val="2B538FC5"/>
    <w:rsid w:val="2B6173AE"/>
    <w:rsid w:val="2B70D049"/>
    <w:rsid w:val="2BB4C134"/>
    <w:rsid w:val="2BDA40D0"/>
    <w:rsid w:val="2BF4AAD3"/>
    <w:rsid w:val="2C3EF646"/>
    <w:rsid w:val="2C64BC28"/>
    <w:rsid w:val="2C894CC8"/>
    <w:rsid w:val="2CCFD22F"/>
    <w:rsid w:val="2CD0468D"/>
    <w:rsid w:val="2CD97EB8"/>
    <w:rsid w:val="2CDB3CC7"/>
    <w:rsid w:val="2D0315AD"/>
    <w:rsid w:val="2D50C513"/>
    <w:rsid w:val="2D773F26"/>
    <w:rsid w:val="2D9F1439"/>
    <w:rsid w:val="2DAE15E6"/>
    <w:rsid w:val="2DBAD9AF"/>
    <w:rsid w:val="2DC38C23"/>
    <w:rsid w:val="2DC47DFB"/>
    <w:rsid w:val="2E11D5EB"/>
    <w:rsid w:val="2E391408"/>
    <w:rsid w:val="2E4111AA"/>
    <w:rsid w:val="2E60A993"/>
    <w:rsid w:val="2E808BD6"/>
    <w:rsid w:val="2EACB927"/>
    <w:rsid w:val="2EC65EA6"/>
    <w:rsid w:val="2ED678E3"/>
    <w:rsid w:val="2EEAF5F9"/>
    <w:rsid w:val="2EF20672"/>
    <w:rsid w:val="2F1F2CE3"/>
    <w:rsid w:val="2F2C4B95"/>
    <w:rsid w:val="2F730D00"/>
    <w:rsid w:val="2F8FD5BE"/>
    <w:rsid w:val="2FCB811E"/>
    <w:rsid w:val="2FD34543"/>
    <w:rsid w:val="2FD9AE83"/>
    <w:rsid w:val="2FEA471B"/>
    <w:rsid w:val="2FF9126E"/>
    <w:rsid w:val="302C3D3A"/>
    <w:rsid w:val="3040879B"/>
    <w:rsid w:val="3049AE5B"/>
    <w:rsid w:val="30541C5F"/>
    <w:rsid w:val="305F06EC"/>
    <w:rsid w:val="30756254"/>
    <w:rsid w:val="30A04181"/>
    <w:rsid w:val="3135DDF6"/>
    <w:rsid w:val="318E0502"/>
    <w:rsid w:val="31A360C3"/>
    <w:rsid w:val="31F06954"/>
    <w:rsid w:val="31F245A6"/>
    <w:rsid w:val="324411E4"/>
    <w:rsid w:val="3244A362"/>
    <w:rsid w:val="324D6713"/>
    <w:rsid w:val="325299CC"/>
    <w:rsid w:val="3277237B"/>
    <w:rsid w:val="33094D7D"/>
    <w:rsid w:val="330F6D00"/>
    <w:rsid w:val="33247022"/>
    <w:rsid w:val="332A77CF"/>
    <w:rsid w:val="333CC399"/>
    <w:rsid w:val="33811096"/>
    <w:rsid w:val="3392CC62"/>
    <w:rsid w:val="3396B46C"/>
    <w:rsid w:val="33988476"/>
    <w:rsid w:val="33A010DE"/>
    <w:rsid w:val="33A3976A"/>
    <w:rsid w:val="33C14B16"/>
    <w:rsid w:val="340B33CE"/>
    <w:rsid w:val="341E8EF0"/>
    <w:rsid w:val="348F4BDB"/>
    <w:rsid w:val="34A0577D"/>
    <w:rsid w:val="34E29CCE"/>
    <w:rsid w:val="35ADE8C8"/>
    <w:rsid w:val="35CE926C"/>
    <w:rsid w:val="35F5A334"/>
    <w:rsid w:val="36145F27"/>
    <w:rsid w:val="369F9EC3"/>
    <w:rsid w:val="36D36F95"/>
    <w:rsid w:val="36EDE882"/>
    <w:rsid w:val="370E92E2"/>
    <w:rsid w:val="373FAB4A"/>
    <w:rsid w:val="3765BF05"/>
    <w:rsid w:val="3786A7E8"/>
    <w:rsid w:val="37B8A5ED"/>
    <w:rsid w:val="37BB1B94"/>
    <w:rsid w:val="37DE19BD"/>
    <w:rsid w:val="37EBB4F4"/>
    <w:rsid w:val="3812FFC7"/>
    <w:rsid w:val="3818FFFC"/>
    <w:rsid w:val="383773C3"/>
    <w:rsid w:val="38844985"/>
    <w:rsid w:val="388ECF85"/>
    <w:rsid w:val="388F4AE7"/>
    <w:rsid w:val="38A05AD0"/>
    <w:rsid w:val="38ABA845"/>
    <w:rsid w:val="38DB6B5C"/>
    <w:rsid w:val="38FEDAA1"/>
    <w:rsid w:val="393C3294"/>
    <w:rsid w:val="39699648"/>
    <w:rsid w:val="3975468F"/>
    <w:rsid w:val="39858B40"/>
    <w:rsid w:val="39C8BF06"/>
    <w:rsid w:val="39F1C419"/>
    <w:rsid w:val="39FA036F"/>
    <w:rsid w:val="3A093A60"/>
    <w:rsid w:val="3A31DC29"/>
    <w:rsid w:val="3A359EED"/>
    <w:rsid w:val="3A6BD22B"/>
    <w:rsid w:val="3A90C9F2"/>
    <w:rsid w:val="3A95DF11"/>
    <w:rsid w:val="3AEAB2A4"/>
    <w:rsid w:val="3B09AF33"/>
    <w:rsid w:val="3B155E22"/>
    <w:rsid w:val="3B2185E9"/>
    <w:rsid w:val="3B22925A"/>
    <w:rsid w:val="3B482D78"/>
    <w:rsid w:val="3B87F1E0"/>
    <w:rsid w:val="3BB7B054"/>
    <w:rsid w:val="3BC735B4"/>
    <w:rsid w:val="3C3BC3BB"/>
    <w:rsid w:val="3C593C95"/>
    <w:rsid w:val="3C5EBA89"/>
    <w:rsid w:val="3C602B3C"/>
    <w:rsid w:val="3C7DA78C"/>
    <w:rsid w:val="3CAE0F11"/>
    <w:rsid w:val="3CB5E5FF"/>
    <w:rsid w:val="3CD9EBC8"/>
    <w:rsid w:val="3CE9EDF2"/>
    <w:rsid w:val="3CEF4EF7"/>
    <w:rsid w:val="3D0F3891"/>
    <w:rsid w:val="3D25BA7F"/>
    <w:rsid w:val="3DC21923"/>
    <w:rsid w:val="3DFE061C"/>
    <w:rsid w:val="3E05CEEC"/>
    <w:rsid w:val="3E2A5D36"/>
    <w:rsid w:val="3E42DF82"/>
    <w:rsid w:val="3E4AECF4"/>
    <w:rsid w:val="3E543597"/>
    <w:rsid w:val="3E6ECA39"/>
    <w:rsid w:val="3E9E6D95"/>
    <w:rsid w:val="3EBFB1A6"/>
    <w:rsid w:val="3ECD5FAD"/>
    <w:rsid w:val="3EEE6D01"/>
    <w:rsid w:val="3EF0EC1C"/>
    <w:rsid w:val="3F1E8DCD"/>
    <w:rsid w:val="3F228E6C"/>
    <w:rsid w:val="3F323C67"/>
    <w:rsid w:val="3F6EDEC1"/>
    <w:rsid w:val="3F7FAEDC"/>
    <w:rsid w:val="3FD35DCC"/>
    <w:rsid w:val="3FF0A1EC"/>
    <w:rsid w:val="407EAD92"/>
    <w:rsid w:val="40A16307"/>
    <w:rsid w:val="40A1EE99"/>
    <w:rsid w:val="4116910B"/>
    <w:rsid w:val="412C51BD"/>
    <w:rsid w:val="414E4D92"/>
    <w:rsid w:val="4162304F"/>
    <w:rsid w:val="41AA98E1"/>
    <w:rsid w:val="41D1EF02"/>
    <w:rsid w:val="41DE6392"/>
    <w:rsid w:val="42515C16"/>
    <w:rsid w:val="4275FE19"/>
    <w:rsid w:val="428D83A9"/>
    <w:rsid w:val="4291DDC4"/>
    <w:rsid w:val="429DB08F"/>
    <w:rsid w:val="42A1886E"/>
    <w:rsid w:val="42E7A468"/>
    <w:rsid w:val="430BD424"/>
    <w:rsid w:val="4346BC23"/>
    <w:rsid w:val="43B89E86"/>
    <w:rsid w:val="43C34A48"/>
    <w:rsid w:val="43E2CA6B"/>
    <w:rsid w:val="43E82E35"/>
    <w:rsid w:val="43F7B9C1"/>
    <w:rsid w:val="44664948"/>
    <w:rsid w:val="4472E77C"/>
    <w:rsid w:val="447E1242"/>
    <w:rsid w:val="44A2DA1D"/>
    <w:rsid w:val="45517D52"/>
    <w:rsid w:val="45701541"/>
    <w:rsid w:val="45750985"/>
    <w:rsid w:val="45857937"/>
    <w:rsid w:val="45A16B3E"/>
    <w:rsid w:val="45FBDBD1"/>
    <w:rsid w:val="4611A688"/>
    <w:rsid w:val="464CB7CC"/>
    <w:rsid w:val="465B6071"/>
    <w:rsid w:val="46BC2F8B"/>
    <w:rsid w:val="46F786F8"/>
    <w:rsid w:val="471FF7ED"/>
    <w:rsid w:val="473C32BC"/>
    <w:rsid w:val="4782EA61"/>
    <w:rsid w:val="479978DD"/>
    <w:rsid w:val="479D3709"/>
    <w:rsid w:val="47B53EC2"/>
    <w:rsid w:val="48235B6B"/>
    <w:rsid w:val="488C49EF"/>
    <w:rsid w:val="4893BDAB"/>
    <w:rsid w:val="489A9FD2"/>
    <w:rsid w:val="48BF1F43"/>
    <w:rsid w:val="48CEFB20"/>
    <w:rsid w:val="48D325A7"/>
    <w:rsid w:val="49359DFD"/>
    <w:rsid w:val="493F86FC"/>
    <w:rsid w:val="4947FD9A"/>
    <w:rsid w:val="49DB4C31"/>
    <w:rsid w:val="49F2A834"/>
    <w:rsid w:val="49F577B1"/>
    <w:rsid w:val="49FF59E0"/>
    <w:rsid w:val="4A03E1B9"/>
    <w:rsid w:val="4A687B6C"/>
    <w:rsid w:val="4ACBB47C"/>
    <w:rsid w:val="4AF143D5"/>
    <w:rsid w:val="4AF9DF18"/>
    <w:rsid w:val="4AFEC691"/>
    <w:rsid w:val="4B1F3149"/>
    <w:rsid w:val="4B2E5C7E"/>
    <w:rsid w:val="4B4752BA"/>
    <w:rsid w:val="4B63CD56"/>
    <w:rsid w:val="4B660D9F"/>
    <w:rsid w:val="4B937E3F"/>
    <w:rsid w:val="4B9A4A17"/>
    <w:rsid w:val="4BD85994"/>
    <w:rsid w:val="4BDEDE15"/>
    <w:rsid w:val="4C0ACFBE"/>
    <w:rsid w:val="4C27DCCC"/>
    <w:rsid w:val="4C381065"/>
    <w:rsid w:val="4C6027DA"/>
    <w:rsid w:val="4C7CE689"/>
    <w:rsid w:val="4C846B08"/>
    <w:rsid w:val="4D19A3E9"/>
    <w:rsid w:val="4D70B30D"/>
    <w:rsid w:val="4D845176"/>
    <w:rsid w:val="4D94DAA3"/>
    <w:rsid w:val="4D9FE3D3"/>
    <w:rsid w:val="4DB4D64C"/>
    <w:rsid w:val="4DB6DE9E"/>
    <w:rsid w:val="4DC17609"/>
    <w:rsid w:val="4DD3582F"/>
    <w:rsid w:val="4E34FD18"/>
    <w:rsid w:val="4E79E5AC"/>
    <w:rsid w:val="4E88E262"/>
    <w:rsid w:val="4EE949D0"/>
    <w:rsid w:val="4F1640A4"/>
    <w:rsid w:val="4F1BBD47"/>
    <w:rsid w:val="4F417428"/>
    <w:rsid w:val="4F4F0B41"/>
    <w:rsid w:val="4F5C04FF"/>
    <w:rsid w:val="4F5EB848"/>
    <w:rsid w:val="4F98140D"/>
    <w:rsid w:val="504EF9E7"/>
    <w:rsid w:val="50AFA957"/>
    <w:rsid w:val="50C15773"/>
    <w:rsid w:val="50CBC651"/>
    <w:rsid w:val="50FF5662"/>
    <w:rsid w:val="5127C8EA"/>
    <w:rsid w:val="51ACC0C1"/>
    <w:rsid w:val="51AE7B1D"/>
    <w:rsid w:val="51C017CD"/>
    <w:rsid w:val="51E24253"/>
    <w:rsid w:val="52013857"/>
    <w:rsid w:val="521BADF3"/>
    <w:rsid w:val="5228001F"/>
    <w:rsid w:val="52BCCC74"/>
    <w:rsid w:val="52E13A8B"/>
    <w:rsid w:val="52F41823"/>
    <w:rsid w:val="5307BD8D"/>
    <w:rsid w:val="53B026E2"/>
    <w:rsid w:val="53B1B21E"/>
    <w:rsid w:val="53CF30A3"/>
    <w:rsid w:val="53E4DF19"/>
    <w:rsid w:val="54055E2F"/>
    <w:rsid w:val="5450C77D"/>
    <w:rsid w:val="5455EB34"/>
    <w:rsid w:val="54ED8C7B"/>
    <w:rsid w:val="54FAEAA6"/>
    <w:rsid w:val="558974D6"/>
    <w:rsid w:val="558F635B"/>
    <w:rsid w:val="55C033FF"/>
    <w:rsid w:val="55C0A857"/>
    <w:rsid w:val="560CEB2C"/>
    <w:rsid w:val="5621EFC3"/>
    <w:rsid w:val="5626293F"/>
    <w:rsid w:val="5658C77A"/>
    <w:rsid w:val="5692E28D"/>
    <w:rsid w:val="579D0C3D"/>
    <w:rsid w:val="57B00B71"/>
    <w:rsid w:val="57C20653"/>
    <w:rsid w:val="581FE61B"/>
    <w:rsid w:val="58702338"/>
    <w:rsid w:val="58AAF0DB"/>
    <w:rsid w:val="58C063C4"/>
    <w:rsid w:val="58F44EDD"/>
    <w:rsid w:val="58F7A263"/>
    <w:rsid w:val="59032D87"/>
    <w:rsid w:val="59561CB2"/>
    <w:rsid w:val="596C7A4B"/>
    <w:rsid w:val="597829CB"/>
    <w:rsid w:val="5999DBCF"/>
    <w:rsid w:val="599C6701"/>
    <w:rsid w:val="59BDD478"/>
    <w:rsid w:val="59EE6C4D"/>
    <w:rsid w:val="5A01C5ED"/>
    <w:rsid w:val="5A21EC75"/>
    <w:rsid w:val="5A4BE6A0"/>
    <w:rsid w:val="5A65FD28"/>
    <w:rsid w:val="5A68C2D3"/>
    <w:rsid w:val="5A720981"/>
    <w:rsid w:val="5AB33C27"/>
    <w:rsid w:val="5AB62100"/>
    <w:rsid w:val="5AD6B75E"/>
    <w:rsid w:val="5B0F421C"/>
    <w:rsid w:val="5B12CF72"/>
    <w:rsid w:val="5B16E6C0"/>
    <w:rsid w:val="5B86998E"/>
    <w:rsid w:val="5BA9A26F"/>
    <w:rsid w:val="5BB3C683"/>
    <w:rsid w:val="5BEB5CF8"/>
    <w:rsid w:val="5C4A9049"/>
    <w:rsid w:val="5C87EDD3"/>
    <w:rsid w:val="5C8CCC40"/>
    <w:rsid w:val="5C928F46"/>
    <w:rsid w:val="5CB21E99"/>
    <w:rsid w:val="5CC1E40E"/>
    <w:rsid w:val="5CDB2F7F"/>
    <w:rsid w:val="5D012B8D"/>
    <w:rsid w:val="5D1E6A85"/>
    <w:rsid w:val="5D2E3441"/>
    <w:rsid w:val="5D379E42"/>
    <w:rsid w:val="5D4A59B7"/>
    <w:rsid w:val="5DFC7B4D"/>
    <w:rsid w:val="5E238C22"/>
    <w:rsid w:val="5E37ACE0"/>
    <w:rsid w:val="5E615C3D"/>
    <w:rsid w:val="5E7B4FEB"/>
    <w:rsid w:val="5EB568E9"/>
    <w:rsid w:val="5F09AB6E"/>
    <w:rsid w:val="5F77F344"/>
    <w:rsid w:val="5F815600"/>
    <w:rsid w:val="5F90FACB"/>
    <w:rsid w:val="5F99FC9D"/>
    <w:rsid w:val="5F9E83CB"/>
    <w:rsid w:val="5FD74223"/>
    <w:rsid w:val="60103BC3"/>
    <w:rsid w:val="603D9F4B"/>
    <w:rsid w:val="6050FB3C"/>
    <w:rsid w:val="60C840D0"/>
    <w:rsid w:val="60E2BBD8"/>
    <w:rsid w:val="61358E7F"/>
    <w:rsid w:val="61485A7B"/>
    <w:rsid w:val="616332DA"/>
    <w:rsid w:val="6190A130"/>
    <w:rsid w:val="61DA2920"/>
    <w:rsid w:val="61FF7AE3"/>
    <w:rsid w:val="6276A7E5"/>
    <w:rsid w:val="6277605B"/>
    <w:rsid w:val="62A07305"/>
    <w:rsid w:val="62A5E1CF"/>
    <w:rsid w:val="62DC5D44"/>
    <w:rsid w:val="630AEBD2"/>
    <w:rsid w:val="63421154"/>
    <w:rsid w:val="637FA4A1"/>
    <w:rsid w:val="638A9994"/>
    <w:rsid w:val="63B82E11"/>
    <w:rsid w:val="63FACFCF"/>
    <w:rsid w:val="640E7B9B"/>
    <w:rsid w:val="64199146"/>
    <w:rsid w:val="6420BA74"/>
    <w:rsid w:val="642FEB5B"/>
    <w:rsid w:val="645E8F51"/>
    <w:rsid w:val="6478BB05"/>
    <w:rsid w:val="64928F47"/>
    <w:rsid w:val="64A46421"/>
    <w:rsid w:val="64B1E7E5"/>
    <w:rsid w:val="64D55AC8"/>
    <w:rsid w:val="64EAF581"/>
    <w:rsid w:val="657304BB"/>
    <w:rsid w:val="65C23007"/>
    <w:rsid w:val="65CAADA8"/>
    <w:rsid w:val="65DE3CE8"/>
    <w:rsid w:val="6622322F"/>
    <w:rsid w:val="665CAB75"/>
    <w:rsid w:val="66866C3D"/>
    <w:rsid w:val="669A296A"/>
    <w:rsid w:val="66F0C0E0"/>
    <w:rsid w:val="67166235"/>
    <w:rsid w:val="671A36AA"/>
    <w:rsid w:val="6738A5EC"/>
    <w:rsid w:val="673E860B"/>
    <w:rsid w:val="674182CD"/>
    <w:rsid w:val="67707B87"/>
    <w:rsid w:val="67993823"/>
    <w:rsid w:val="679D1CC9"/>
    <w:rsid w:val="67A2C2C0"/>
    <w:rsid w:val="67A873D1"/>
    <w:rsid w:val="67B0743D"/>
    <w:rsid w:val="67F91B34"/>
    <w:rsid w:val="684197A7"/>
    <w:rsid w:val="684B8CFF"/>
    <w:rsid w:val="684CE3CA"/>
    <w:rsid w:val="684FCE32"/>
    <w:rsid w:val="6853E687"/>
    <w:rsid w:val="68A14D3C"/>
    <w:rsid w:val="68CE7AAB"/>
    <w:rsid w:val="69021187"/>
    <w:rsid w:val="690C82C3"/>
    <w:rsid w:val="695674AA"/>
    <w:rsid w:val="69A5303C"/>
    <w:rsid w:val="69D68653"/>
    <w:rsid w:val="69DE33B4"/>
    <w:rsid w:val="6A1B5833"/>
    <w:rsid w:val="6A38ECD4"/>
    <w:rsid w:val="6A63CA51"/>
    <w:rsid w:val="6A6E2AA5"/>
    <w:rsid w:val="6A760C68"/>
    <w:rsid w:val="6A8BF4A3"/>
    <w:rsid w:val="6A92D24C"/>
    <w:rsid w:val="6A96E1E6"/>
    <w:rsid w:val="6AAC0740"/>
    <w:rsid w:val="6AACEDEF"/>
    <w:rsid w:val="6AB0F7D0"/>
    <w:rsid w:val="6AE06201"/>
    <w:rsid w:val="6AECB520"/>
    <w:rsid w:val="6B3836CE"/>
    <w:rsid w:val="6B8008F0"/>
    <w:rsid w:val="6BB5E819"/>
    <w:rsid w:val="6BD41C33"/>
    <w:rsid w:val="6C0A4124"/>
    <w:rsid w:val="6C0D9F74"/>
    <w:rsid w:val="6C196FC0"/>
    <w:rsid w:val="6C37CF8B"/>
    <w:rsid w:val="6C63F317"/>
    <w:rsid w:val="6C707D38"/>
    <w:rsid w:val="6C77D660"/>
    <w:rsid w:val="6CE60E64"/>
    <w:rsid w:val="6CE615EE"/>
    <w:rsid w:val="6D640D84"/>
    <w:rsid w:val="6D6605C2"/>
    <w:rsid w:val="6D67BF5B"/>
    <w:rsid w:val="6D80B623"/>
    <w:rsid w:val="6D824A17"/>
    <w:rsid w:val="6D8635D6"/>
    <w:rsid w:val="6DAF324C"/>
    <w:rsid w:val="6DBC1A39"/>
    <w:rsid w:val="6E1BA16F"/>
    <w:rsid w:val="6E77E4A5"/>
    <w:rsid w:val="6E81E64F"/>
    <w:rsid w:val="6E8468FE"/>
    <w:rsid w:val="6E9D4358"/>
    <w:rsid w:val="6EC85833"/>
    <w:rsid w:val="6EE403AF"/>
    <w:rsid w:val="6EEE12C9"/>
    <w:rsid w:val="6F61087D"/>
    <w:rsid w:val="6F63F5A3"/>
    <w:rsid w:val="6F98DAD1"/>
    <w:rsid w:val="6FD1B11A"/>
    <w:rsid w:val="6FD93DFD"/>
    <w:rsid w:val="6FEFDBC3"/>
    <w:rsid w:val="702EE0FA"/>
    <w:rsid w:val="7031D202"/>
    <w:rsid w:val="703791AA"/>
    <w:rsid w:val="7060962B"/>
    <w:rsid w:val="70820347"/>
    <w:rsid w:val="70AC136F"/>
    <w:rsid w:val="70B86718"/>
    <w:rsid w:val="70C200C1"/>
    <w:rsid w:val="7151DE87"/>
    <w:rsid w:val="71E1A6D4"/>
    <w:rsid w:val="71E4653E"/>
    <w:rsid w:val="720F53D4"/>
    <w:rsid w:val="72452614"/>
    <w:rsid w:val="72ADA721"/>
    <w:rsid w:val="72B38BD6"/>
    <w:rsid w:val="72D357F7"/>
    <w:rsid w:val="72FB52B3"/>
    <w:rsid w:val="73049F6A"/>
    <w:rsid w:val="7325742F"/>
    <w:rsid w:val="73488FE0"/>
    <w:rsid w:val="736BA12F"/>
    <w:rsid w:val="7383945E"/>
    <w:rsid w:val="73DA22CE"/>
    <w:rsid w:val="73F0BF36"/>
    <w:rsid w:val="74280482"/>
    <w:rsid w:val="742BE87D"/>
    <w:rsid w:val="7440F710"/>
    <w:rsid w:val="74474E48"/>
    <w:rsid w:val="74589596"/>
    <w:rsid w:val="74A4DA50"/>
    <w:rsid w:val="74AB0B50"/>
    <w:rsid w:val="751C4D5B"/>
    <w:rsid w:val="7528F78D"/>
    <w:rsid w:val="75B05B49"/>
    <w:rsid w:val="761A8F36"/>
    <w:rsid w:val="763B48D7"/>
    <w:rsid w:val="768AAD2B"/>
    <w:rsid w:val="76988E03"/>
    <w:rsid w:val="76A15BB5"/>
    <w:rsid w:val="76B94810"/>
    <w:rsid w:val="76D2F45E"/>
    <w:rsid w:val="76DA9A00"/>
    <w:rsid w:val="772F98B5"/>
    <w:rsid w:val="775AE9A2"/>
    <w:rsid w:val="77B13EF3"/>
    <w:rsid w:val="77C67B64"/>
    <w:rsid w:val="77F23ED8"/>
    <w:rsid w:val="77F9BA33"/>
    <w:rsid w:val="78278069"/>
    <w:rsid w:val="784FF1C3"/>
    <w:rsid w:val="7899A987"/>
    <w:rsid w:val="78B18536"/>
    <w:rsid w:val="78F345BC"/>
    <w:rsid w:val="79260C94"/>
    <w:rsid w:val="793FCC00"/>
    <w:rsid w:val="7947387C"/>
    <w:rsid w:val="797D2053"/>
    <w:rsid w:val="798DB116"/>
    <w:rsid w:val="79ADBD33"/>
    <w:rsid w:val="79DF1043"/>
    <w:rsid w:val="7A18E9DE"/>
    <w:rsid w:val="7A2FD615"/>
    <w:rsid w:val="7A395E60"/>
    <w:rsid w:val="7A3AEA10"/>
    <w:rsid w:val="7A843096"/>
    <w:rsid w:val="7A8A05BF"/>
    <w:rsid w:val="7A8D5594"/>
    <w:rsid w:val="7AE7868E"/>
    <w:rsid w:val="7AFA533C"/>
    <w:rsid w:val="7B2BC467"/>
    <w:rsid w:val="7B2ED7C8"/>
    <w:rsid w:val="7B974B0F"/>
    <w:rsid w:val="7BD701C2"/>
    <w:rsid w:val="7BE63267"/>
    <w:rsid w:val="7BFDCAE4"/>
    <w:rsid w:val="7C2724B1"/>
    <w:rsid w:val="7C70491A"/>
    <w:rsid w:val="7C7BB305"/>
    <w:rsid w:val="7C90A6B8"/>
    <w:rsid w:val="7C93407A"/>
    <w:rsid w:val="7CBA2733"/>
    <w:rsid w:val="7CC2B06B"/>
    <w:rsid w:val="7CC65E9E"/>
    <w:rsid w:val="7CCC89F3"/>
    <w:rsid w:val="7D2E9489"/>
    <w:rsid w:val="7D90D1BB"/>
    <w:rsid w:val="7D919AD9"/>
    <w:rsid w:val="7DAC2DB9"/>
    <w:rsid w:val="7DAD60F0"/>
    <w:rsid w:val="7DD07143"/>
    <w:rsid w:val="7DE13197"/>
    <w:rsid w:val="7DF8E61E"/>
    <w:rsid w:val="7E00636A"/>
    <w:rsid w:val="7E02004A"/>
    <w:rsid w:val="7E0F31EF"/>
    <w:rsid w:val="7E246212"/>
    <w:rsid w:val="7E3E7FC1"/>
    <w:rsid w:val="7E6D76B5"/>
    <w:rsid w:val="7E827409"/>
    <w:rsid w:val="7E9486B6"/>
    <w:rsid w:val="7F3DD49F"/>
    <w:rsid w:val="7F8ECC01"/>
    <w:rsid w:val="7FA75FF1"/>
    <w:rsid w:val="7FADB028"/>
    <w:rsid w:val="7FBF1E17"/>
    <w:rsid w:val="7FE9F41F"/>
    <w:rsid w:val="7FF865A6"/>
  </w:rsids>
  <m:mathPr>
    <m:mathFont m:val="Cambria Math"/>
    <m:brkBin m:val="before"/>
    <m:brkBinSub m:val="--"/>
    <m:smallFrac m:val="0"/>
    <m:dispDef/>
    <m:lMargin m:val="0"/>
    <m:rMargin m:val="0"/>
    <m:defJc m:val="centerGroup"/>
    <m:wrapIndent m:val="1440"/>
    <m:intLim m:val="subSup"/>
    <m:naryLim m:val="undOvr"/>
  </m:mathPr>
  <w:themeFontLang w:val="en-MY"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35B864"/>
  <w14:defaultImageDpi w14:val="32767"/>
  <w15:docId w15:val="{E0B2C48C-36A0-564E-B117-16031D3B6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M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4E19"/>
    <w:pPr>
      <w:spacing w:after="180"/>
      <w:ind w:left="1418"/>
      <w:jc w:val="both"/>
    </w:pPr>
    <w:rPr>
      <w:sz w:val="20"/>
    </w:rPr>
  </w:style>
  <w:style w:type="paragraph" w:styleId="Heading1">
    <w:name w:val="heading 1"/>
    <w:basedOn w:val="Normal"/>
    <w:next w:val="Normal"/>
    <w:link w:val="Heading1Char"/>
    <w:uiPriority w:val="9"/>
    <w:qFormat/>
    <w:rsid w:val="00A05A83"/>
    <w:pPr>
      <w:keepNext/>
      <w:keepLines/>
      <w:spacing w:before="360" w:after="360"/>
      <w:ind w:left="567"/>
      <w:outlineLvl w:val="0"/>
    </w:pPr>
    <w:rPr>
      <w:rFonts w:asciiTheme="majorHAnsi" w:eastAsiaTheme="majorEastAsia" w:hAnsiTheme="majorHAnsi" w:cstheme="majorBidi"/>
      <w:bCs/>
      <w:color w:val="FF671B"/>
      <w:spacing w:val="20"/>
      <w:sz w:val="36"/>
      <w:szCs w:val="28"/>
    </w:rPr>
  </w:style>
  <w:style w:type="paragraph" w:styleId="Heading2">
    <w:name w:val="heading 2"/>
    <w:basedOn w:val="Normal"/>
    <w:next w:val="Normal"/>
    <w:link w:val="Heading2Char"/>
    <w:uiPriority w:val="9"/>
    <w:unhideWhenUsed/>
    <w:qFormat/>
    <w:rsid w:val="00A05A83"/>
    <w:pPr>
      <w:keepNext/>
      <w:keepLines/>
      <w:spacing w:before="240" w:after="240"/>
      <w:ind w:left="567"/>
      <w:outlineLvl w:val="1"/>
    </w:pPr>
    <w:rPr>
      <w:rFonts w:asciiTheme="majorHAnsi" w:eastAsiaTheme="majorEastAsia" w:hAnsiTheme="majorHAnsi" w:cstheme="majorBidi"/>
      <w:bCs/>
      <w:color w:val="004876"/>
      <w:sz w:val="28"/>
      <w:szCs w:val="26"/>
    </w:rPr>
  </w:style>
  <w:style w:type="paragraph" w:styleId="Heading3">
    <w:name w:val="heading 3"/>
    <w:basedOn w:val="Normal"/>
    <w:next w:val="Normal"/>
    <w:link w:val="Heading3Char"/>
    <w:uiPriority w:val="9"/>
    <w:unhideWhenUsed/>
    <w:qFormat/>
    <w:rsid w:val="00A95137"/>
    <w:pPr>
      <w:keepNext/>
      <w:keepLines/>
      <w:spacing w:before="240" w:after="240"/>
      <w:outlineLvl w:val="2"/>
    </w:pPr>
    <w:rPr>
      <w:rFonts w:asciiTheme="majorHAnsi" w:eastAsiaTheme="majorEastAsia" w:hAnsiTheme="majorHAnsi" w:cstheme="majorBidi"/>
      <w:bCs/>
      <w:i/>
      <w:color w:val="FF671B"/>
      <w:spacing w:val="14"/>
      <w:sz w:val="28"/>
    </w:rPr>
  </w:style>
  <w:style w:type="paragraph" w:styleId="Heading4">
    <w:name w:val="heading 4"/>
    <w:basedOn w:val="Normal"/>
    <w:next w:val="Normal"/>
    <w:link w:val="Heading4Char"/>
    <w:uiPriority w:val="9"/>
    <w:unhideWhenUsed/>
    <w:qFormat/>
    <w:rsid w:val="001F6878"/>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unhideWhenUsed/>
    <w:qFormat/>
    <w:rsid w:val="001F6878"/>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unhideWhenUsed/>
    <w:qFormat/>
    <w:rsid w:val="001F6878"/>
    <w:pPr>
      <w:keepNext/>
      <w:keepLines/>
      <w:spacing w:before="200" w:after="0"/>
      <w:outlineLvl w:val="5"/>
    </w:pPr>
    <w:rPr>
      <w:rFonts w:asciiTheme="majorHAnsi" w:eastAsiaTheme="majorEastAsia" w:hAnsiTheme="majorHAnsi" w:cstheme="majorBidi"/>
      <w:iCs/>
      <w:color w:val="F16721" w:themeColor="accent1"/>
    </w:rPr>
  </w:style>
  <w:style w:type="paragraph" w:styleId="Heading7">
    <w:name w:val="heading 7"/>
    <w:basedOn w:val="Normal"/>
    <w:next w:val="Normal"/>
    <w:link w:val="Heading7Char"/>
    <w:uiPriority w:val="9"/>
    <w:unhideWhenUsed/>
    <w:qFormat/>
    <w:rsid w:val="00460ED9"/>
    <w:pPr>
      <w:keepNext/>
      <w:keepLines/>
      <w:spacing w:before="200" w:after="0"/>
      <w:jc w:val="left"/>
      <w:outlineLvl w:val="6"/>
    </w:pPr>
    <w:rPr>
      <w:rFonts w:asciiTheme="majorHAnsi" w:eastAsiaTheme="majorEastAsia" w:hAnsiTheme="majorHAnsi" w:cstheme="majorBidi"/>
      <w:iCs/>
      <w:color w:val="FF671B"/>
      <w:sz w:val="28"/>
    </w:rPr>
  </w:style>
  <w:style w:type="paragraph" w:styleId="Heading8">
    <w:name w:val="heading 8"/>
    <w:basedOn w:val="Normal"/>
    <w:next w:val="Normal"/>
    <w:link w:val="Heading8Char"/>
    <w:uiPriority w:val="9"/>
    <w:unhideWhenUsed/>
    <w:qFormat/>
    <w:rsid w:val="0030427E"/>
    <w:pPr>
      <w:keepNext/>
      <w:keepLines/>
      <w:spacing w:before="200" w:after="0"/>
      <w:ind w:left="0"/>
      <w:jc w:val="left"/>
      <w:outlineLvl w:val="7"/>
    </w:pPr>
    <w:rPr>
      <w:rFonts w:asciiTheme="majorHAnsi" w:eastAsiaTheme="majorEastAsia" w:hAnsiTheme="majorHAnsi" w:cstheme="majorBidi"/>
      <w:color w:val="000000"/>
      <w:sz w:val="24"/>
      <w:szCs w:val="20"/>
    </w:rPr>
  </w:style>
  <w:style w:type="paragraph" w:styleId="Heading9">
    <w:name w:val="heading 9"/>
    <w:basedOn w:val="Normal"/>
    <w:next w:val="Normal"/>
    <w:link w:val="Heading9Char"/>
    <w:uiPriority w:val="9"/>
    <w:unhideWhenUsed/>
    <w:qFormat/>
    <w:rsid w:val="001F6878"/>
    <w:pPr>
      <w:keepNext/>
      <w:keepLines/>
      <w:spacing w:before="200" w:after="0"/>
      <w:outlineLvl w:val="8"/>
    </w:pPr>
    <w:rPr>
      <w:rFonts w:asciiTheme="majorHAnsi" w:eastAsiaTheme="majorEastAsia" w:hAnsiTheme="majorHAnsi" w:cstheme="majorBidi"/>
      <w:i/>
      <w:iCs/>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5A83"/>
    <w:rPr>
      <w:rFonts w:asciiTheme="majorHAnsi" w:eastAsiaTheme="majorEastAsia" w:hAnsiTheme="majorHAnsi" w:cstheme="majorBidi"/>
      <w:bCs/>
      <w:color w:val="FF671B"/>
      <w:spacing w:val="20"/>
      <w:sz w:val="36"/>
      <w:szCs w:val="28"/>
    </w:rPr>
  </w:style>
  <w:style w:type="character" w:customStyle="1" w:styleId="Heading2Char">
    <w:name w:val="Heading 2 Char"/>
    <w:basedOn w:val="DefaultParagraphFont"/>
    <w:link w:val="Heading2"/>
    <w:uiPriority w:val="9"/>
    <w:rsid w:val="00A05A83"/>
    <w:rPr>
      <w:rFonts w:asciiTheme="majorHAnsi" w:eastAsiaTheme="majorEastAsia" w:hAnsiTheme="majorHAnsi" w:cstheme="majorBidi"/>
      <w:bCs/>
      <w:color w:val="004876"/>
      <w:sz w:val="28"/>
      <w:szCs w:val="26"/>
    </w:rPr>
  </w:style>
  <w:style w:type="paragraph" w:styleId="Caption">
    <w:name w:val="caption"/>
    <w:basedOn w:val="Normal"/>
    <w:next w:val="Normal"/>
    <w:link w:val="CaptionChar"/>
    <w:uiPriority w:val="35"/>
    <w:unhideWhenUsed/>
    <w:qFormat/>
    <w:rsid w:val="007E7B36"/>
    <w:pPr>
      <w:ind w:left="0"/>
    </w:pPr>
    <w:rPr>
      <w:rFonts w:asciiTheme="majorHAnsi" w:eastAsiaTheme="minorEastAsia" w:hAnsiTheme="majorHAnsi" w:cs="Times New Roman (Body CS)"/>
      <w:b/>
      <w:bCs/>
      <w:color w:val="001932" w:themeColor="text2"/>
      <w:spacing w:val="6"/>
      <w:szCs w:val="18"/>
    </w:rPr>
  </w:style>
  <w:style w:type="paragraph" w:styleId="ListParagraph">
    <w:name w:val="List Paragraph"/>
    <w:basedOn w:val="Normal"/>
    <w:link w:val="ListParagraphChar"/>
    <w:uiPriority w:val="34"/>
    <w:qFormat/>
    <w:rsid w:val="00186C4B"/>
    <w:pPr>
      <w:ind w:left="2557" w:hanging="289"/>
      <w:contextualSpacing/>
    </w:pPr>
    <w:rPr>
      <w:color w:val="001932" w:themeColor="text2"/>
    </w:rPr>
  </w:style>
  <w:style w:type="character" w:customStyle="1" w:styleId="Heading3Char">
    <w:name w:val="Heading 3 Char"/>
    <w:basedOn w:val="DefaultParagraphFont"/>
    <w:link w:val="Heading3"/>
    <w:uiPriority w:val="9"/>
    <w:rsid w:val="00A95137"/>
    <w:rPr>
      <w:rFonts w:asciiTheme="majorHAnsi" w:eastAsiaTheme="majorEastAsia" w:hAnsiTheme="majorHAnsi" w:cstheme="majorBidi"/>
      <w:bCs/>
      <w:i/>
      <w:color w:val="FF671B"/>
      <w:spacing w:val="14"/>
      <w:sz w:val="28"/>
    </w:rPr>
  </w:style>
  <w:style w:type="table" w:styleId="TableGrid">
    <w:name w:val="Table Grid"/>
    <w:basedOn w:val="TableNormal"/>
    <w:uiPriority w:val="39"/>
    <w:rsid w:val="00930EFC"/>
    <w:pPr>
      <w:spacing w:after="0"/>
    </w:pPr>
    <w:tblPr>
      <w:tblInd w:w="0" w:type="nil"/>
      <w:tblCellMar>
        <w:left w:w="0" w:type="dxa"/>
        <w:right w:w="0" w:type="dxa"/>
      </w:tblCellMar>
    </w:tblPr>
    <w:tblStylePr w:type="firstRow">
      <w:rPr>
        <w:rFonts w:asciiTheme="minorHAnsi" w:hAnsiTheme="minorHAnsi"/>
      </w:rPr>
    </w:tblStylePr>
    <w:tblStylePr w:type="firstCol">
      <w:rPr>
        <w:rFonts w:ascii="Garamond" w:hAnsi="Garamond"/>
      </w:rPr>
    </w:tblStylePr>
  </w:style>
  <w:style w:type="character" w:styleId="FootnoteReference">
    <w:name w:val="footnote reference"/>
    <w:basedOn w:val="DefaultParagraphFont"/>
    <w:uiPriority w:val="99"/>
    <w:unhideWhenUsed/>
    <w:rsid w:val="00241BD6"/>
    <w:rPr>
      <w:vertAlign w:val="superscript"/>
    </w:rPr>
  </w:style>
  <w:style w:type="character" w:styleId="Hyperlink">
    <w:name w:val="Hyperlink"/>
    <w:basedOn w:val="DefaultParagraphFont"/>
    <w:uiPriority w:val="99"/>
    <w:unhideWhenUsed/>
    <w:rsid w:val="00D35539"/>
    <w:rPr>
      <w:color w:val="DBE9FD" w:themeColor="hyperlink"/>
      <w:u w:val="single"/>
    </w:rPr>
  </w:style>
  <w:style w:type="paragraph" w:customStyle="1" w:styleId="Source">
    <w:name w:val="Source"/>
    <w:link w:val="SourceChar"/>
    <w:qFormat/>
    <w:rsid w:val="00187259"/>
    <w:pPr>
      <w:spacing w:after="0"/>
      <w:ind w:left="1418"/>
    </w:pPr>
    <w:rPr>
      <w:color w:val="0E4074" w:themeColor="text1" w:themeTint="D9"/>
      <w:sz w:val="16"/>
      <w:lang w:val="en-GB"/>
    </w:rPr>
  </w:style>
  <w:style w:type="character" w:customStyle="1" w:styleId="SourceChar">
    <w:name w:val="Source Char"/>
    <w:basedOn w:val="DefaultParagraphFont"/>
    <w:link w:val="Source"/>
    <w:rsid w:val="00187259"/>
    <w:rPr>
      <w:color w:val="0E4074" w:themeColor="text1" w:themeTint="D9"/>
      <w:sz w:val="16"/>
      <w:lang w:val="en-GB"/>
    </w:rPr>
  </w:style>
  <w:style w:type="paragraph" w:styleId="BalloonText">
    <w:name w:val="Balloon Text"/>
    <w:basedOn w:val="Normal"/>
    <w:link w:val="BalloonTextChar"/>
    <w:uiPriority w:val="99"/>
    <w:semiHidden/>
    <w:unhideWhenUsed/>
    <w:rsid w:val="007B05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0571"/>
    <w:rPr>
      <w:rFonts w:ascii="Segoe UI" w:hAnsi="Segoe UI" w:cs="Segoe UI"/>
      <w:sz w:val="18"/>
      <w:szCs w:val="18"/>
    </w:rPr>
  </w:style>
  <w:style w:type="paragraph" w:styleId="CommentText">
    <w:name w:val="annotation text"/>
    <w:basedOn w:val="Normal"/>
    <w:link w:val="CommentTextChar"/>
    <w:uiPriority w:val="99"/>
    <w:unhideWhenUsed/>
    <w:rsid w:val="00CB0740"/>
    <w:pPr>
      <w:spacing w:line="240" w:lineRule="auto"/>
    </w:pPr>
    <w:rPr>
      <w:szCs w:val="20"/>
    </w:rPr>
  </w:style>
  <w:style w:type="character" w:customStyle="1" w:styleId="CommentTextChar">
    <w:name w:val="Comment Text Char"/>
    <w:basedOn w:val="DefaultParagraphFont"/>
    <w:link w:val="CommentText"/>
    <w:uiPriority w:val="99"/>
    <w:rsid w:val="00CB0740"/>
    <w:rPr>
      <w:sz w:val="20"/>
      <w:szCs w:val="20"/>
    </w:rPr>
  </w:style>
  <w:style w:type="character" w:styleId="CommentReference">
    <w:name w:val="annotation reference"/>
    <w:basedOn w:val="DefaultParagraphFont"/>
    <w:uiPriority w:val="99"/>
    <w:semiHidden/>
    <w:unhideWhenUsed/>
    <w:rsid w:val="00E3005E"/>
    <w:rPr>
      <w:sz w:val="16"/>
      <w:szCs w:val="16"/>
    </w:rPr>
  </w:style>
  <w:style w:type="paragraph" w:styleId="CommentSubject">
    <w:name w:val="annotation subject"/>
    <w:basedOn w:val="Normal"/>
    <w:next w:val="Normal"/>
    <w:link w:val="CommentSubjectChar"/>
    <w:uiPriority w:val="99"/>
    <w:semiHidden/>
    <w:unhideWhenUsed/>
    <w:rsid w:val="00000BE9"/>
    <w:rPr>
      <w:b/>
      <w:bCs/>
      <w:szCs w:val="20"/>
    </w:rPr>
  </w:style>
  <w:style w:type="character" w:customStyle="1" w:styleId="CommentSubjectChar">
    <w:name w:val="Comment Subject Char"/>
    <w:basedOn w:val="DefaultParagraphFont"/>
    <w:link w:val="CommentSubject"/>
    <w:uiPriority w:val="99"/>
    <w:semiHidden/>
    <w:rsid w:val="00000BE9"/>
    <w:rPr>
      <w:rFonts w:ascii="Cambria" w:hAnsi="Cambria"/>
      <w:b/>
      <w:bCs/>
      <w:sz w:val="20"/>
      <w:szCs w:val="20"/>
    </w:rPr>
  </w:style>
  <w:style w:type="paragraph" w:styleId="EndnoteText">
    <w:name w:val="endnote text"/>
    <w:basedOn w:val="Normal"/>
    <w:link w:val="EndnoteTextChar"/>
    <w:uiPriority w:val="99"/>
    <w:semiHidden/>
    <w:unhideWhenUsed/>
    <w:rsid w:val="002B0934"/>
    <w:pPr>
      <w:spacing w:after="0"/>
    </w:pPr>
    <w:rPr>
      <w:szCs w:val="20"/>
    </w:rPr>
  </w:style>
  <w:style w:type="character" w:customStyle="1" w:styleId="EndnoteTextChar">
    <w:name w:val="Endnote Text Char"/>
    <w:basedOn w:val="DefaultParagraphFont"/>
    <w:link w:val="EndnoteText"/>
    <w:uiPriority w:val="99"/>
    <w:semiHidden/>
    <w:rsid w:val="002B0934"/>
    <w:rPr>
      <w:rFonts w:ascii="Cambria" w:hAnsi="Cambria"/>
      <w:sz w:val="20"/>
      <w:szCs w:val="20"/>
    </w:rPr>
  </w:style>
  <w:style w:type="character" w:styleId="EndnoteReference">
    <w:name w:val="endnote reference"/>
    <w:basedOn w:val="DefaultParagraphFont"/>
    <w:uiPriority w:val="99"/>
    <w:semiHidden/>
    <w:unhideWhenUsed/>
    <w:rsid w:val="002B0934"/>
    <w:rPr>
      <w:vertAlign w:val="superscript"/>
    </w:rPr>
  </w:style>
  <w:style w:type="paragraph" w:styleId="NoSpacing">
    <w:name w:val="No Spacing"/>
    <w:link w:val="NoSpacingChar"/>
    <w:uiPriority w:val="1"/>
    <w:qFormat/>
    <w:rsid w:val="009730F9"/>
    <w:pPr>
      <w:spacing w:after="0" w:line="240" w:lineRule="auto"/>
    </w:pPr>
    <w:rPr>
      <w:color w:val="001A33"/>
      <w:sz w:val="20"/>
    </w:rPr>
  </w:style>
  <w:style w:type="paragraph" w:styleId="NormalWeb">
    <w:name w:val="Normal (Web)"/>
    <w:basedOn w:val="Normal"/>
    <w:uiPriority w:val="99"/>
    <w:unhideWhenUsed/>
    <w:rsid w:val="00B435AC"/>
    <w:pPr>
      <w:spacing w:before="100" w:beforeAutospacing="1" w:after="100" w:afterAutospacing="1"/>
    </w:pPr>
    <w:rPr>
      <w:rFonts w:ascii="Times New Roman" w:eastAsiaTheme="minorEastAsia" w:hAnsi="Times New Roman" w:cs="Times New Roman"/>
      <w:sz w:val="24"/>
      <w:szCs w:val="24"/>
      <w:lang w:eastAsia="en-MY"/>
    </w:rPr>
  </w:style>
  <w:style w:type="character" w:customStyle="1" w:styleId="NoSpacingChar">
    <w:name w:val="No Spacing Char"/>
    <w:basedOn w:val="DefaultParagraphFont"/>
    <w:link w:val="NoSpacing"/>
    <w:uiPriority w:val="1"/>
    <w:rsid w:val="009730F9"/>
    <w:rPr>
      <w:color w:val="001A33"/>
      <w:sz w:val="20"/>
    </w:rPr>
  </w:style>
  <w:style w:type="paragraph" w:styleId="Footer">
    <w:name w:val="footer"/>
    <w:basedOn w:val="Normal"/>
    <w:link w:val="FooterChar"/>
    <w:uiPriority w:val="11"/>
    <w:unhideWhenUsed/>
    <w:rsid w:val="00363EBB"/>
    <w:pPr>
      <w:tabs>
        <w:tab w:val="center" w:pos="4513"/>
        <w:tab w:val="right" w:pos="9026"/>
      </w:tabs>
      <w:spacing w:after="0"/>
    </w:pPr>
  </w:style>
  <w:style w:type="character" w:customStyle="1" w:styleId="FooterChar">
    <w:name w:val="Footer Char"/>
    <w:basedOn w:val="DefaultParagraphFont"/>
    <w:link w:val="Footer"/>
    <w:uiPriority w:val="11"/>
    <w:rsid w:val="00EC3F17"/>
  </w:style>
  <w:style w:type="character" w:customStyle="1" w:styleId="Mention1">
    <w:name w:val="Mention1"/>
    <w:basedOn w:val="DefaultParagraphFont"/>
    <w:uiPriority w:val="99"/>
    <w:semiHidden/>
    <w:unhideWhenUsed/>
    <w:rsid w:val="00EB6060"/>
    <w:rPr>
      <w:color w:val="2B579A"/>
      <w:shd w:val="clear" w:color="auto" w:fill="E6E6E6"/>
    </w:rPr>
  </w:style>
  <w:style w:type="paragraph" w:styleId="Revision">
    <w:name w:val="Revision"/>
    <w:hidden/>
    <w:uiPriority w:val="99"/>
    <w:semiHidden/>
    <w:rsid w:val="00E77E3F"/>
    <w:pPr>
      <w:spacing w:after="0" w:line="240" w:lineRule="auto"/>
    </w:pPr>
  </w:style>
  <w:style w:type="numbering" w:customStyle="1" w:styleId="NoList1">
    <w:name w:val="No List1"/>
    <w:next w:val="NoList"/>
    <w:uiPriority w:val="99"/>
    <w:semiHidden/>
    <w:unhideWhenUsed/>
    <w:rsid w:val="00195D77"/>
  </w:style>
  <w:style w:type="table" w:customStyle="1" w:styleId="KRISide-by-SideChart">
    <w:name w:val="KRI Side-by-Side Chart"/>
    <w:basedOn w:val="TableNormal"/>
    <w:uiPriority w:val="99"/>
    <w:rsid w:val="00555D41"/>
    <w:pPr>
      <w:spacing w:after="0"/>
    </w:pPr>
    <w:rPr>
      <w:rFonts w:ascii="Arial" w:hAnsi="Arial"/>
      <w:sz w:val="18"/>
    </w:rPr>
    <w:tblPr>
      <w:tblInd w:w="0" w:type="nil"/>
      <w:tblCellMar>
        <w:left w:w="0" w:type="dxa"/>
        <w:right w:w="0" w:type="dxa"/>
      </w:tblCellMar>
    </w:tblPr>
  </w:style>
  <w:style w:type="paragraph" w:customStyle="1" w:styleId="EndNoteBibliography">
    <w:name w:val="EndNote Bibliography"/>
    <w:basedOn w:val="Normal"/>
    <w:link w:val="EndNoteBibliographyChar"/>
    <w:uiPriority w:val="99"/>
    <w:rsid w:val="00D70BF5"/>
    <w:pPr>
      <w:spacing w:line="240" w:lineRule="auto"/>
    </w:pPr>
    <w:rPr>
      <w:lang w:val="en-US"/>
    </w:rPr>
  </w:style>
  <w:style w:type="character" w:customStyle="1" w:styleId="EndNoteBibliographyChar">
    <w:name w:val="EndNote Bibliography Char"/>
    <w:basedOn w:val="DefaultParagraphFont"/>
    <w:link w:val="EndNoteBibliography"/>
    <w:uiPriority w:val="99"/>
    <w:rsid w:val="004F3079"/>
    <w:rPr>
      <w:lang w:val="en-US"/>
    </w:rPr>
  </w:style>
  <w:style w:type="character" w:customStyle="1" w:styleId="Mention2">
    <w:name w:val="Mention2"/>
    <w:basedOn w:val="DefaultParagraphFont"/>
    <w:uiPriority w:val="99"/>
    <w:semiHidden/>
    <w:unhideWhenUsed/>
    <w:rsid w:val="00CF03C4"/>
    <w:rPr>
      <w:color w:val="2B579A"/>
      <w:shd w:val="clear" w:color="auto" w:fill="E6E6E6"/>
    </w:rPr>
  </w:style>
  <w:style w:type="paragraph" w:styleId="TOC2">
    <w:name w:val="toc 2"/>
    <w:basedOn w:val="TOC"/>
    <w:next w:val="Normal"/>
    <w:autoRedefine/>
    <w:uiPriority w:val="39"/>
    <w:unhideWhenUsed/>
    <w:rsid w:val="00A66D52"/>
    <w:pPr>
      <w:framePr w:hSpace="180" w:wrap="around" w:vAnchor="text" w:hAnchor="page" w:x="2734" w:y="176"/>
      <w:tabs>
        <w:tab w:val="left" w:pos="7088"/>
      </w:tabs>
      <w:spacing w:before="40" w:after="40" w:line="264" w:lineRule="auto"/>
      <w:ind w:left="851" w:right="-4124"/>
      <w:contextualSpacing/>
      <w:jc w:val="left"/>
    </w:pPr>
    <w:rPr>
      <w:b/>
      <w:color w:val="FFFFFF" w:themeColor="background1"/>
      <w:lang w:val="en-GB"/>
    </w:rPr>
  </w:style>
  <w:style w:type="paragraph" w:styleId="TOC1">
    <w:name w:val="toc 1"/>
    <w:basedOn w:val="TOC"/>
    <w:next w:val="Normal"/>
    <w:autoRedefine/>
    <w:uiPriority w:val="39"/>
    <w:unhideWhenUsed/>
    <w:rsid w:val="00082988"/>
    <w:pPr>
      <w:spacing w:before="40" w:after="40" w:line="264" w:lineRule="auto"/>
      <w:jc w:val="left"/>
    </w:pPr>
    <w:rPr>
      <w:b/>
      <w:bCs/>
      <w:caps/>
      <w:color w:val="F16721" w:themeColor="accent1"/>
    </w:rPr>
  </w:style>
  <w:style w:type="paragraph" w:styleId="TOC3">
    <w:name w:val="toc 3"/>
    <w:basedOn w:val="TOC"/>
    <w:next w:val="Normal"/>
    <w:autoRedefine/>
    <w:uiPriority w:val="39"/>
    <w:unhideWhenUsed/>
    <w:rsid w:val="003245DD"/>
    <w:pPr>
      <w:spacing w:before="40" w:after="40" w:line="240" w:lineRule="auto"/>
      <w:jc w:val="left"/>
    </w:pPr>
  </w:style>
  <w:style w:type="paragraph" w:styleId="TOCHeading">
    <w:name w:val="TOC Heading"/>
    <w:basedOn w:val="Heading1"/>
    <w:next w:val="Normal"/>
    <w:uiPriority w:val="39"/>
    <w:unhideWhenUsed/>
    <w:qFormat/>
    <w:rsid w:val="001F6878"/>
    <w:pPr>
      <w:spacing w:before="480" w:line="264" w:lineRule="auto"/>
      <w:outlineLvl w:val="9"/>
    </w:pPr>
    <w:rPr>
      <w:b/>
    </w:rPr>
  </w:style>
  <w:style w:type="character" w:styleId="FollowedHyperlink">
    <w:name w:val="FollowedHyperlink"/>
    <w:basedOn w:val="DefaultParagraphFont"/>
    <w:uiPriority w:val="99"/>
    <w:semiHidden/>
    <w:unhideWhenUsed/>
    <w:rsid w:val="00A4766A"/>
    <w:rPr>
      <w:color w:val="0084C7" w:themeColor="followedHyperlink"/>
      <w:u w:val="single"/>
    </w:rPr>
  </w:style>
  <w:style w:type="paragraph" w:styleId="BodyText">
    <w:name w:val="Body Text"/>
    <w:basedOn w:val="Normal"/>
    <w:link w:val="BodyTextChar"/>
    <w:uiPriority w:val="99"/>
    <w:unhideWhenUsed/>
    <w:rsid w:val="005E12CD"/>
    <w:pPr>
      <w:spacing w:after="120"/>
    </w:pPr>
  </w:style>
  <w:style w:type="character" w:customStyle="1" w:styleId="BodyTextChar">
    <w:name w:val="Body Text Char"/>
    <w:basedOn w:val="DefaultParagraphFont"/>
    <w:link w:val="BodyText"/>
    <w:uiPriority w:val="99"/>
    <w:rsid w:val="005E12CD"/>
    <w:rPr>
      <w:rFonts w:ascii="Cambria" w:hAnsi="Cambria"/>
      <w:lang w:val="en-GB"/>
    </w:rPr>
  </w:style>
  <w:style w:type="table" w:styleId="ListTable4">
    <w:name w:val="List Table 4"/>
    <w:basedOn w:val="TableNormal"/>
    <w:uiPriority w:val="49"/>
    <w:rsid w:val="00014913"/>
    <w:pPr>
      <w:spacing w:after="0" w:line="240" w:lineRule="auto"/>
    </w:pPr>
    <w:tblPr>
      <w:tblInd w:w="0" w:type="nil"/>
      <w:tblCellMar>
        <w:left w:w="0" w:type="dxa"/>
        <w:right w:w="0" w:type="dxa"/>
      </w:tblCellMa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customStyle="1" w:styleId="ListParagraphChar">
    <w:name w:val="List Paragraph Char"/>
    <w:link w:val="ListParagraph"/>
    <w:uiPriority w:val="34"/>
    <w:rsid w:val="00186C4B"/>
    <w:rPr>
      <w:color w:val="001932" w:themeColor="text2"/>
    </w:rPr>
  </w:style>
  <w:style w:type="character" w:customStyle="1" w:styleId="Heading4Char">
    <w:name w:val="Heading 4 Char"/>
    <w:basedOn w:val="DefaultParagraphFont"/>
    <w:link w:val="Heading4"/>
    <w:uiPriority w:val="9"/>
    <w:rsid w:val="001F6878"/>
    <w:rPr>
      <w:rFonts w:eastAsiaTheme="majorEastAsia" w:cstheme="majorBidi"/>
      <w:b/>
      <w:bCs/>
      <w:i/>
      <w:iCs/>
      <w:color w:val="000000"/>
      <w:sz w:val="24"/>
    </w:rPr>
  </w:style>
  <w:style w:type="character" w:customStyle="1" w:styleId="Heading5Char">
    <w:name w:val="Heading 5 Char"/>
    <w:basedOn w:val="DefaultParagraphFont"/>
    <w:link w:val="Heading5"/>
    <w:uiPriority w:val="9"/>
    <w:rsid w:val="001F6878"/>
    <w:rPr>
      <w:rFonts w:asciiTheme="majorHAnsi" w:eastAsiaTheme="majorEastAsia" w:hAnsiTheme="majorHAnsi" w:cstheme="majorBidi"/>
      <w:color w:val="000000"/>
    </w:rPr>
  </w:style>
  <w:style w:type="paragraph" w:customStyle="1" w:styleId="FigureTableTwoColumn">
    <w:name w:val="Figure/Table Two Column"/>
    <w:link w:val="FigureTableTwoColumnChar"/>
    <w:uiPriority w:val="4"/>
    <w:qFormat/>
    <w:rsid w:val="009C64F7"/>
    <w:pPr>
      <w:spacing w:before="120" w:after="240" w:line="240" w:lineRule="auto"/>
      <w:ind w:left="1418"/>
    </w:pPr>
    <w:rPr>
      <w:rFonts w:asciiTheme="majorHAnsi" w:eastAsia="Times New Roman" w:hAnsiTheme="majorHAnsi" w:cs="Arial"/>
      <w:b/>
      <w:color w:val="001A33"/>
      <w:sz w:val="20"/>
      <w:szCs w:val="16"/>
      <w:lang w:eastAsia="en-GB"/>
    </w:rPr>
  </w:style>
  <w:style w:type="paragraph" w:customStyle="1" w:styleId="FooterPageNumber">
    <w:name w:val="Footer Page Number"/>
    <w:basedOn w:val="Normal"/>
    <w:link w:val="FooterPageNumberChar"/>
    <w:uiPriority w:val="11"/>
    <w:rsid w:val="00ED6F89"/>
    <w:pPr>
      <w:tabs>
        <w:tab w:val="center" w:pos="1621"/>
      </w:tabs>
      <w:spacing w:after="0"/>
      <w:jc w:val="right"/>
    </w:pPr>
    <w:rPr>
      <w:rFonts w:eastAsia="Cambria" w:cs="Cambria"/>
      <w:color w:val="7C3AEC" w:themeColor="accent3"/>
      <w:sz w:val="14"/>
      <w:szCs w:val="16"/>
    </w:rPr>
  </w:style>
  <w:style w:type="character" w:customStyle="1" w:styleId="FigureTableTwoColumnChar">
    <w:name w:val="Figure/Table Two Column Char"/>
    <w:basedOn w:val="DefaultParagraphFont"/>
    <w:link w:val="FigureTableTwoColumn"/>
    <w:uiPriority w:val="4"/>
    <w:rsid w:val="009C64F7"/>
    <w:rPr>
      <w:rFonts w:asciiTheme="majorHAnsi" w:eastAsia="Times New Roman" w:hAnsiTheme="majorHAnsi" w:cs="Arial"/>
      <w:b/>
      <w:color w:val="001A33"/>
      <w:sz w:val="20"/>
      <w:szCs w:val="16"/>
      <w:lang w:eastAsia="en-GB"/>
    </w:rPr>
  </w:style>
  <w:style w:type="character" w:customStyle="1" w:styleId="FooterPageNumberChar">
    <w:name w:val="Footer Page Number Char"/>
    <w:basedOn w:val="DefaultParagraphFont"/>
    <w:link w:val="FooterPageNumber"/>
    <w:uiPriority w:val="11"/>
    <w:rsid w:val="001802E5"/>
    <w:rPr>
      <w:rFonts w:eastAsia="Cambria" w:cs="Cambria"/>
      <w:color w:val="7C3AEC" w:themeColor="accent3"/>
      <w:sz w:val="14"/>
      <w:szCs w:val="16"/>
    </w:rPr>
  </w:style>
  <w:style w:type="paragraph" w:customStyle="1" w:styleId="PageDividerSectionNumber">
    <w:name w:val="Page Divider (Section Number)"/>
    <w:link w:val="PageDividerSectionNumberChar"/>
    <w:semiHidden/>
    <w:rsid w:val="00DD1988"/>
    <w:pPr>
      <w:tabs>
        <w:tab w:val="left" w:pos="851"/>
        <w:tab w:val="left" w:pos="4395"/>
      </w:tabs>
      <w:spacing w:after="0" w:line="240" w:lineRule="auto"/>
    </w:pPr>
    <w:rPr>
      <w:color w:val="F16721" w:themeColor="accent1"/>
      <w:sz w:val="260"/>
      <w:szCs w:val="260"/>
      <w:lang w:val="en-GB"/>
    </w:rPr>
  </w:style>
  <w:style w:type="paragraph" w:styleId="TOC4">
    <w:name w:val="toc 4"/>
    <w:basedOn w:val="TOC"/>
    <w:next w:val="Normal"/>
    <w:autoRedefine/>
    <w:uiPriority w:val="39"/>
    <w:unhideWhenUsed/>
    <w:rsid w:val="003245DD"/>
    <w:pPr>
      <w:spacing w:before="40" w:after="40" w:line="240" w:lineRule="auto"/>
      <w:jc w:val="left"/>
    </w:pPr>
  </w:style>
  <w:style w:type="character" w:customStyle="1" w:styleId="PageDividerSectionNumberChar">
    <w:name w:val="Page Divider (Section Number) Char"/>
    <w:basedOn w:val="DefaultParagraphFont"/>
    <w:link w:val="PageDividerSectionNumber"/>
    <w:semiHidden/>
    <w:rsid w:val="00F06F12"/>
    <w:rPr>
      <w:color w:val="F16721" w:themeColor="accent1"/>
      <w:sz w:val="260"/>
      <w:szCs w:val="260"/>
      <w:lang w:val="en-GB"/>
    </w:rPr>
  </w:style>
  <w:style w:type="character" w:customStyle="1" w:styleId="Heading6Char">
    <w:name w:val="Heading 6 Char"/>
    <w:basedOn w:val="DefaultParagraphFont"/>
    <w:link w:val="Heading6"/>
    <w:uiPriority w:val="9"/>
    <w:rsid w:val="001F6878"/>
    <w:rPr>
      <w:rFonts w:asciiTheme="majorHAnsi" w:eastAsiaTheme="majorEastAsia" w:hAnsiTheme="majorHAnsi" w:cstheme="majorBidi"/>
      <w:iCs/>
      <w:color w:val="F16721" w:themeColor="accent1"/>
    </w:rPr>
  </w:style>
  <w:style w:type="paragraph" w:customStyle="1" w:styleId="Heading1Appendix">
    <w:name w:val="Heading 1: Appendix"/>
    <w:basedOn w:val="Heading1"/>
    <w:link w:val="Heading1AppendixChar"/>
    <w:uiPriority w:val="9"/>
    <w:rsid w:val="00974899"/>
    <w:pPr>
      <w:ind w:left="0"/>
    </w:pPr>
  </w:style>
  <w:style w:type="paragraph" w:customStyle="1" w:styleId="Heading1Appendix0">
    <w:name w:val="Heading 1 (Appendix)"/>
    <w:basedOn w:val="Heading1"/>
    <w:next w:val="Heading2CAppendices"/>
    <w:link w:val="Heading1AppendixChar0"/>
    <w:uiPriority w:val="9"/>
    <w:qFormat/>
    <w:rsid w:val="00D0288D"/>
    <w:pPr>
      <w:numPr>
        <w:ilvl w:val="4"/>
      </w:numPr>
      <w:ind w:left="1134"/>
      <w:outlineLvl w:val="6"/>
    </w:pPr>
    <w:rPr>
      <w:color w:val="F16721" w:themeColor="accent1"/>
    </w:rPr>
  </w:style>
  <w:style w:type="character" w:customStyle="1" w:styleId="Heading1AppendixChar">
    <w:name w:val="Heading 1: Appendix Char"/>
    <w:basedOn w:val="Heading1Char"/>
    <w:link w:val="Heading1Appendix"/>
    <w:uiPriority w:val="9"/>
    <w:rsid w:val="004F3079"/>
    <w:rPr>
      <w:rFonts w:ascii="Arial Narrow" w:eastAsiaTheme="majorEastAsia" w:hAnsi="Arial Narrow" w:cstheme="majorBidi"/>
      <w:bCs/>
      <w:color w:val="004879"/>
      <w:spacing w:val="20"/>
      <w:sz w:val="36"/>
      <w:szCs w:val="32"/>
    </w:rPr>
  </w:style>
  <w:style w:type="character" w:customStyle="1" w:styleId="Heading1AppendixChar0">
    <w:name w:val="Heading 1 (Appendix) Char"/>
    <w:basedOn w:val="Heading1Char"/>
    <w:link w:val="Heading1Appendix0"/>
    <w:uiPriority w:val="9"/>
    <w:rsid w:val="00D0288D"/>
    <w:rPr>
      <w:rFonts w:ascii="Arial Narrow" w:eastAsiaTheme="majorEastAsia" w:hAnsi="Arial Narrow" w:cstheme="majorBidi"/>
      <w:bCs/>
      <w:color w:val="F16721" w:themeColor="accent1"/>
      <w:spacing w:val="20"/>
      <w:sz w:val="36"/>
      <w:szCs w:val="32"/>
    </w:rPr>
  </w:style>
  <w:style w:type="paragraph" w:customStyle="1" w:styleId="Heading1GlossaryAbbreviation">
    <w:name w:val="Heading 1 (Glossary/Abbreviation)"/>
    <w:next w:val="Normal"/>
    <w:link w:val="Heading1GlossaryAbbreviationChar"/>
    <w:uiPriority w:val="9"/>
    <w:rsid w:val="00E82AF6"/>
    <w:pPr>
      <w:spacing w:after="0" w:line="20" w:lineRule="exact"/>
      <w:outlineLvl w:val="0"/>
    </w:pPr>
    <w:rPr>
      <w:rFonts w:ascii="Arial Narrow" w:eastAsiaTheme="majorEastAsia" w:hAnsi="Arial Narrow" w:cstheme="majorBidi"/>
      <w:color w:val="FFFFFF" w:themeColor="background1"/>
      <w:sz w:val="2"/>
      <w:szCs w:val="2"/>
    </w:rPr>
  </w:style>
  <w:style w:type="character" w:customStyle="1" w:styleId="Heading1GlossaryAbbreviationChar">
    <w:name w:val="Heading 1 (Glossary/Abbreviation) Char"/>
    <w:basedOn w:val="Heading1AppendixChar0"/>
    <w:link w:val="Heading1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CAppendices">
    <w:name w:val="Heading 2C (Appendices)"/>
    <w:basedOn w:val="Heading2"/>
    <w:next w:val="Normal"/>
    <w:link w:val="Heading2CAppendicesChar"/>
    <w:uiPriority w:val="9"/>
    <w:rsid w:val="00C631D5"/>
    <w:pPr>
      <w:outlineLvl w:val="7"/>
    </w:pPr>
  </w:style>
  <w:style w:type="character" w:customStyle="1" w:styleId="Heading7Char">
    <w:name w:val="Heading 7 Char"/>
    <w:basedOn w:val="DefaultParagraphFont"/>
    <w:link w:val="Heading7"/>
    <w:uiPriority w:val="9"/>
    <w:rsid w:val="001F6878"/>
    <w:rPr>
      <w:rFonts w:asciiTheme="majorHAnsi" w:eastAsiaTheme="majorEastAsia" w:hAnsiTheme="majorHAnsi" w:cstheme="majorBidi"/>
      <w:iCs/>
      <w:color w:val="FF671B"/>
      <w:sz w:val="28"/>
    </w:rPr>
  </w:style>
  <w:style w:type="character" w:customStyle="1" w:styleId="Heading2CAppendicesChar">
    <w:name w:val="Heading 2C (Appendices) Char"/>
    <w:basedOn w:val="DefaultParagraphFont"/>
    <w:link w:val="Heading2CAppendices"/>
    <w:uiPriority w:val="9"/>
    <w:rsid w:val="006C57B7"/>
    <w:rPr>
      <w:rFonts w:ascii="Arial Narrow" w:eastAsiaTheme="majorEastAsia" w:hAnsi="Arial Narrow" w:cstheme="majorBidi"/>
      <w:b/>
      <w:caps/>
      <w:color w:val="0E4074" w:themeColor="text1" w:themeTint="D9"/>
      <w:sz w:val="32"/>
      <w:szCs w:val="32"/>
    </w:rPr>
  </w:style>
  <w:style w:type="character" w:customStyle="1" w:styleId="Heading8Char">
    <w:name w:val="Heading 8 Char"/>
    <w:basedOn w:val="DefaultParagraphFont"/>
    <w:link w:val="Heading8"/>
    <w:uiPriority w:val="9"/>
    <w:rsid w:val="001F6878"/>
    <w:rPr>
      <w:rFonts w:asciiTheme="majorHAnsi" w:eastAsiaTheme="majorEastAsia" w:hAnsiTheme="majorHAnsi" w:cstheme="majorBidi"/>
      <w:color w:val="000000"/>
      <w:sz w:val="24"/>
      <w:szCs w:val="20"/>
    </w:rPr>
  </w:style>
  <w:style w:type="character" w:customStyle="1" w:styleId="Heading9Char">
    <w:name w:val="Heading 9 Char"/>
    <w:basedOn w:val="DefaultParagraphFont"/>
    <w:link w:val="Heading9"/>
    <w:uiPriority w:val="9"/>
    <w:rsid w:val="001F6878"/>
    <w:rPr>
      <w:rFonts w:asciiTheme="majorHAnsi" w:eastAsiaTheme="majorEastAsia" w:hAnsiTheme="majorHAnsi" w:cstheme="majorBidi"/>
      <w:i/>
      <w:iCs/>
      <w:color w:val="000000"/>
      <w:sz w:val="20"/>
      <w:szCs w:val="20"/>
    </w:rPr>
  </w:style>
  <w:style w:type="paragraph" w:customStyle="1" w:styleId="HeaderSectionHeading">
    <w:name w:val="Header (Section Heading)"/>
    <w:link w:val="HeaderSectionHeadingChar"/>
    <w:uiPriority w:val="11"/>
    <w:qFormat/>
    <w:rsid w:val="00502DE6"/>
    <w:pPr>
      <w:spacing w:after="0"/>
      <w:jc w:val="right"/>
    </w:pPr>
    <w:rPr>
      <w:rFonts w:ascii="Arial Narrow" w:eastAsiaTheme="majorEastAsia" w:hAnsi="Arial Narrow" w:cstheme="majorBidi"/>
      <w:b/>
      <w:noProof/>
      <w:color w:val="F16721" w:themeColor="accent1"/>
      <w:sz w:val="16"/>
      <w:szCs w:val="16"/>
    </w:rPr>
  </w:style>
  <w:style w:type="paragraph" w:customStyle="1" w:styleId="HeaderChapterHeading">
    <w:name w:val="Header (Chapter Heading)"/>
    <w:basedOn w:val="HeaderSectionHeading"/>
    <w:link w:val="HeaderChapterHeadingChar"/>
    <w:uiPriority w:val="11"/>
    <w:qFormat/>
    <w:rsid w:val="00E95751"/>
    <w:pPr>
      <w:spacing w:line="360" w:lineRule="auto"/>
      <w:jc w:val="left"/>
    </w:pPr>
    <w:rPr>
      <w:rFonts w:asciiTheme="majorHAnsi" w:hAnsiTheme="majorHAnsi"/>
      <w:b w:val="0"/>
      <w:color w:val="001A33"/>
      <w:sz w:val="72"/>
    </w:rPr>
  </w:style>
  <w:style w:type="character" w:customStyle="1" w:styleId="HeaderSectionHeadingChar">
    <w:name w:val="Header (Section Heading) Char"/>
    <w:basedOn w:val="Heading1Char"/>
    <w:link w:val="HeaderSectionHeading"/>
    <w:uiPriority w:val="11"/>
    <w:rsid w:val="001802E5"/>
    <w:rPr>
      <w:rFonts w:ascii="Arial Narrow" w:eastAsiaTheme="majorEastAsia" w:hAnsi="Arial Narrow" w:cstheme="majorBidi"/>
      <w:b/>
      <w:bCs/>
      <w:noProof/>
      <w:color w:val="F16721" w:themeColor="accent1"/>
      <w:spacing w:val="20"/>
      <w:sz w:val="16"/>
      <w:szCs w:val="16"/>
    </w:rPr>
  </w:style>
  <w:style w:type="character" w:customStyle="1" w:styleId="HeaderChapterHeadingChar">
    <w:name w:val="Header (Chapter Heading) Char"/>
    <w:basedOn w:val="HeaderSectionHeadingChar"/>
    <w:link w:val="HeaderChapterHeading"/>
    <w:uiPriority w:val="11"/>
    <w:rsid w:val="00E95751"/>
    <w:rPr>
      <w:rFonts w:asciiTheme="majorHAnsi" w:eastAsiaTheme="majorEastAsia" w:hAnsiTheme="majorHAnsi" w:cstheme="majorBidi"/>
      <w:b w:val="0"/>
      <w:bCs w:val="0"/>
      <w:noProof/>
      <w:color w:val="001A33"/>
      <w:spacing w:val="20"/>
      <w:sz w:val="72"/>
      <w:szCs w:val="16"/>
    </w:rPr>
  </w:style>
  <w:style w:type="character" w:customStyle="1" w:styleId="CaptionChar">
    <w:name w:val="Caption Char"/>
    <w:basedOn w:val="DefaultParagraphFont"/>
    <w:link w:val="Caption"/>
    <w:uiPriority w:val="4"/>
    <w:rsid w:val="007E7B36"/>
    <w:rPr>
      <w:rFonts w:asciiTheme="majorHAnsi" w:eastAsiaTheme="minorEastAsia" w:hAnsiTheme="majorHAnsi" w:cs="Times New Roman (Body CS)"/>
      <w:b/>
      <w:bCs/>
      <w:color w:val="001932" w:themeColor="text2"/>
      <w:spacing w:val="6"/>
      <w:szCs w:val="18"/>
    </w:rPr>
  </w:style>
  <w:style w:type="paragraph" w:styleId="HTMLPreformatted">
    <w:name w:val="HTML Preformatted"/>
    <w:basedOn w:val="Normal"/>
    <w:link w:val="HTMLPreformattedChar"/>
    <w:uiPriority w:val="99"/>
    <w:semiHidden/>
    <w:unhideWhenUsed/>
    <w:rsid w:val="003D2ED8"/>
    <w:pPr>
      <w:spacing w:after="0" w:line="240" w:lineRule="auto"/>
    </w:pPr>
    <w:rPr>
      <w:rFonts w:ascii="Consolas" w:hAnsi="Consolas" w:cs="Consolas"/>
      <w:noProof/>
      <w:szCs w:val="20"/>
    </w:rPr>
  </w:style>
  <w:style w:type="character" w:customStyle="1" w:styleId="HTMLPreformattedChar">
    <w:name w:val="HTML Preformatted Char"/>
    <w:basedOn w:val="DefaultParagraphFont"/>
    <w:link w:val="HTMLPreformatted"/>
    <w:uiPriority w:val="99"/>
    <w:semiHidden/>
    <w:rsid w:val="003D2ED8"/>
    <w:rPr>
      <w:rFonts w:ascii="Consolas" w:hAnsi="Consolas" w:cs="Consolas"/>
      <w:noProof/>
      <w:color w:val="0E4074" w:themeColor="text1" w:themeTint="D9"/>
      <w:sz w:val="20"/>
      <w:szCs w:val="20"/>
      <w:lang w:val="en-GB"/>
    </w:rPr>
  </w:style>
  <w:style w:type="paragraph" w:styleId="Bibliography">
    <w:name w:val="Bibliography"/>
    <w:basedOn w:val="Normal"/>
    <w:next w:val="Normal"/>
    <w:uiPriority w:val="37"/>
    <w:unhideWhenUsed/>
    <w:rsid w:val="00D01333"/>
    <w:pPr>
      <w:spacing w:after="20" w:line="240" w:lineRule="auto"/>
      <w:ind w:left="567" w:hanging="567"/>
    </w:pPr>
    <w:rPr>
      <w:sz w:val="18"/>
      <w:szCs w:val="18"/>
    </w:rPr>
  </w:style>
  <w:style w:type="paragraph" w:customStyle="1" w:styleId="Heading3BExecSummIntroConclusionAppendix">
    <w:name w:val="Heading 3B (ExecSumm/Intro/Conclusion/Appendix)"/>
    <w:next w:val="Normal"/>
    <w:link w:val="Heading3BExecSummIntroConclusionAppendixChar"/>
    <w:uiPriority w:val="9"/>
    <w:qFormat/>
    <w:rsid w:val="00360125"/>
    <w:pPr>
      <w:spacing w:before="600"/>
      <w:jc w:val="both"/>
      <w:outlineLvl w:val="8"/>
    </w:pPr>
    <w:rPr>
      <w:rFonts w:ascii="Arial" w:eastAsiaTheme="majorEastAsia" w:hAnsi="Arial" w:cs="Arial"/>
      <w:b/>
      <w:noProof/>
      <w:color w:val="F16721" w:themeColor="accent1"/>
      <w:sz w:val="24"/>
      <w:szCs w:val="26"/>
      <w:lang w:val="en-GB"/>
    </w:rPr>
  </w:style>
  <w:style w:type="paragraph" w:customStyle="1" w:styleId="Heading4BExecSummAppendix">
    <w:name w:val="Heading 4B (ExecSumm/Appendix)"/>
    <w:basedOn w:val="Heading4"/>
    <w:link w:val="Heading4BExecSummAppendixChar"/>
    <w:uiPriority w:val="9"/>
    <w:qFormat/>
    <w:rsid w:val="00AD1C89"/>
    <w:pPr>
      <w:ind w:left="0"/>
      <w:outlineLvl w:val="8"/>
    </w:pPr>
    <w:rPr>
      <w:noProof/>
    </w:rPr>
  </w:style>
  <w:style w:type="character" w:customStyle="1" w:styleId="Heading3BExecSummIntroConclusionAppendixChar">
    <w:name w:val="Heading 3B (ExecSumm/Intro/Conclusion/Appendix) Char"/>
    <w:basedOn w:val="Heading2Char"/>
    <w:link w:val="Heading3BExecSummIntroConclusionAppendix"/>
    <w:uiPriority w:val="9"/>
    <w:rsid w:val="004F3079"/>
    <w:rPr>
      <w:rFonts w:ascii="Arial" w:eastAsiaTheme="majorEastAsia" w:hAnsi="Arial" w:cs="Arial"/>
      <w:b w:val="0"/>
      <w:bCs/>
      <w:caps/>
      <w:noProof/>
      <w:color w:val="F16721" w:themeColor="accent1"/>
      <w:sz w:val="24"/>
      <w:szCs w:val="26"/>
      <w:lang w:val="en-GB"/>
    </w:rPr>
  </w:style>
  <w:style w:type="character" w:customStyle="1" w:styleId="Heading4BExecSummAppendixChar">
    <w:name w:val="Heading 4B (ExecSumm/Appendix) Char"/>
    <w:basedOn w:val="Heading5Char"/>
    <w:link w:val="Heading4BExecSummAppendix"/>
    <w:uiPriority w:val="9"/>
    <w:rsid w:val="00AD1C89"/>
    <w:rPr>
      <w:rFonts w:ascii="Arial" w:eastAsiaTheme="majorEastAsia" w:hAnsi="Arial" w:cstheme="majorBidi"/>
      <w:i/>
      <w:noProof/>
      <w:color w:val="F16721" w:themeColor="accent1"/>
      <w:szCs w:val="28"/>
      <w:lang w:val="en-GB"/>
    </w:rPr>
  </w:style>
  <w:style w:type="paragraph" w:customStyle="1" w:styleId="Heading2BExecSummIntroConclusionRef">
    <w:name w:val="Heading 2B (ExecSumm/Intro/Conclusion/Ref)"/>
    <w:basedOn w:val="Heading2"/>
    <w:next w:val="Normal"/>
    <w:link w:val="Heading2BExecSummIntroConclusionRefChar"/>
    <w:uiPriority w:val="9"/>
    <w:qFormat/>
    <w:rsid w:val="0064697A"/>
    <w:pPr>
      <w:jc w:val="left"/>
      <w:outlineLvl w:val="0"/>
    </w:pPr>
  </w:style>
  <w:style w:type="character" w:customStyle="1" w:styleId="Heading2BExecSummIntroConclusionRefChar">
    <w:name w:val="Heading 2B (ExecSumm/Intro/Conclusion/Ref) Char"/>
    <w:basedOn w:val="DefaultParagraphFont"/>
    <w:link w:val="Heading2BExecSummIntroConclusionRef"/>
    <w:uiPriority w:val="9"/>
    <w:rsid w:val="0064697A"/>
    <w:rPr>
      <w:rFonts w:ascii="Arial Narrow" w:eastAsiaTheme="majorEastAsia" w:hAnsi="Arial Narrow" w:cstheme="majorBidi"/>
      <w:b/>
      <w:caps/>
      <w:color w:val="0E4074" w:themeColor="text1" w:themeTint="D9"/>
      <w:sz w:val="32"/>
      <w:szCs w:val="32"/>
    </w:rPr>
  </w:style>
  <w:style w:type="paragraph" w:customStyle="1" w:styleId="TitleCover">
    <w:name w:val="Title Cover"/>
    <w:link w:val="TitleCoverChar"/>
    <w:uiPriority w:val="16"/>
    <w:qFormat/>
    <w:rsid w:val="003B4E19"/>
    <w:pPr>
      <w:spacing w:after="0"/>
    </w:pPr>
    <w:rPr>
      <w:rFonts w:asciiTheme="majorHAnsi" w:eastAsia="Times New Roman" w:hAnsiTheme="majorHAnsi" w:cs="Arial"/>
      <w:bCs/>
      <w:caps/>
      <w:color w:val="001A33"/>
      <w:sz w:val="72"/>
      <w:szCs w:val="52"/>
      <w:lang w:eastAsia="en-GB"/>
    </w:rPr>
  </w:style>
  <w:style w:type="character" w:customStyle="1" w:styleId="TitleCoverChar">
    <w:name w:val="Title Cover Char"/>
    <w:basedOn w:val="DefaultParagraphFont"/>
    <w:link w:val="TitleCover"/>
    <w:uiPriority w:val="16"/>
    <w:rsid w:val="003B4E19"/>
    <w:rPr>
      <w:rFonts w:asciiTheme="majorHAnsi" w:eastAsia="Times New Roman" w:hAnsiTheme="majorHAnsi" w:cs="Arial"/>
      <w:bCs/>
      <w:caps/>
      <w:color w:val="001A33"/>
      <w:sz w:val="72"/>
      <w:szCs w:val="52"/>
      <w:lang w:eastAsia="en-GB"/>
    </w:rPr>
  </w:style>
  <w:style w:type="table" w:customStyle="1" w:styleId="KRIA">
    <w:name w:val="KRI A"/>
    <w:basedOn w:val="TableGrid"/>
    <w:uiPriority w:val="99"/>
    <w:rsid w:val="00486648"/>
    <w:rPr>
      <w:rFonts w:ascii="Arial" w:hAnsi="Arial"/>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auto"/>
      <w:vAlign w:val="center"/>
    </w:tc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StylePr>
    <w:tblStylePr w:type="firstCol">
      <w:rPr>
        <w:rFonts w:ascii="Arial" w:hAnsi="Arial"/>
      </w:rPr>
    </w:tblStylePr>
  </w:style>
  <w:style w:type="paragraph" w:customStyle="1" w:styleId="TOC">
    <w:name w:val="TOC"/>
    <w:link w:val="TOCChar"/>
    <w:uiPriority w:val="19"/>
    <w:qFormat/>
    <w:rsid w:val="00416D1B"/>
    <w:pPr>
      <w:spacing w:after="0"/>
      <w:jc w:val="right"/>
    </w:pPr>
    <w:rPr>
      <w:rFonts w:eastAsia="Times New Roman" w:cs="Times New Roman"/>
      <w:color w:val="0E4074" w:themeColor="text1" w:themeTint="D9"/>
      <w:sz w:val="20"/>
      <w:szCs w:val="20"/>
      <w:lang w:eastAsia="en-GB"/>
    </w:rPr>
  </w:style>
  <w:style w:type="paragraph" w:customStyle="1" w:styleId="PageDividerSectionTitle">
    <w:name w:val="Page Divider (Section Title)"/>
    <w:basedOn w:val="PageDividerSectionNumber"/>
    <w:link w:val="PageDividerSectionTitleChar"/>
    <w:semiHidden/>
    <w:qFormat/>
    <w:rsid w:val="00502DE6"/>
    <w:rPr>
      <w:sz w:val="96"/>
      <w:szCs w:val="96"/>
    </w:rPr>
  </w:style>
  <w:style w:type="character" w:customStyle="1" w:styleId="TOCChar">
    <w:name w:val="TOC Char"/>
    <w:basedOn w:val="DefaultParagraphFont"/>
    <w:link w:val="TOC"/>
    <w:uiPriority w:val="19"/>
    <w:rsid w:val="00416D1B"/>
    <w:rPr>
      <w:rFonts w:eastAsia="Times New Roman" w:cs="Times New Roman"/>
      <w:color w:val="0E4074" w:themeColor="text1" w:themeTint="D9"/>
      <w:sz w:val="20"/>
      <w:szCs w:val="20"/>
      <w:lang w:eastAsia="en-GB"/>
    </w:rPr>
  </w:style>
  <w:style w:type="paragraph" w:styleId="Quote">
    <w:name w:val="Quote"/>
    <w:basedOn w:val="Normal"/>
    <w:next w:val="Normal"/>
    <w:link w:val="QuoteChar"/>
    <w:uiPriority w:val="1"/>
    <w:qFormat/>
    <w:rsid w:val="00A95137"/>
    <w:pPr>
      <w:spacing w:before="120" w:after="120"/>
      <w:jc w:val="left"/>
    </w:pPr>
    <w:rPr>
      <w:rFonts w:eastAsiaTheme="minorEastAsia"/>
      <w:i/>
      <w:iCs/>
      <w:color w:val="004876"/>
      <w:sz w:val="22"/>
    </w:rPr>
  </w:style>
  <w:style w:type="character" w:customStyle="1" w:styleId="PageDividerSectionTitleChar">
    <w:name w:val="Page Divider (Section Title) Char"/>
    <w:basedOn w:val="PageDividerSectionNumberChar"/>
    <w:link w:val="PageDividerSectionTitle"/>
    <w:semiHidden/>
    <w:rsid w:val="00F06F12"/>
    <w:rPr>
      <w:color w:val="F16721" w:themeColor="accent1"/>
      <w:sz w:val="96"/>
      <w:szCs w:val="96"/>
      <w:lang w:val="en-GB"/>
    </w:rPr>
  </w:style>
  <w:style w:type="character" w:customStyle="1" w:styleId="QuoteChar">
    <w:name w:val="Quote Char"/>
    <w:basedOn w:val="DefaultParagraphFont"/>
    <w:link w:val="Quote"/>
    <w:uiPriority w:val="1"/>
    <w:rsid w:val="00A95137"/>
    <w:rPr>
      <w:rFonts w:eastAsiaTheme="minorEastAsia"/>
      <w:i/>
      <w:iCs/>
      <w:color w:val="004876"/>
    </w:rPr>
  </w:style>
  <w:style w:type="paragraph" w:styleId="Header">
    <w:name w:val="header"/>
    <w:basedOn w:val="Normal"/>
    <w:link w:val="HeaderChar"/>
    <w:uiPriority w:val="11"/>
    <w:unhideWhenUsed/>
    <w:rsid w:val="00945737"/>
    <w:pPr>
      <w:tabs>
        <w:tab w:val="center" w:pos="4513"/>
        <w:tab w:val="right" w:pos="9026"/>
      </w:tabs>
      <w:spacing w:after="0" w:line="240" w:lineRule="auto"/>
    </w:pPr>
  </w:style>
  <w:style w:type="character" w:customStyle="1" w:styleId="HeaderChar">
    <w:name w:val="Header Char"/>
    <w:basedOn w:val="DefaultParagraphFont"/>
    <w:link w:val="Header"/>
    <w:uiPriority w:val="11"/>
    <w:rsid w:val="00EC3F17"/>
  </w:style>
  <w:style w:type="table" w:customStyle="1" w:styleId="KRIC">
    <w:name w:val="KRI C"/>
    <w:basedOn w:val="KRIA"/>
    <w:uiPriority w:val="99"/>
    <w:rsid w:val="00486648"/>
    <w:tbl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tcPr>
    </w:tblStylePr>
    <w:tblStylePr w:type="firstCol">
      <w:rPr>
        <w:rFonts w:ascii="Arial" w:hAnsi="Arial"/>
      </w:rPr>
    </w:tblStylePr>
    <w:tblStylePr w:type="band1Horz">
      <w:tblPr/>
      <w:tcPr>
        <w:shd w:val="clear" w:color="auto" w:fill="D9D9D9" w:themeFill="background1" w:themeFillShade="D9"/>
      </w:tcPr>
    </w:tblStylePr>
  </w:style>
  <w:style w:type="paragraph" w:customStyle="1" w:styleId="Copyrights">
    <w:name w:val="Copyrights"/>
    <w:link w:val="CopyrightsChar"/>
    <w:uiPriority w:val="99"/>
    <w:rsid w:val="00760E1F"/>
    <w:pPr>
      <w:autoSpaceDE w:val="0"/>
      <w:autoSpaceDN w:val="0"/>
      <w:adjustRightInd w:val="0"/>
      <w:spacing w:after="0" w:line="240" w:lineRule="auto"/>
      <w:ind w:left="1418"/>
      <w:jc w:val="both"/>
    </w:pPr>
    <w:rPr>
      <w:rFonts w:cs="SabonLTStd-Roman"/>
      <w:color w:val="004876"/>
      <w:sz w:val="18"/>
      <w:lang w:val="en-GB"/>
    </w:rPr>
  </w:style>
  <w:style w:type="table" w:customStyle="1" w:styleId="KRIDAbbreviations">
    <w:name w:val="KRI D (Abbreviations)"/>
    <w:basedOn w:val="TableNormal"/>
    <w:uiPriority w:val="99"/>
    <w:rsid w:val="000912AE"/>
    <w:pPr>
      <w:spacing w:after="0"/>
    </w:pP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StylePr>
  </w:style>
  <w:style w:type="character" w:customStyle="1" w:styleId="CopyrightsChar">
    <w:name w:val="Copyrights Char"/>
    <w:basedOn w:val="DefaultParagraphFont"/>
    <w:link w:val="Copyrights"/>
    <w:uiPriority w:val="99"/>
    <w:rsid w:val="00760E1F"/>
    <w:rPr>
      <w:rFonts w:cs="SabonLTStd-Roman"/>
      <w:color w:val="004876"/>
      <w:sz w:val="18"/>
      <w:lang w:val="en-GB"/>
    </w:rPr>
  </w:style>
  <w:style w:type="table" w:customStyle="1" w:styleId="KRIDGlossary">
    <w:name w:val="KRI D (Glossary)"/>
    <w:basedOn w:val="KRIDAbbreviations"/>
    <w:uiPriority w:val="99"/>
    <w:rsid w:val="000912AE"/>
    <w:pPr>
      <w:contextualSpacing/>
      <w:jc w:val="both"/>
    </w:pP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tblStylePr w:type="firstCol">
      <w:pPr>
        <w:wordWrap/>
        <w:jc w:val="left"/>
      </w:pPr>
    </w:tblStylePr>
  </w:style>
  <w:style w:type="table" w:customStyle="1" w:styleId="KRIB">
    <w:name w:val="KRI B"/>
    <w:basedOn w:val="TableNormal"/>
    <w:uiPriority w:val="99"/>
    <w:rsid w:val="00555D41"/>
    <w:pPr>
      <w:spacing w:after="0"/>
      <w:contextualSpacing/>
    </w:pPr>
    <w:rPr>
      <w:rFonts w:ascii="Arial" w:hAnsi="Arial"/>
      <w:sz w:val="18"/>
    </w:rPr>
    <w:tblPr/>
    <w:tcPr>
      <w:tcBorders>
        <w:right w:val="single" w:sz="4" w:space="0" w:color="F16721" w:themeColor="accent1"/>
        <w:insideH w:val="nil"/>
        <w:insideV w:val="nil"/>
        <w:tl2br w:val="nil"/>
        <w:tr2bl w:val="nil"/>
      </w:tcBorders>
      <w:shd w:val="clear" w:color="auto" w:fill="F16721" w:themeFill="accent1"/>
    </w:tcPr>
    <w:tblStylePr w:type="firstRow">
      <w:pPr>
        <w:wordWrap/>
        <w:spacing w:line="240" w:lineRule="auto"/>
        <w:contextualSpacing/>
        <w:mirrorIndents w:val="0"/>
        <w:jc w:val="left"/>
      </w:pPr>
      <w:rPr>
        <w:rFonts w:ascii="Arial" w:hAnsi="Arial"/>
        <w:b/>
        <w:sz w:val="18"/>
      </w:rPr>
    </w:tblStylePr>
  </w:style>
  <w:style w:type="table" w:customStyle="1" w:styleId="KRIEBox">
    <w:name w:val="KRI E (Box)"/>
    <w:basedOn w:val="TableNormal"/>
    <w:uiPriority w:val="99"/>
    <w:rsid w:val="00486648"/>
    <w:tblPr/>
  </w:style>
  <w:style w:type="paragraph" w:customStyle="1" w:styleId="Bulletpoints">
    <w:name w:val="Bullet points"/>
    <w:basedOn w:val="ListParagraph"/>
    <w:link w:val="BulletpointsChar"/>
    <w:uiPriority w:val="2"/>
    <w:unhideWhenUsed/>
    <w:qFormat/>
    <w:rsid w:val="00FB55C4"/>
    <w:pPr>
      <w:numPr>
        <w:numId w:val="1"/>
      </w:numPr>
      <w:spacing w:before="100" w:beforeAutospacing="1" w:after="100" w:afterAutospacing="1"/>
      <w:ind w:left="1985"/>
      <w:contextualSpacing w:val="0"/>
      <w:jc w:val="left"/>
    </w:pPr>
    <w:rPr>
      <w:noProof/>
      <w:szCs w:val="24"/>
    </w:rPr>
  </w:style>
  <w:style w:type="character" w:customStyle="1" w:styleId="BulletpointsChar">
    <w:name w:val="Bullet points Char"/>
    <w:basedOn w:val="ListParagraphChar"/>
    <w:link w:val="Bulletpoints"/>
    <w:uiPriority w:val="2"/>
    <w:rsid w:val="00FB55C4"/>
    <w:rPr>
      <w:rFonts w:ascii="Inter" w:hAnsi="Inter"/>
      <w:noProof/>
      <w:color w:val="001932" w:themeColor="text2"/>
      <w:sz w:val="20"/>
      <w:szCs w:val="24"/>
    </w:rPr>
  </w:style>
  <w:style w:type="paragraph" w:customStyle="1" w:styleId="Atttribute">
    <w:name w:val="Atttribute"/>
    <w:basedOn w:val="Normal"/>
    <w:link w:val="AtttributeChar"/>
    <w:qFormat/>
    <w:rsid w:val="009B69AF"/>
    <w:pPr>
      <w:spacing w:before="240" w:after="0"/>
    </w:pPr>
    <w:rPr>
      <w:noProof/>
      <w:color w:val="13579C" w:themeColor="text1" w:themeTint="BF"/>
      <w:szCs w:val="24"/>
    </w:rPr>
  </w:style>
  <w:style w:type="character" w:customStyle="1" w:styleId="AtttributeChar">
    <w:name w:val="Atttribute Char"/>
    <w:basedOn w:val="DefaultParagraphFont"/>
    <w:link w:val="Atttribute"/>
    <w:rsid w:val="00F06F12"/>
    <w:rPr>
      <w:noProof/>
      <w:color w:val="13579C" w:themeColor="text1" w:themeTint="BF"/>
      <w:szCs w:val="24"/>
    </w:rPr>
  </w:style>
  <w:style w:type="table" w:styleId="GridTable4-Accent1">
    <w:name w:val="Grid Table 4 Accent 1"/>
    <w:basedOn w:val="TableNormal"/>
    <w:uiPriority w:val="49"/>
    <w:rsid w:val="009B69AF"/>
    <w:pPr>
      <w:spacing w:after="0" w:line="240" w:lineRule="auto"/>
    </w:pPr>
    <w:tblPr>
      <w:tblStyleRowBandSize w:val="1"/>
      <w:tblStyleColBandSize w:val="1"/>
      <w:tblInd w:w="0" w:type="nil"/>
      <w:tblCellMar>
        <w:left w:w="0" w:type="dxa"/>
        <w:right w:w="0" w:type="dxa"/>
      </w:tblCellMar>
    </w:tblPr>
    <w:tcPr>
      <w:tcBorders>
        <w:left w:val="single" w:sz="4" w:space="0" w:color="F16721" w:themeColor="accent1"/>
        <w:right w:val="single" w:sz="4" w:space="0" w:color="F16721" w:themeColor="accent1"/>
      </w:tcBorders>
      <w:shd w:val="clear" w:color="auto" w:fill="FCE0D2" w:themeFill="accent1" w:themeFillTint="33"/>
    </w:tcPr>
    <w:tblStylePr w:type="firstRow">
      <w:rPr>
        <w:b/>
        <w:bCs/>
        <w:color w:val="FFFFFF" w:themeColor="background1"/>
      </w:rPr>
      <w:tblPr>
        <w:tblCellMar>
          <w:top w:w="57" w:type="dxa"/>
          <w:left w:w="85" w:type="dxa"/>
          <w:bottom w:w="28" w:type="dxa"/>
          <w:right w:w="0" w:type="dxa"/>
        </w:tblCellMar>
      </w:tblPr>
      <w:trPr>
        <w:tblHeader/>
      </w:tr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cBorders>
        <w:shd w:val="clear" w:color="auto" w:fill="F16721" w:themeFill="accent1"/>
      </w:tcPr>
    </w:tblStylePr>
    <w:tblStylePr w:type="lastRow">
      <w:rPr>
        <w:b/>
        <w:bCs/>
      </w:rPr>
      <w:tblPr/>
      <w:tcPr>
        <w:tcBorders>
          <w:top w:val="double" w:sz="4" w:space="0" w:color="F16721" w:themeColor="accent1"/>
        </w:tcBorders>
      </w:tcPr>
    </w:tblStylePr>
    <w:tblStylePr w:type="firstCol">
      <w:rPr>
        <w:b/>
        <w:bCs/>
      </w:rPr>
    </w:tblStylePr>
    <w:tblStylePr w:type="lastCol">
      <w:rPr>
        <w:b/>
        <w:bCs/>
      </w:rPr>
    </w:tblStylePr>
  </w:style>
  <w:style w:type="table" w:styleId="GridTable4">
    <w:name w:val="Grid Table 4"/>
    <w:basedOn w:val="TableNormal"/>
    <w:uiPriority w:val="49"/>
    <w:rsid w:val="009B69AF"/>
    <w:pPr>
      <w:spacing w:after="0" w:line="240" w:lineRule="auto"/>
    </w:pPr>
    <w:tblPr>
      <w:tblStyleRowBandSize w:val="1"/>
      <w:tblStyleColBandSize w:val="1"/>
      <w:tblInd w:w="0" w:type="nil"/>
      <w:tblCellMar>
        <w:left w:w="0" w:type="dxa"/>
        <w:right w:w="0" w:type="dxa"/>
      </w:tblCellMar>
    </w:tblPr>
    <w:tcPr>
      <w:tcBorders>
        <w:top w:val="double" w:sz="4" w:space="0" w:color="072039" w:themeColor="text1"/>
        <w:left w:val="single" w:sz="4" w:space="0" w:color="F16721" w:themeColor="accent1"/>
        <w:bottom w:val="single" w:sz="4" w:space="0" w:color="F16721" w:themeColor="accent1"/>
        <w:right w:val="single" w:sz="4" w:space="0" w:color="F16721" w:themeColor="accent1"/>
      </w:tcBorders>
      <w:shd w:val="clear" w:color="auto" w:fill="004876"/>
      <w:vAlign w:val="center"/>
    </w:tc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insideV w:val="nil"/>
        </w:tcBorders>
        <w:shd w:val="clear" w:color="auto" w:fill="072039"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9B69AF"/>
    <w:pPr>
      <w:spacing w:after="0" w:line="240" w:lineRule="auto"/>
    </w:pPr>
    <w:tblPr>
      <w:tblStyleRowBandSize w:val="1"/>
      <w:tblStyleColBandSize w:val="1"/>
      <w:tblInd w:w="0" w:type="nil"/>
      <w:tblCellMar>
        <w:left w:w="0" w:type="dxa"/>
        <w:right w:w="0" w:type="dxa"/>
      </w:tblCellMar>
    </w:tblPr>
    <w:tcPr>
      <w:shd w:val="clear" w:color="auto" w:fill="004876"/>
      <w:vAlign w:val="center"/>
    </w:tcPr>
    <w:tblStylePr w:type="firstRow">
      <w:rPr>
        <w:b/>
        <w:bCs/>
      </w:rPr>
      <w:tblPr/>
      <w:tcPr>
        <w:tcBorders>
          <w:bottom w:val="single" w:sz="12" w:space="0" w:color="1A78D7" w:themeColor="text1" w:themeTint="99"/>
        </w:tcBorders>
      </w:tcPr>
    </w:tblStylePr>
    <w:tblStylePr w:type="lastRow">
      <w:rPr>
        <w:b/>
        <w:bCs/>
      </w:rPr>
      <w:tblPr/>
      <w:tcPr>
        <w:tcBorders>
          <w:top w:val="double" w:sz="2" w:space="0" w:color="1A78D7"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9B69AF"/>
    <w:rPr>
      <w:color w:val="808080"/>
    </w:rPr>
  </w:style>
  <w:style w:type="table" w:styleId="TableGridLight">
    <w:name w:val="Grid Table Light"/>
    <w:basedOn w:val="TableNormal"/>
    <w:uiPriority w:val="40"/>
    <w:rsid w:val="009B69AF"/>
    <w:pPr>
      <w:spacing w:after="0" w:line="240" w:lineRule="auto"/>
    </w:pPr>
    <w:tblPr/>
  </w:style>
  <w:style w:type="paragraph" w:customStyle="1" w:styleId="Box">
    <w:name w:val="Box"/>
    <w:basedOn w:val="Caption"/>
    <w:link w:val="BoxChar"/>
    <w:uiPriority w:val="99"/>
    <w:unhideWhenUsed/>
    <w:qFormat/>
    <w:rsid w:val="001E4B1D"/>
    <w:pPr>
      <w:spacing w:after="0"/>
    </w:pPr>
    <w:rPr>
      <w:rFonts w:cs="Arial"/>
      <w:bCs w:val="0"/>
      <w:iCs/>
      <w:noProof/>
      <w:color w:val="001A33"/>
      <w:sz w:val="24"/>
      <w:szCs w:val="20"/>
      <w:lang w:val="en-US"/>
    </w:rPr>
  </w:style>
  <w:style w:type="character" w:customStyle="1" w:styleId="BoxChar">
    <w:name w:val="Box Char"/>
    <w:basedOn w:val="DefaultParagraphFont"/>
    <w:link w:val="Box"/>
    <w:uiPriority w:val="99"/>
    <w:rsid w:val="007E7B36"/>
    <w:rPr>
      <w:rFonts w:asciiTheme="majorHAnsi" w:eastAsiaTheme="minorEastAsia" w:hAnsiTheme="majorHAnsi" w:cs="Arial"/>
      <w:b/>
      <w:iCs/>
      <w:noProof/>
      <w:color w:val="001A33"/>
      <w:spacing w:val="6"/>
      <w:sz w:val="24"/>
      <w:szCs w:val="20"/>
      <w:lang w:val="en-US"/>
    </w:rPr>
  </w:style>
  <w:style w:type="paragraph" w:customStyle="1" w:styleId="Keytakeaway">
    <w:name w:val="Key takeaway"/>
    <w:next w:val="Normal"/>
    <w:link w:val="KeytakeawayChar"/>
    <w:uiPriority w:val="9"/>
    <w:rsid w:val="006C72CF"/>
    <w:pPr>
      <w:numPr>
        <w:numId w:val="3"/>
      </w:numPr>
      <w:ind w:left="0" w:firstLine="0"/>
      <w:outlineLvl w:val="4"/>
    </w:pPr>
    <w:rPr>
      <w:rFonts w:asciiTheme="majorHAnsi" w:hAnsiTheme="majorHAnsi" w:cstheme="majorHAnsi"/>
      <w:b/>
      <w:bCs/>
      <w:color w:val="F16721" w:themeColor="accent1"/>
      <w:sz w:val="24"/>
      <w:lang w:val="en-GB"/>
    </w:rPr>
  </w:style>
  <w:style w:type="character" w:customStyle="1" w:styleId="KeytakeawayChar">
    <w:name w:val="Key takeaway Char"/>
    <w:basedOn w:val="ListParagraphChar"/>
    <w:link w:val="Keytakeaway"/>
    <w:uiPriority w:val="9"/>
    <w:rsid w:val="004F3079"/>
    <w:rPr>
      <w:rFonts w:asciiTheme="majorHAnsi" w:hAnsiTheme="majorHAnsi" w:cstheme="majorHAnsi"/>
      <w:b/>
      <w:bCs/>
      <w:color w:val="F16721" w:themeColor="accent1"/>
      <w:sz w:val="24"/>
      <w:lang w:val="en-GB"/>
    </w:rPr>
  </w:style>
  <w:style w:type="paragraph" w:styleId="FootnoteText">
    <w:name w:val="footnote text"/>
    <w:basedOn w:val="Normal"/>
    <w:link w:val="FootnoteTextChar"/>
    <w:uiPriority w:val="99"/>
    <w:unhideWhenUsed/>
    <w:qFormat/>
    <w:rsid w:val="0049164A"/>
    <w:pPr>
      <w:spacing w:after="0" w:line="259" w:lineRule="auto"/>
      <w:ind w:left="0"/>
    </w:pPr>
    <w:rPr>
      <w:rFonts w:asciiTheme="majorHAnsi" w:hAnsiTheme="majorHAnsi"/>
      <w:sz w:val="16"/>
      <w:szCs w:val="20"/>
    </w:rPr>
  </w:style>
  <w:style w:type="character" w:customStyle="1" w:styleId="FootnoteTextChar">
    <w:name w:val="Footnote Text Char"/>
    <w:basedOn w:val="DefaultParagraphFont"/>
    <w:link w:val="FootnoteText"/>
    <w:uiPriority w:val="99"/>
    <w:rsid w:val="0049164A"/>
    <w:rPr>
      <w:rFonts w:asciiTheme="majorHAnsi" w:hAnsiTheme="majorHAnsi"/>
      <w:sz w:val="16"/>
      <w:szCs w:val="20"/>
    </w:rPr>
  </w:style>
  <w:style w:type="paragraph" w:customStyle="1" w:styleId="TitleCover-Sub">
    <w:name w:val="Title Cover - Sub"/>
    <w:basedOn w:val="TitleCover"/>
    <w:link w:val="TitleCover-SubChar"/>
    <w:uiPriority w:val="16"/>
    <w:qFormat/>
    <w:rsid w:val="00502DE6"/>
    <w:pPr>
      <w:spacing w:before="120" w:line="240" w:lineRule="auto"/>
      <w:contextualSpacing/>
    </w:pPr>
    <w:rPr>
      <w:color w:val="7C3AEC" w:themeColor="accent3"/>
      <w:sz w:val="28"/>
      <w:szCs w:val="32"/>
    </w:rPr>
  </w:style>
  <w:style w:type="character" w:customStyle="1" w:styleId="TitleCover-SubChar">
    <w:name w:val="Title Cover - Sub Char"/>
    <w:basedOn w:val="TitleCoverChar"/>
    <w:link w:val="TitleCover-Sub"/>
    <w:uiPriority w:val="16"/>
    <w:rsid w:val="001802E5"/>
    <w:rPr>
      <w:rFonts w:ascii="Arial Narrow" w:eastAsia="Times New Roman" w:hAnsi="Arial Narrow" w:cs="Arial"/>
      <w:b w:val="0"/>
      <w:bCs/>
      <w:caps/>
      <w:color w:val="7C3AEC" w:themeColor="accent3"/>
      <w:sz w:val="28"/>
      <w:szCs w:val="32"/>
      <w:lang w:eastAsia="en-GB"/>
    </w:rPr>
  </w:style>
  <w:style w:type="paragraph" w:customStyle="1" w:styleId="TOC3HeadingNo">
    <w:name w:val="TOC 3 (Heading No.)"/>
    <w:basedOn w:val="TOC"/>
    <w:uiPriority w:val="19"/>
    <w:rsid w:val="00502DE6"/>
    <w:pPr>
      <w:jc w:val="left"/>
    </w:pPr>
  </w:style>
  <w:style w:type="paragraph" w:customStyle="1" w:styleId="TOC4HeadingNo">
    <w:name w:val="TOC 4 (Heading No.)"/>
    <w:basedOn w:val="TOC"/>
    <w:uiPriority w:val="19"/>
    <w:rsid w:val="00502DE6"/>
    <w:pPr>
      <w:jc w:val="center"/>
    </w:pPr>
  </w:style>
  <w:style w:type="paragraph" w:customStyle="1" w:styleId="Chapter">
    <w:name w:val="Chapter"/>
    <w:basedOn w:val="Heading1"/>
    <w:link w:val="ChapterChar"/>
    <w:uiPriority w:val="2"/>
    <w:semiHidden/>
    <w:unhideWhenUsed/>
    <w:rsid w:val="00CB1067"/>
    <w:pPr>
      <w:ind w:left="360" w:hanging="360"/>
      <w:outlineLvl w:val="1"/>
    </w:pPr>
    <w:rPr>
      <w:b/>
      <w:color w:val="0E4074" w:themeColor="text1" w:themeTint="D9"/>
      <w:sz w:val="32"/>
    </w:rPr>
  </w:style>
  <w:style w:type="character" w:customStyle="1" w:styleId="ChapterChar">
    <w:name w:val="Chapter Char"/>
    <w:basedOn w:val="Heading1Char"/>
    <w:link w:val="Chapter"/>
    <w:uiPriority w:val="2"/>
    <w:semiHidden/>
    <w:rsid w:val="004F3079"/>
    <w:rPr>
      <w:rFonts w:ascii="Arial Narrow" w:eastAsiaTheme="majorEastAsia" w:hAnsi="Arial Narrow" w:cstheme="majorBidi"/>
      <w:b/>
      <w:bCs/>
      <w:color w:val="0E4074" w:themeColor="text1" w:themeTint="D9"/>
      <w:spacing w:val="20"/>
      <w:sz w:val="32"/>
      <w:szCs w:val="32"/>
    </w:rPr>
  </w:style>
  <w:style w:type="paragraph" w:customStyle="1" w:styleId="Heading1AppendicesReferencesGlossaryAbbreviation">
    <w:name w:val="Heading 1 (Appendices/References/Glossary/Abbreviation)"/>
    <w:basedOn w:val="Heading1Appendix0"/>
    <w:link w:val="Heading1AppendicesReferencesGlossaryAbbreviationChar"/>
    <w:uiPriority w:val="9"/>
    <w:rsid w:val="00CB1067"/>
    <w:pPr>
      <w:ind w:left="0"/>
      <w:outlineLvl w:val="0"/>
    </w:pPr>
    <w:rPr>
      <w:color w:val="FFFFFF" w:themeColor="background1"/>
      <w:sz w:val="2"/>
      <w:szCs w:val="2"/>
    </w:rPr>
  </w:style>
  <w:style w:type="character" w:customStyle="1" w:styleId="Heading1AppendicesReferencesGlossaryAbbreviationChar">
    <w:name w:val="Heading 1 (Appendices/References/Glossary/Abbreviation) Char"/>
    <w:basedOn w:val="Heading1AppendixChar0"/>
    <w:link w:val="Heading1AppendicesReferences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ExecSumAppendix">
    <w:name w:val="Heading 2 (Exec Sum/Appendix)"/>
    <w:basedOn w:val="Heading4"/>
    <w:link w:val="Heading2ExecSumAppendixChar"/>
    <w:uiPriority w:val="9"/>
    <w:rsid w:val="00CB1067"/>
    <w:pPr>
      <w:numPr>
        <w:numId w:val="2"/>
      </w:numPr>
      <w:ind w:left="567" w:hanging="567"/>
    </w:pPr>
    <w:rPr>
      <w:b w:val="0"/>
      <w:i w:val="0"/>
      <w:szCs w:val="26"/>
    </w:rPr>
  </w:style>
  <w:style w:type="character" w:customStyle="1" w:styleId="Heading2ExecSumAppendixChar">
    <w:name w:val="Heading 2 (Exec Sum/Appendix) Char"/>
    <w:basedOn w:val="Heading2Char"/>
    <w:link w:val="Heading2ExecSumAppendix"/>
    <w:uiPriority w:val="9"/>
    <w:rsid w:val="004F3079"/>
    <w:rPr>
      <w:rFonts w:asciiTheme="majorHAnsi" w:eastAsiaTheme="majorEastAsia" w:hAnsiTheme="majorHAnsi" w:cstheme="majorBidi"/>
      <w:bCs/>
      <w:iCs/>
      <w:color w:val="000000"/>
      <w:sz w:val="24"/>
      <w:szCs w:val="26"/>
    </w:rPr>
  </w:style>
  <w:style w:type="paragraph" w:customStyle="1" w:styleId="Heading3AppendixExecSum">
    <w:name w:val="Heading 3 (Appendix/Exec Sum)"/>
    <w:basedOn w:val="Heading5"/>
    <w:link w:val="Heading3AppendixExecSumChar"/>
    <w:uiPriority w:val="9"/>
    <w:qFormat/>
    <w:rsid w:val="00CB1067"/>
    <w:pPr>
      <w:ind w:left="680" w:hanging="680"/>
    </w:pPr>
  </w:style>
  <w:style w:type="character" w:customStyle="1" w:styleId="Heading3AppendixExecSumChar">
    <w:name w:val="Heading 3 (Appendix/Exec Sum) Char"/>
    <w:basedOn w:val="Heading5Char"/>
    <w:link w:val="Heading3AppendixExecSum"/>
    <w:uiPriority w:val="9"/>
    <w:rsid w:val="004F3079"/>
    <w:rPr>
      <w:rFonts w:ascii="Arial" w:eastAsiaTheme="majorEastAsia" w:hAnsi="Arial" w:cs="Arial"/>
      <w:i w:val="0"/>
      <w:noProof/>
      <w:color w:val="F16721" w:themeColor="accent1"/>
      <w:sz w:val="20"/>
    </w:rPr>
  </w:style>
  <w:style w:type="paragraph" w:customStyle="1" w:styleId="Heading1FooterChapter">
    <w:name w:val="Heading 1 Footer Chapter"/>
    <w:basedOn w:val="Normal"/>
    <w:link w:val="Heading1FooterChapterChar"/>
    <w:uiPriority w:val="17"/>
    <w:qFormat/>
    <w:rsid w:val="00CB1067"/>
    <w:pPr>
      <w:spacing w:after="0" w:line="259" w:lineRule="auto"/>
      <w:jc w:val="left"/>
    </w:pPr>
    <w:rPr>
      <w:rFonts w:ascii="Arial Narrow" w:eastAsiaTheme="majorEastAsia" w:hAnsi="Arial Narrow" w:cstheme="majorBidi"/>
      <w:b/>
      <w:noProof/>
      <w:color w:val="555759"/>
      <w:sz w:val="16"/>
      <w:szCs w:val="16"/>
    </w:rPr>
  </w:style>
  <w:style w:type="character" w:customStyle="1" w:styleId="Heading1FooterChapterChar">
    <w:name w:val="Heading 1 Footer Chapter Char"/>
    <w:basedOn w:val="DefaultParagraphFont"/>
    <w:link w:val="Heading1FooterChapter"/>
    <w:uiPriority w:val="17"/>
    <w:rsid w:val="004F3079"/>
    <w:rPr>
      <w:rFonts w:ascii="Arial Narrow" w:eastAsiaTheme="majorEastAsia" w:hAnsi="Arial Narrow" w:cstheme="majorBidi"/>
      <w:b/>
      <w:noProof/>
      <w:color w:val="555759"/>
      <w:sz w:val="16"/>
      <w:szCs w:val="16"/>
    </w:rPr>
  </w:style>
  <w:style w:type="paragraph" w:customStyle="1" w:styleId="Heading1footer">
    <w:name w:val="Heading 1 footer"/>
    <w:link w:val="Heading1footerChar"/>
    <w:uiPriority w:val="17"/>
    <w:qFormat/>
    <w:rsid w:val="00CB1067"/>
    <w:pPr>
      <w:spacing w:after="0"/>
      <w:jc w:val="right"/>
    </w:pPr>
    <w:rPr>
      <w:rFonts w:ascii="Arial Narrow" w:eastAsiaTheme="majorEastAsia" w:hAnsi="Arial Narrow" w:cstheme="majorBidi"/>
      <w:b/>
      <w:noProof/>
      <w:color w:val="004879"/>
      <w:sz w:val="16"/>
      <w:szCs w:val="16"/>
    </w:rPr>
  </w:style>
  <w:style w:type="character" w:customStyle="1" w:styleId="Heading1footerChar">
    <w:name w:val="Heading 1 footer Char"/>
    <w:basedOn w:val="Heading1Char"/>
    <w:link w:val="Heading1footer"/>
    <w:uiPriority w:val="17"/>
    <w:rsid w:val="004F3079"/>
    <w:rPr>
      <w:rFonts w:ascii="Arial Narrow" w:eastAsiaTheme="majorEastAsia" w:hAnsi="Arial Narrow" w:cstheme="majorBidi"/>
      <w:b/>
      <w:bCs/>
      <w:noProof/>
      <w:color w:val="004879"/>
      <w:spacing w:val="20"/>
      <w:sz w:val="16"/>
      <w:szCs w:val="16"/>
    </w:rPr>
  </w:style>
  <w:style w:type="paragraph" w:customStyle="1" w:styleId="Default">
    <w:name w:val="Default"/>
    <w:uiPriority w:val="99"/>
    <w:unhideWhenUsed/>
    <w:rsid w:val="00CB1067"/>
    <w:pPr>
      <w:autoSpaceDE w:val="0"/>
      <w:autoSpaceDN w:val="0"/>
      <w:adjustRightInd w:val="0"/>
      <w:spacing w:after="0" w:line="240" w:lineRule="auto"/>
    </w:pPr>
    <w:rPr>
      <w:rFonts w:cs="Cambria"/>
      <w:color w:val="000000"/>
      <w:sz w:val="24"/>
      <w:szCs w:val="24"/>
      <w:lang w:val="en-GB"/>
    </w:rPr>
  </w:style>
  <w:style w:type="character" w:styleId="Emphasis">
    <w:name w:val="Emphasis"/>
    <w:aliases w:val="Attribute"/>
    <w:basedOn w:val="DefaultParagraphFont"/>
    <w:uiPriority w:val="20"/>
    <w:qFormat/>
    <w:rsid w:val="001F6878"/>
    <w:rPr>
      <w:b/>
      <w:i/>
      <w:iCs/>
    </w:rPr>
  </w:style>
  <w:style w:type="paragraph" w:customStyle="1" w:styleId="EndNoteBibliographyTitle">
    <w:name w:val="EndNote Bibliography Title"/>
    <w:basedOn w:val="Normal"/>
    <w:link w:val="EndNoteBibliographyTitleChar"/>
    <w:uiPriority w:val="99"/>
    <w:rsid w:val="00171232"/>
    <w:pPr>
      <w:spacing w:after="0"/>
      <w:jc w:val="center"/>
    </w:pPr>
    <w:rPr>
      <w:noProof/>
      <w:lang w:val="en-US"/>
    </w:rPr>
  </w:style>
  <w:style w:type="character" w:customStyle="1" w:styleId="EndNoteBibliographyTitleChar">
    <w:name w:val="EndNote Bibliography Title Char"/>
    <w:basedOn w:val="DefaultParagraphFont"/>
    <w:link w:val="EndNoteBibliographyTitle"/>
    <w:uiPriority w:val="99"/>
    <w:rsid w:val="004F3079"/>
    <w:rPr>
      <w:noProof/>
      <w:color w:val="0E4074" w:themeColor="text1" w:themeTint="D9"/>
      <w:lang w:val="en-US"/>
    </w:rPr>
  </w:style>
  <w:style w:type="paragraph" w:customStyle="1" w:styleId="Summary">
    <w:name w:val="Summary"/>
    <w:basedOn w:val="Heading1"/>
    <w:link w:val="SummaryChar"/>
    <w:uiPriority w:val="99"/>
    <w:rsid w:val="00171232"/>
    <w:pPr>
      <w:spacing w:after="240" w:line="259" w:lineRule="auto"/>
      <w:ind w:left="360" w:hanging="360"/>
    </w:pPr>
    <w:rPr>
      <w:rFonts w:ascii="Arial" w:hAnsi="Arial"/>
      <w:b/>
      <w:bCs w:val="0"/>
      <w:noProof/>
      <w:color w:val="F16721" w:themeColor="accent1"/>
      <w:sz w:val="28"/>
    </w:rPr>
  </w:style>
  <w:style w:type="character" w:customStyle="1" w:styleId="SummaryChar">
    <w:name w:val="Summary Char"/>
    <w:basedOn w:val="Heading1Char"/>
    <w:link w:val="Summary"/>
    <w:uiPriority w:val="99"/>
    <w:rsid w:val="004F3079"/>
    <w:rPr>
      <w:rFonts w:ascii="Arial" w:eastAsiaTheme="majorEastAsia" w:hAnsi="Arial" w:cstheme="majorBidi"/>
      <w:b/>
      <w:bCs w:val="0"/>
      <w:noProof/>
      <w:color w:val="F16721" w:themeColor="accent1"/>
      <w:spacing w:val="20"/>
      <w:sz w:val="28"/>
      <w:szCs w:val="28"/>
    </w:rPr>
  </w:style>
  <w:style w:type="paragraph" w:customStyle="1" w:styleId="Sectionpage">
    <w:name w:val="Section page"/>
    <w:basedOn w:val="Normal"/>
    <w:link w:val="SectionpageChar"/>
    <w:uiPriority w:val="99"/>
    <w:rsid w:val="00C54D1A"/>
    <w:pPr>
      <w:spacing w:after="0"/>
    </w:pPr>
    <w:rPr>
      <w:color w:val="FFFFFF" w:themeColor="background1"/>
      <w:sz w:val="56"/>
      <w:szCs w:val="56"/>
      <w:lang w:val="en-GB"/>
    </w:rPr>
  </w:style>
  <w:style w:type="character" w:customStyle="1" w:styleId="SectionpageChar">
    <w:name w:val="Section page Char"/>
    <w:basedOn w:val="DefaultParagraphFont"/>
    <w:link w:val="Sectionpage"/>
    <w:uiPriority w:val="99"/>
    <w:rsid w:val="004F3079"/>
    <w:rPr>
      <w:color w:val="FFFFFF" w:themeColor="background1"/>
      <w:sz w:val="56"/>
      <w:szCs w:val="56"/>
      <w:lang w:val="en-GB"/>
    </w:rPr>
  </w:style>
  <w:style w:type="paragraph" w:customStyle="1" w:styleId="Style1">
    <w:name w:val="Style1"/>
    <w:basedOn w:val="Heading1"/>
    <w:link w:val="Style1Char"/>
    <w:uiPriority w:val="99"/>
    <w:rsid w:val="00C54D1A"/>
    <w:pPr>
      <w:keepNext w:val="0"/>
      <w:keepLines w:val="0"/>
      <w:spacing w:after="160" w:line="259" w:lineRule="auto"/>
      <w:ind w:left="0" w:hanging="567"/>
    </w:pPr>
    <w:rPr>
      <w:rFonts w:eastAsia="SimSun" w:cs="Cambria"/>
      <w:caps/>
      <w:color w:val="7F7F7F"/>
      <w:szCs w:val="24"/>
    </w:rPr>
  </w:style>
  <w:style w:type="character" w:customStyle="1" w:styleId="Style1Char">
    <w:name w:val="Style1 Char"/>
    <w:link w:val="Style1"/>
    <w:uiPriority w:val="99"/>
    <w:rsid w:val="004F3079"/>
    <w:rPr>
      <w:rFonts w:ascii="Arial Narrow" w:eastAsia="SimSun" w:hAnsi="Arial Narrow" w:cs="Cambria"/>
      <w:caps/>
      <w:color w:val="7F7F7F"/>
      <w:szCs w:val="24"/>
    </w:rPr>
  </w:style>
  <w:style w:type="paragraph" w:styleId="Title">
    <w:name w:val="Title"/>
    <w:basedOn w:val="Normal"/>
    <w:next w:val="Normal"/>
    <w:link w:val="TitleChar"/>
    <w:autoRedefine/>
    <w:uiPriority w:val="16"/>
    <w:qFormat/>
    <w:rsid w:val="003B4E19"/>
    <w:pPr>
      <w:spacing w:after="120" w:line="240" w:lineRule="auto"/>
      <w:ind w:left="0"/>
      <w:contextualSpacing/>
      <w:jc w:val="left"/>
    </w:pPr>
    <w:rPr>
      <w:rFonts w:asciiTheme="majorHAnsi" w:eastAsiaTheme="majorEastAsia" w:hAnsiTheme="majorHAnsi" w:cs="Times New Roman (Headings CS)"/>
      <w:color w:val="001A33"/>
      <w:w w:val="109"/>
      <w:kern w:val="28"/>
      <w:sz w:val="96"/>
      <w:szCs w:val="52"/>
    </w:rPr>
  </w:style>
  <w:style w:type="character" w:customStyle="1" w:styleId="TitleChar">
    <w:name w:val="Title Char"/>
    <w:basedOn w:val="DefaultParagraphFont"/>
    <w:link w:val="Title"/>
    <w:uiPriority w:val="16"/>
    <w:rsid w:val="003B4E19"/>
    <w:rPr>
      <w:rFonts w:asciiTheme="majorHAnsi" w:eastAsiaTheme="majorEastAsia" w:hAnsiTheme="majorHAnsi" w:cs="Times New Roman (Headings CS)"/>
      <w:color w:val="001A33"/>
      <w:w w:val="109"/>
      <w:kern w:val="28"/>
      <w:sz w:val="96"/>
      <w:szCs w:val="52"/>
    </w:rPr>
  </w:style>
  <w:style w:type="paragraph" w:styleId="TOC5">
    <w:name w:val="toc 5"/>
    <w:basedOn w:val="Normal"/>
    <w:next w:val="Normal"/>
    <w:autoRedefine/>
    <w:uiPriority w:val="39"/>
    <w:unhideWhenUsed/>
    <w:rsid w:val="00C54D1A"/>
    <w:pPr>
      <w:spacing w:after="100"/>
    </w:pPr>
    <w:rPr>
      <w:b/>
      <w:color w:val="004879"/>
      <w:lang w:val="en-GB"/>
    </w:rPr>
  </w:style>
  <w:style w:type="paragraph" w:customStyle="1" w:styleId="Heading1AbbrGloss">
    <w:name w:val="Heading 1 Abbr/Gloss"/>
    <w:basedOn w:val="Heading1"/>
    <w:link w:val="Heading1AbbrGlossChar"/>
    <w:uiPriority w:val="9"/>
    <w:rsid w:val="00C54D1A"/>
    <w:pPr>
      <w:spacing w:line="259" w:lineRule="auto"/>
      <w:ind w:left="0"/>
    </w:pPr>
    <w:rPr>
      <w:rFonts w:ascii="Cambria" w:hAnsi="Cambria"/>
      <w:b/>
      <w:color w:val="FFFFFF" w:themeColor="background1"/>
      <w:szCs w:val="22"/>
      <w:lang w:eastAsia="en-MY"/>
    </w:rPr>
  </w:style>
  <w:style w:type="character" w:customStyle="1" w:styleId="Heading1AbbrGlossChar">
    <w:name w:val="Heading 1 Abbr/Gloss Char"/>
    <w:basedOn w:val="DefaultParagraphFont"/>
    <w:link w:val="Heading1AbbrGloss"/>
    <w:uiPriority w:val="9"/>
    <w:rsid w:val="004F3079"/>
    <w:rPr>
      <w:rFonts w:eastAsiaTheme="majorEastAsia" w:cstheme="majorBidi"/>
      <w:b/>
      <w:color w:val="FFFFFF" w:themeColor="background1"/>
      <w:lang w:eastAsia="en-MY"/>
    </w:rPr>
  </w:style>
  <w:style w:type="table" w:customStyle="1" w:styleId="KRITableA">
    <w:name w:val="KRI Table A"/>
    <w:basedOn w:val="TableGrid"/>
    <w:uiPriority w:val="99"/>
    <w:rsid w:val="00C54D1A"/>
    <w:rPr>
      <w:rFonts w:ascii="Arial" w:hAnsi="Arial"/>
      <w:sz w:val="18"/>
    </w:rPr>
    <w:tblPr>
      <w:tblStyleRowBandSize w:val="1"/>
    </w:tblPr>
    <w:tcPr>
      <w:tcBorders>
        <w:insideH w:val="nil"/>
        <w:insideV w:val="nil"/>
        <w:tl2br w:val="nil"/>
        <w:tr2bl w:val="nil"/>
      </w:tcBorders>
      <w:shd w:val="clear" w:color="auto" w:fill="FFFFFF" w:themeFill="background1"/>
      <w:vAlign w:val="center"/>
    </w:tc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cPr>
        <w:tcBorders>
          <w:bottom w:val="single" w:sz="12" w:space="0" w:color="1A78D7" w:themeColor="text1" w:themeTint="99"/>
        </w:tcBorders>
      </w:tcPr>
    </w:tblStylePr>
    <w:tblStylePr w:type="lastRow">
      <w:tblPr/>
      <w:tcPr>
        <w:tcBorders>
          <w:top w:val="double" w:sz="2" w:space="0" w:color="1A78D7" w:themeColor="text1" w:themeTint="99"/>
        </w:tcBorders>
      </w:tcPr>
    </w:tblStylePr>
    <w:tblStylePr w:type="firstCol">
      <w:rPr>
        <w:rFonts w:ascii="Aegis Condensed" w:hAnsi="Aegis Condensed"/>
      </w:rPr>
    </w:tblStylePr>
  </w:style>
  <w:style w:type="table" w:customStyle="1" w:styleId="KRITableC">
    <w:name w:val="KRI Table C"/>
    <w:basedOn w:val="KRITableA"/>
    <w:uiPriority w:val="99"/>
    <w:rsid w:val="00C54D1A"/>
    <w:tbl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vAlign w:val="center"/>
      </w:tcPr>
    </w:tblStylePr>
    <w:tblStylePr w:type="lastRow">
      <w:tblPr/>
      <w:tcPr>
        <w:tcBorders>
          <w:top w:val="double" w:sz="2" w:space="0" w:color="1A78D7" w:themeColor="text1" w:themeTint="99"/>
        </w:tcBorders>
      </w:tcPr>
    </w:tblStylePr>
    <w:tblStylePr w:type="firstCol">
      <w:rPr>
        <w:rFonts w:ascii="ACADEMY ENGRAVED LET PLAIN:1.0" w:hAnsi="ACADEMY ENGRAVED LET PLAIN:1.0"/>
      </w:rPr>
    </w:tblStylePr>
    <w:tblStylePr w:type="band1Horz">
      <w:tblPr/>
      <w:tcPr>
        <w:shd w:val="clear" w:color="auto" w:fill="D9D9D9" w:themeFill="background1" w:themeFillShade="D9"/>
      </w:tcPr>
    </w:tblStylePr>
  </w:style>
  <w:style w:type="table" w:customStyle="1" w:styleId="KRITableB">
    <w:name w:val="KRI Table B"/>
    <w:basedOn w:val="TableNormal"/>
    <w:uiPriority w:val="99"/>
    <w:rsid w:val="00C54D1A"/>
    <w:pPr>
      <w:spacing w:after="0"/>
    </w:pPr>
    <w:rPr>
      <w:rFonts w:ascii="Arial" w:hAnsi="Arial"/>
      <w:sz w:val="18"/>
    </w:rPr>
    <w:tblPr/>
    <w:tblStylePr w:type="firstRow">
      <w:rPr>
        <w:rFonts w:ascii="Arial" w:hAnsi="Arial"/>
        <w:b/>
        <w:sz w:val="18"/>
      </w:rPr>
    </w:tblStylePr>
  </w:style>
  <w:style w:type="numbering" w:customStyle="1" w:styleId="NoList2">
    <w:name w:val="No List2"/>
    <w:next w:val="NoList"/>
    <w:uiPriority w:val="99"/>
    <w:semiHidden/>
    <w:unhideWhenUsed/>
    <w:rsid w:val="00C54D1A"/>
  </w:style>
  <w:style w:type="table" w:customStyle="1" w:styleId="KRI1">
    <w:name w:val="KRI1"/>
    <w:basedOn w:val="TableNormal"/>
    <w:uiPriority w:val="99"/>
    <w:rsid w:val="00C54D1A"/>
    <w:pPr>
      <w:spacing w:after="0" w:line="240" w:lineRule="auto"/>
    </w:pPr>
    <w:tblPr>
      <w:tblInd w:w="0" w:type="nil"/>
      <w:tblCellMar>
        <w:left w:w="0" w:type="dxa"/>
        <w:right w:w="0" w:type="dxa"/>
      </w:tblCellMar>
    </w:tblPr>
  </w:style>
  <w:style w:type="table" w:styleId="ListTable3-Accent1">
    <w:name w:val="List Table 3 Accent 1"/>
    <w:basedOn w:val="TableNormal"/>
    <w:uiPriority w:val="48"/>
    <w:rsid w:val="00C54D1A"/>
    <w:pPr>
      <w:spacing w:after="0" w:line="240" w:lineRule="auto"/>
    </w:pPr>
    <w:rPr>
      <w:lang w:val="en-US"/>
    </w:rPr>
    <w:tblPr>
      <w:tblStyleRowBandSize w:val="1"/>
      <w:tblStyleColBandSize w:val="1"/>
      <w:tblInd w:w="0" w:type="nil"/>
      <w:tblCellMar>
        <w:left w:w="0" w:type="dxa"/>
        <w:right w:w="0" w:type="dxa"/>
      </w:tblCellMar>
    </w:tblPr>
    <w:tcPr>
      <w:tcBorders>
        <w:top w:val="single" w:sz="4" w:space="0" w:color="F16721" w:themeColor="accent1"/>
        <w:bottom w:val="single" w:sz="4" w:space="0" w:color="F16721" w:themeColor="accent1"/>
        <w:right w:val="single" w:sz="4" w:space="0" w:color="F16721" w:themeColor="accent1"/>
      </w:tcBorders>
    </w:tcPr>
    <w:tblStylePr w:type="firstRow">
      <w:rPr>
        <w:b/>
        <w:bCs/>
        <w:color w:val="FFFFFF" w:themeColor="background1"/>
      </w:rPr>
      <w:tblPr/>
      <w:tcPr>
        <w:shd w:val="clear" w:color="auto" w:fill="F16721" w:themeFill="accent1"/>
      </w:tcPr>
    </w:tblStylePr>
    <w:tblStylePr w:type="lastRow">
      <w:rPr>
        <w:b/>
        <w:bCs/>
      </w:rPr>
      <w:tblPr/>
      <w:tcPr>
        <w:tcBorders>
          <w:top w:val="double" w:sz="4" w:space="0" w:color="F1672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6721" w:themeColor="accent1"/>
          <w:left w:val="nil"/>
        </w:tcBorders>
      </w:tcPr>
    </w:tblStylePr>
    <w:tblStylePr w:type="swCell">
      <w:tblPr/>
      <w:tcPr>
        <w:tcBorders>
          <w:top w:val="double" w:sz="4" w:space="0" w:color="F16721" w:themeColor="accent1"/>
          <w:right w:val="nil"/>
        </w:tcBorders>
      </w:tcPr>
    </w:tblStylePr>
  </w:style>
  <w:style w:type="paragraph" w:customStyle="1" w:styleId="paragraph">
    <w:name w:val="paragraph"/>
    <w:basedOn w:val="Normal"/>
    <w:uiPriority w:val="99"/>
    <w:rsid w:val="00C54D1A"/>
    <w:pPr>
      <w:spacing w:before="100" w:beforeAutospacing="1" w:after="100" w:afterAutospacing="1" w:line="240" w:lineRule="auto"/>
      <w:jc w:val="left"/>
    </w:pPr>
    <w:rPr>
      <w:rFonts w:ascii="Times New Roman" w:eastAsia="Times New Roman" w:hAnsi="Times New Roman" w:cs="Times New Roman"/>
      <w:sz w:val="24"/>
      <w:szCs w:val="24"/>
      <w:lang w:val="en-GB" w:eastAsia="en-MY"/>
    </w:rPr>
  </w:style>
  <w:style w:type="paragraph" w:customStyle="1" w:styleId="FigureTitle">
    <w:name w:val="Figure Title"/>
    <w:basedOn w:val="Caption"/>
    <w:link w:val="FigureTitleChar"/>
    <w:uiPriority w:val="4"/>
    <w:rsid w:val="00C54D1A"/>
    <w:pPr>
      <w:keepNext/>
      <w:spacing w:after="0"/>
    </w:pPr>
    <w:rPr>
      <w:color w:val="auto"/>
      <w:lang w:val="en-US"/>
    </w:rPr>
  </w:style>
  <w:style w:type="character" w:customStyle="1" w:styleId="FigureTitleChar">
    <w:name w:val="Figure Title Char"/>
    <w:basedOn w:val="DefaultParagraphFont"/>
    <w:link w:val="FigureTitle"/>
    <w:uiPriority w:val="4"/>
    <w:rsid w:val="004F3079"/>
    <w:rPr>
      <w:rFonts w:ascii="Arial" w:hAnsi="Arial"/>
      <w:b/>
      <w:iCs/>
      <w:sz w:val="18"/>
      <w:szCs w:val="18"/>
      <w:lang w:val="en-US"/>
    </w:rPr>
  </w:style>
  <w:style w:type="character" w:customStyle="1" w:styleId="superscript">
    <w:name w:val="superscript"/>
    <w:basedOn w:val="DefaultParagraphFont"/>
    <w:uiPriority w:val="2"/>
    <w:semiHidden/>
    <w:rsid w:val="00C54D1A"/>
  </w:style>
  <w:style w:type="table" w:styleId="PlainTable2">
    <w:name w:val="Plain Table 2"/>
    <w:basedOn w:val="TableNormal"/>
    <w:uiPriority w:val="42"/>
    <w:rsid w:val="0072245E"/>
    <w:pPr>
      <w:spacing w:after="0" w:line="240" w:lineRule="auto"/>
    </w:pPr>
    <w:tblPr>
      <w:tblStyleRowBandSize w:val="1"/>
      <w:tblStyleColBandSize w:val="1"/>
    </w:tblPr>
    <w:tcPr>
      <w:tcBorders>
        <w:left w:val="nil"/>
        <w:bottom w:val="nil"/>
        <w:right w:val="single" w:sz="4" w:space="0" w:color="F16721" w:themeColor="accent1"/>
      </w:tcBorders>
      <w:shd w:val="clear" w:color="auto" w:fill="FFFFFF" w:themeFill="background1"/>
    </w:tcPr>
    <w:tblStylePr w:type="firstRow">
      <w:rPr>
        <w:b/>
        <w:bCs/>
      </w:rPr>
    </w:tblStylePr>
    <w:tblStylePr w:type="lastRow">
      <w:rPr>
        <w:b/>
        <w:bCs/>
      </w:rPr>
    </w:tblStylePr>
    <w:tblStylePr w:type="firstCol">
      <w:rPr>
        <w:b/>
        <w:bCs/>
      </w:rPr>
    </w:tblStylePr>
    <w:tblStylePr w:type="lastCol">
      <w:rPr>
        <w:b/>
        <w:bCs/>
      </w:rPr>
    </w:tblStylePr>
  </w:style>
  <w:style w:type="table" w:styleId="PlainTable4">
    <w:name w:val="Plain Table 4"/>
    <w:basedOn w:val="TableNormal"/>
    <w:uiPriority w:val="44"/>
    <w:rsid w:val="0072245E"/>
    <w:pPr>
      <w:spacing w:after="0" w:line="240" w:lineRule="auto"/>
    </w:p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style>
  <w:style w:type="character" w:customStyle="1" w:styleId="FootnoteTextChar1">
    <w:name w:val="Footnote Text Char1"/>
    <w:aliases w:val="single space Char1,footnote text Char1,FOOTNOTES Char1,fn Char1,Footnote Text Char1 Char Char1,Footnote Text Char Char Char1 Char1,Footnote Text Char1 Char Char Char1 Char1,Footnote Text Char1 Char1 Char Char1,AD Char1"/>
    <w:basedOn w:val="DefaultParagraphFont"/>
    <w:uiPriority w:val="99"/>
    <w:semiHidden/>
    <w:rsid w:val="007D5ADD"/>
    <w:rPr>
      <w:sz w:val="20"/>
      <w:szCs w:val="20"/>
    </w:rPr>
  </w:style>
  <w:style w:type="paragraph" w:styleId="TableofFigures">
    <w:name w:val="table of figures"/>
    <w:basedOn w:val="Normal"/>
    <w:next w:val="Normal"/>
    <w:uiPriority w:val="99"/>
    <w:unhideWhenUsed/>
    <w:rsid w:val="001879CB"/>
    <w:pPr>
      <w:spacing w:after="0"/>
    </w:pPr>
  </w:style>
  <w:style w:type="character" w:styleId="UnresolvedMention">
    <w:name w:val="Unresolved Mention"/>
    <w:basedOn w:val="DefaultParagraphFont"/>
    <w:uiPriority w:val="99"/>
    <w:unhideWhenUsed/>
    <w:rsid w:val="00E533FA"/>
    <w:rPr>
      <w:color w:val="605E5C"/>
      <w:shd w:val="clear" w:color="auto" w:fill="E1DFDD"/>
    </w:rPr>
  </w:style>
  <w:style w:type="character" w:styleId="Mention">
    <w:name w:val="Mention"/>
    <w:basedOn w:val="DefaultParagraphFont"/>
    <w:uiPriority w:val="99"/>
    <w:unhideWhenUsed/>
    <w:rsid w:val="00E533FA"/>
    <w:rPr>
      <w:color w:val="2B579A"/>
      <w:shd w:val="clear" w:color="auto" w:fill="E1DFDD"/>
    </w:rPr>
  </w:style>
  <w:style w:type="character" w:styleId="PageNumber">
    <w:name w:val="page number"/>
    <w:basedOn w:val="DefaultParagraphFont"/>
    <w:uiPriority w:val="99"/>
    <w:semiHidden/>
    <w:unhideWhenUsed/>
    <w:rsid w:val="00A32EAB"/>
  </w:style>
  <w:style w:type="table" w:customStyle="1" w:styleId="TableGrid0">
    <w:name w:val="TableGrid"/>
    <w:rsid w:val="006771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styleId="Subtitle">
    <w:name w:val="Subtitle"/>
    <w:link w:val="SubtitleChar"/>
    <w:autoRedefine/>
    <w:uiPriority w:val="11"/>
    <w:qFormat/>
    <w:rsid w:val="003B4E19"/>
    <w:pPr>
      <w:numPr>
        <w:ilvl w:val="1"/>
      </w:numPr>
      <w:spacing w:line="240" w:lineRule="auto"/>
    </w:pPr>
    <w:rPr>
      <w:rFonts w:asciiTheme="majorHAnsi" w:eastAsiaTheme="majorEastAsia" w:hAnsiTheme="majorHAnsi" w:cs="Times New Roman (Headings CS)"/>
      <w:iCs/>
      <w:noProof/>
      <w:color w:val="001A33"/>
      <w:sz w:val="44"/>
      <w:szCs w:val="24"/>
    </w:rPr>
  </w:style>
  <w:style w:type="character" w:customStyle="1" w:styleId="SubtitleChar">
    <w:name w:val="Subtitle Char"/>
    <w:basedOn w:val="DefaultParagraphFont"/>
    <w:link w:val="Subtitle"/>
    <w:uiPriority w:val="11"/>
    <w:rsid w:val="003B4E19"/>
    <w:rPr>
      <w:rFonts w:asciiTheme="majorHAnsi" w:eastAsiaTheme="majorEastAsia" w:hAnsiTheme="majorHAnsi" w:cs="Times New Roman (Headings CS)"/>
      <w:iCs/>
      <w:noProof/>
      <w:color w:val="001A33"/>
      <w:sz w:val="44"/>
      <w:szCs w:val="24"/>
    </w:rPr>
  </w:style>
  <w:style w:type="character" w:styleId="Strong">
    <w:name w:val="Strong"/>
    <w:basedOn w:val="DefaultParagraphFont"/>
    <w:uiPriority w:val="22"/>
    <w:qFormat/>
    <w:rsid w:val="001F6878"/>
    <w:rPr>
      <w:b w:val="0"/>
      <w:bCs/>
      <w:i/>
      <w:color w:val="001932" w:themeColor="text2"/>
    </w:rPr>
  </w:style>
  <w:style w:type="paragraph" w:styleId="IntenseQuote">
    <w:name w:val="Intense Quote"/>
    <w:basedOn w:val="Normal"/>
    <w:next w:val="Normal"/>
    <w:link w:val="IntenseQuoteChar"/>
    <w:uiPriority w:val="30"/>
    <w:qFormat/>
    <w:rsid w:val="001F6878"/>
    <w:pPr>
      <w:pBdr>
        <w:top w:val="single" w:sz="36" w:space="8" w:color="F16721" w:themeColor="accent1"/>
        <w:left w:val="single" w:sz="36" w:space="8" w:color="F16721" w:themeColor="accent1"/>
        <w:bottom w:val="single" w:sz="36" w:space="8" w:color="F16721" w:themeColor="accent1"/>
        <w:right w:val="single" w:sz="36" w:space="8" w:color="F16721" w:themeColor="accent1"/>
      </w:pBdr>
      <w:shd w:val="clear" w:color="auto" w:fill="F16721" w:themeFill="accent1"/>
      <w:spacing w:before="200" w:after="200"/>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1F6878"/>
    <w:rPr>
      <w:rFonts w:asciiTheme="majorHAnsi" w:eastAsiaTheme="minorEastAsia" w:hAnsiTheme="majorHAnsi"/>
      <w:bCs/>
      <w:iCs/>
      <w:color w:val="FFFFFF" w:themeColor="background1"/>
      <w:sz w:val="28"/>
      <w:shd w:val="clear" w:color="auto" w:fill="F16721" w:themeFill="accent1"/>
    </w:rPr>
  </w:style>
  <w:style w:type="character" w:styleId="SubtleEmphasis">
    <w:name w:val="Subtle Emphasis"/>
    <w:aliases w:val="Paper"/>
    <w:basedOn w:val="DefaultParagraphFont"/>
    <w:uiPriority w:val="19"/>
    <w:qFormat/>
    <w:rsid w:val="001F6878"/>
    <w:rPr>
      <w:i/>
      <w:iCs/>
      <w:color w:val="000000"/>
    </w:rPr>
  </w:style>
  <w:style w:type="character" w:styleId="IntenseEmphasis">
    <w:name w:val="Intense Emphasis"/>
    <w:basedOn w:val="DefaultParagraphFont"/>
    <w:uiPriority w:val="21"/>
    <w:qFormat/>
    <w:rsid w:val="001F6878"/>
    <w:rPr>
      <w:b/>
      <w:bCs/>
      <w:i/>
      <w:iCs/>
      <w:color w:val="F16721" w:themeColor="accent1"/>
    </w:rPr>
  </w:style>
  <w:style w:type="character" w:styleId="SubtleReference">
    <w:name w:val="Subtle Reference"/>
    <w:basedOn w:val="DefaultParagraphFont"/>
    <w:uiPriority w:val="31"/>
    <w:qFormat/>
    <w:rsid w:val="001F6878"/>
    <w:rPr>
      <w:smallCaps/>
      <w:color w:val="000000"/>
      <w:u w:val="single"/>
    </w:rPr>
  </w:style>
  <w:style w:type="character" w:styleId="IntenseReference">
    <w:name w:val="Intense Reference"/>
    <w:basedOn w:val="DefaultParagraphFont"/>
    <w:uiPriority w:val="32"/>
    <w:qFormat/>
    <w:rsid w:val="001F6878"/>
    <w:rPr>
      <w:b w:val="0"/>
      <w:bCs/>
      <w:smallCaps/>
      <w:color w:val="F16721" w:themeColor="accent1"/>
      <w:spacing w:val="5"/>
      <w:u w:val="single"/>
    </w:rPr>
  </w:style>
  <w:style w:type="character" w:styleId="BookTitle">
    <w:name w:val="Book Title"/>
    <w:basedOn w:val="AtttributeChar"/>
    <w:uiPriority w:val="33"/>
    <w:qFormat/>
    <w:rsid w:val="00D72312"/>
    <w:rPr>
      <w:rFonts w:asciiTheme="majorHAnsi" w:hAnsiTheme="majorHAnsi"/>
      <w:b/>
      <w:bCs/>
      <w:caps/>
      <w:smallCaps w:val="0"/>
      <w:noProof/>
      <w:color w:val="001932" w:themeColor="text2"/>
      <w:spacing w:val="10"/>
      <w:szCs w:val="24"/>
    </w:rPr>
  </w:style>
  <w:style w:type="paragraph" w:customStyle="1" w:styleId="PersonalName">
    <w:name w:val="Personal Name"/>
    <w:basedOn w:val="Title"/>
    <w:qFormat/>
    <w:rsid w:val="001F6878"/>
    <w:rPr>
      <w:b/>
      <w:caps/>
      <w:color w:val="000000"/>
      <w:sz w:val="28"/>
      <w:szCs w:val="28"/>
    </w:rPr>
  </w:style>
  <w:style w:type="paragraph" w:customStyle="1" w:styleId="Bulletpoints2">
    <w:name w:val="Bullet points 2"/>
    <w:basedOn w:val="Bulletpoints"/>
    <w:link w:val="Bulletpoints2Char"/>
    <w:rsid w:val="00B76D8E"/>
    <w:pPr>
      <w:numPr>
        <w:numId w:val="4"/>
      </w:numPr>
      <w:ind w:left="2268"/>
    </w:pPr>
    <w:rPr>
      <w:rFonts w:ascii="Cambria" w:hAnsi="Cambria"/>
      <w:bCs/>
      <w:sz w:val="21"/>
      <w:lang w:val="en-GB"/>
    </w:rPr>
  </w:style>
  <w:style w:type="character" w:customStyle="1" w:styleId="Bulletpoints2Char">
    <w:name w:val="Bullet points 2 Char"/>
    <w:basedOn w:val="BulletpointsChar"/>
    <w:link w:val="Bulletpoints2"/>
    <w:rsid w:val="00B76D8E"/>
    <w:rPr>
      <w:rFonts w:ascii="Cambria" w:hAnsi="Cambria"/>
      <w:bCs/>
      <w:noProof/>
      <w:color w:val="001932" w:themeColor="text2"/>
      <w:sz w:val="21"/>
      <w:szCs w:val="24"/>
      <w:lang w:val="en-GB"/>
    </w:rPr>
  </w:style>
  <w:style w:type="table" w:styleId="ListTable1Light">
    <w:name w:val="List Table 1 Light"/>
    <w:basedOn w:val="TableNormal"/>
    <w:uiPriority w:val="46"/>
    <w:rsid w:val="007E3469"/>
    <w:pPr>
      <w:spacing w:after="0" w:line="240" w:lineRule="auto"/>
    </w:pPr>
    <w:tblPr>
      <w:tblStyleRowBandSize w:val="1"/>
      <w:tblStyleColBandSize w:val="1"/>
    </w:tblPr>
    <w:tcPr>
      <w:tcBorders>
        <w:right w:val="single" w:sz="4" w:space="0" w:color="F16721" w:themeColor="accent1"/>
      </w:tcBorders>
      <w:shd w:val="clear" w:color="auto" w:fill="AFD2F5" w:themeFill="text1" w:themeFillTint="33"/>
    </w:tcPr>
    <w:tblStylePr w:type="firstRow">
      <w:rPr>
        <w:b/>
        <w:bCs/>
      </w:rPr>
      <w:tblPr/>
      <w:tcPr>
        <w:tcBorders>
          <w:bottom w:val="single" w:sz="4" w:space="0" w:color="1A78D7" w:themeColor="text1" w:themeTint="99"/>
        </w:tcBorders>
      </w:tcPr>
    </w:tblStylePr>
    <w:tblStylePr w:type="lastRow">
      <w:rPr>
        <w:b/>
        <w:bCs/>
      </w:rPr>
      <w:tblPr/>
      <w:tcPr>
        <w:tcBorders>
          <w:top w:val="single" w:sz="4" w:space="0" w:color="1A78D7" w:themeColor="text1" w:themeTint="99"/>
        </w:tcBorders>
      </w:tcPr>
    </w:tblStylePr>
    <w:tblStylePr w:type="firstCol">
      <w:rPr>
        <w:b/>
        <w:bCs/>
      </w:rPr>
    </w:tblStylePr>
    <w:tblStylePr w:type="lastCol">
      <w:rPr>
        <w:b/>
        <w:bCs/>
      </w:rPr>
    </w:tblStylePr>
  </w:style>
  <w:style w:type="paragraph" w:customStyle="1" w:styleId="Normal2">
    <w:name w:val="Normal 2"/>
    <w:basedOn w:val="Normal"/>
    <w:qFormat/>
    <w:rsid w:val="00A95137"/>
    <w:pPr>
      <w:spacing w:after="0" w:line="240" w:lineRule="auto"/>
      <w:ind w:left="0"/>
      <w:jc w:val="center"/>
      <w:textAlignment w:val="baseline"/>
    </w:pPr>
    <w:rPr>
      <w:rFonts w:cs="Arial"/>
      <w:b/>
      <w:bCs/>
      <w:color w:val="001A33"/>
      <w:sz w:val="16"/>
      <w:szCs w:val="16"/>
      <w:lang w:val="en-US"/>
    </w:rPr>
  </w:style>
  <w:style w:type="paragraph" w:customStyle="1" w:styleId="BoxNormal1">
    <w:name w:val="Box Normal 1"/>
    <w:basedOn w:val="Normal"/>
    <w:qFormat/>
    <w:rsid w:val="00412D25"/>
    <w:pPr>
      <w:spacing w:before="120"/>
      <w:ind w:left="170" w:right="170"/>
      <w:contextualSpacing/>
    </w:pPr>
    <w:rPr>
      <w:lang w:val="en-GB"/>
    </w:rPr>
  </w:style>
  <w:style w:type="table" w:styleId="PlainTable3">
    <w:name w:val="Plain Table 3"/>
    <w:basedOn w:val="TableNormal"/>
    <w:uiPriority w:val="43"/>
    <w:rsid w:val="00175152"/>
    <w:pPr>
      <w:spacing w:after="0" w:line="240" w:lineRule="auto"/>
    </w:pPr>
    <w:tblPr>
      <w:tblStyleRowBandSize w:val="1"/>
      <w:tblStyleColBandSize w:val="1"/>
    </w:tblPr>
    <w:tcPr>
      <w:tcBorders>
        <w:left w:val="single" w:sz="4" w:space="0" w:color="F16721" w:themeColor="accent1"/>
        <w:right w:val="single" w:sz="4" w:space="0" w:color="F16721" w:themeColor="accent1"/>
      </w:tcBorders>
      <w:shd w:val="clear" w:color="auto" w:fill="F2F2F2" w:themeFill="background1" w:themeFillShade="F2"/>
    </w:tcPr>
    <w:tblStylePr w:type="firstRow">
      <w:rPr>
        <w:b/>
        <w:bCs/>
        <w:caps/>
      </w:rPr>
      <w:tblPr/>
      <w:tcPr>
        <w:tcBorders>
          <w:bottom w:val="single" w:sz="4" w:space="0" w:color="378EE6"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378EE6" w:themeColor="text1" w:themeTint="80"/>
        </w:tcBorders>
      </w:tcPr>
    </w:tblStylePr>
    <w:tblStylePr w:type="lastCol">
      <w:rPr>
        <w:b/>
        <w:bCs/>
        <w:caps/>
      </w:rPr>
      <w:tblPr/>
      <w:tcPr>
        <w:tcBorders>
          <w:left w:val="nil"/>
        </w:tcBorders>
      </w:tcPr>
    </w:tblStylePr>
    <w:tblStylePr w:type="neCell">
      <w:tblPr/>
      <w:tcPr>
        <w:tcBorders>
          <w:left w:val="nil"/>
        </w:tcBorders>
      </w:tcPr>
    </w:tblStylePr>
    <w:tblStylePr w:type="nwCell">
      <w:tblPr/>
      <w:tcPr>
        <w:tcBorders>
          <w:right w:val="nil"/>
        </w:tcBorders>
      </w:tcPr>
    </w:tblStylePr>
  </w:style>
  <w:style w:type="paragraph" w:customStyle="1" w:styleId="TableNormal2">
    <w:name w:val="Table Normal 2"/>
    <w:basedOn w:val="BoxNormal1"/>
    <w:qFormat/>
    <w:rsid w:val="00913B12"/>
    <w:pPr>
      <w:framePr w:hSpace="180" w:wrap="around" w:vAnchor="page" w:hAnchor="margin" w:xAlign="right" w:y="3305"/>
      <w:spacing w:line="240" w:lineRule="auto"/>
      <w:ind w:left="0" w:right="0"/>
    </w:pPr>
    <w:rPr>
      <w:rFonts w:eastAsiaTheme="minorEastAsia"/>
      <w:kern w:val="2"/>
      <w:szCs w:val="24"/>
      <w:lang w:eastAsia="en-GB"/>
      <w14:ligatures w14:val="standardContextual"/>
    </w:rPr>
  </w:style>
  <w:style w:type="paragraph" w:customStyle="1" w:styleId="Author">
    <w:name w:val="Author"/>
    <w:basedOn w:val="Heading8"/>
    <w:qFormat/>
    <w:rsid w:val="00B5574E"/>
    <w:rPr>
      <w:rFonts w:eastAsia="Calibri"/>
      <w:color w:val="FFFFFF" w:themeColor="background1"/>
      <w:w w:val="101"/>
    </w:rPr>
  </w:style>
  <w:style w:type="paragraph" w:customStyle="1" w:styleId="Author2">
    <w:name w:val="Author 2"/>
    <w:basedOn w:val="Author"/>
    <w:qFormat/>
    <w:rsid w:val="00F61132"/>
    <w:rPr>
      <w:color w:val="001A33"/>
    </w:rPr>
  </w:style>
  <w:style w:type="paragraph" w:customStyle="1" w:styleId="TableofContent">
    <w:name w:val="Table of Content"/>
    <w:basedOn w:val="BoxNormal1"/>
    <w:qFormat/>
    <w:rsid w:val="00E20869"/>
    <w:pPr>
      <w:framePr w:hSpace="180" w:wrap="around" w:vAnchor="page" w:hAnchor="margin" w:xAlign="right" w:y="3346"/>
      <w:spacing w:line="240" w:lineRule="auto"/>
      <w:ind w:left="0" w:right="0"/>
    </w:pPr>
    <w:rPr>
      <w:rFonts w:ascii="Crimson Pro" w:eastAsiaTheme="minorEastAsia" w:hAnsi="Crimson Pro"/>
      <w:b/>
      <w:bCs/>
      <w:kern w:val="2"/>
      <w:sz w:val="24"/>
      <w:szCs w:val="24"/>
      <w:lang w:eastAsia="en-GB"/>
      <w14:ligatures w14:val="standardContextual"/>
    </w:rPr>
  </w:style>
  <w:style w:type="paragraph" w:customStyle="1" w:styleId="Glossary">
    <w:name w:val="Glossary"/>
    <w:basedOn w:val="BoxNormal1"/>
    <w:qFormat/>
    <w:rsid w:val="00535500"/>
    <w:pPr>
      <w:spacing w:before="0" w:after="0" w:line="240" w:lineRule="auto"/>
      <w:ind w:left="0" w:right="0"/>
    </w:pPr>
  </w:style>
  <w:style w:type="paragraph" w:customStyle="1" w:styleId="Abbreviation">
    <w:name w:val="Abbreviation"/>
    <w:basedOn w:val="TableNormal2"/>
    <w:qFormat/>
    <w:rsid w:val="007A1E2D"/>
    <w:pPr>
      <w:framePr w:wrap="around"/>
      <w:spacing w:before="0" w:after="0" w:line="276" w:lineRule="auto"/>
    </w:pPr>
  </w:style>
  <w:style w:type="paragraph" w:customStyle="1" w:styleId="References">
    <w:name w:val="References"/>
    <w:basedOn w:val="ListParagraph"/>
    <w:qFormat/>
    <w:rsid w:val="0035375A"/>
    <w:pPr>
      <w:ind w:left="1707"/>
      <w:contextualSpacing w:val="0"/>
    </w:pPr>
  </w:style>
  <w:style w:type="paragraph" w:customStyle="1" w:styleId="TableNormal20">
    <w:name w:val="Table Normal2"/>
    <w:basedOn w:val="Normal2"/>
    <w:qFormat/>
    <w:rsid w:val="000670F0"/>
    <w:pPr>
      <w:jc w:val="left"/>
    </w:pPr>
    <w:rPr>
      <w:b w:val="0"/>
      <w:sz w:val="24"/>
    </w:rPr>
  </w:style>
  <w:style w:type="paragraph" w:customStyle="1" w:styleId="Footnote">
    <w:name w:val="Footnote"/>
    <w:basedOn w:val="FootnoteText"/>
    <w:qFormat/>
    <w:rsid w:val="00187259"/>
    <w:pPr>
      <w:jc w:val="left"/>
    </w:pPr>
    <w:rPr>
      <w:sz w:val="20"/>
    </w:rPr>
  </w:style>
  <w:style w:type="paragraph" w:customStyle="1" w:styleId="FigureTwoColumn">
    <w:name w:val="Figure Two Column"/>
    <w:basedOn w:val="Caption"/>
    <w:qFormat/>
    <w:rsid w:val="00772DFB"/>
    <w:pPr>
      <w:ind w:right="318"/>
      <w:jc w:val="left"/>
    </w:pPr>
  </w:style>
  <w:style w:type="paragraph" w:customStyle="1" w:styleId="TitleCoverSubtitle">
    <w:name w:val="Title Cover Subtitle"/>
    <w:basedOn w:val="TitleCover"/>
    <w:qFormat/>
    <w:rsid w:val="003B4E19"/>
    <w:pPr>
      <w:framePr w:hSpace="181" w:wrap="around" w:vAnchor="page" w:hAnchor="margin" w:xAlign="center" w:y="1158"/>
      <w:suppressOverlap/>
    </w:pPr>
    <w:rPr>
      <w:color w:val="004875"/>
      <w:sz w:val="32"/>
      <w:szCs w:val="36"/>
      <w:lang w:val="en-GB"/>
    </w:rPr>
  </w:style>
  <w:style w:type="paragraph" w:customStyle="1" w:styleId="ChapterNumber">
    <w:name w:val="Chapter Number"/>
    <w:basedOn w:val="TitleCover"/>
    <w:qFormat/>
    <w:rsid w:val="00E528F4"/>
    <w:pPr>
      <w:spacing w:line="240" w:lineRule="auto"/>
      <w:jc w:val="right"/>
    </w:pPr>
    <w:rPr>
      <w:b/>
      <w:sz w:val="320"/>
      <w:szCs w:val="240"/>
    </w:rPr>
  </w:style>
  <w:style w:type="paragraph" w:customStyle="1" w:styleId="ChapterTitle">
    <w:name w:val="Chapter Title"/>
    <w:basedOn w:val="ChapterNumber"/>
    <w:qFormat/>
    <w:rsid w:val="00E528F4"/>
    <w:pPr>
      <w:spacing w:before="240" w:after="240"/>
      <w:ind w:right="340"/>
    </w:pPr>
    <w:rPr>
      <w:b w:val="0"/>
      <w:color w:val="FFFFFF" w:themeColor="background1"/>
      <w:sz w:val="120"/>
    </w:rPr>
  </w:style>
  <w:style w:type="paragraph" w:customStyle="1" w:styleId="Style3">
    <w:name w:val="Style3"/>
    <w:basedOn w:val="HeaderChapterHeading"/>
    <w:rsid w:val="00F17869"/>
    <w:pPr>
      <w:jc w:val="right"/>
    </w:pPr>
    <w:rPr>
      <w:color w:val="FFFFFF" w:themeColor="background1"/>
    </w:rPr>
  </w:style>
  <w:style w:type="paragraph" w:customStyle="1" w:styleId="FigureTitle2Column">
    <w:name w:val="Figure Title 2 Column"/>
    <w:basedOn w:val="FigureTableTwoColumn"/>
    <w:qFormat/>
    <w:rsid w:val="009C64F7"/>
    <w:pPr>
      <w:ind w:left="0"/>
    </w:pPr>
  </w:style>
  <w:style w:type="paragraph" w:customStyle="1" w:styleId="HeadingBox">
    <w:name w:val="Heading Box"/>
    <w:basedOn w:val="Heading3"/>
    <w:qFormat/>
    <w:rsid w:val="00287683"/>
    <w:pPr>
      <w:ind w:left="170" w:right="170"/>
    </w:pPr>
  </w:style>
  <w:style w:type="paragraph" w:customStyle="1" w:styleId="FigureTitleBox">
    <w:name w:val="Figure Title Box"/>
    <w:basedOn w:val="Caption"/>
    <w:qFormat/>
    <w:rsid w:val="00772DFB"/>
    <w:pPr>
      <w:ind w:left="170" w:right="170"/>
      <w:jc w:val="left"/>
    </w:pPr>
  </w:style>
  <w:style w:type="table" w:styleId="PlainTable1">
    <w:name w:val="Plain Table 1"/>
    <w:basedOn w:val="TableNormal"/>
    <w:uiPriority w:val="41"/>
    <w:rsid w:val="00F945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leLight">
    <w:name w:val="Title Light"/>
    <w:basedOn w:val="Title"/>
    <w:qFormat/>
    <w:rsid w:val="001E4841"/>
    <w:rPr>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7220">
      <w:bodyDiv w:val="1"/>
      <w:marLeft w:val="0"/>
      <w:marRight w:val="0"/>
      <w:marTop w:val="0"/>
      <w:marBottom w:val="0"/>
      <w:divBdr>
        <w:top w:val="none" w:sz="0" w:space="0" w:color="auto"/>
        <w:left w:val="none" w:sz="0" w:space="0" w:color="auto"/>
        <w:bottom w:val="none" w:sz="0" w:space="0" w:color="auto"/>
        <w:right w:val="none" w:sz="0" w:space="0" w:color="auto"/>
      </w:divBdr>
    </w:div>
    <w:div w:id="15280633">
      <w:bodyDiv w:val="1"/>
      <w:marLeft w:val="0"/>
      <w:marRight w:val="0"/>
      <w:marTop w:val="0"/>
      <w:marBottom w:val="0"/>
      <w:divBdr>
        <w:top w:val="none" w:sz="0" w:space="0" w:color="auto"/>
        <w:left w:val="none" w:sz="0" w:space="0" w:color="auto"/>
        <w:bottom w:val="none" w:sz="0" w:space="0" w:color="auto"/>
        <w:right w:val="none" w:sz="0" w:space="0" w:color="auto"/>
      </w:divBdr>
    </w:div>
    <w:div w:id="17513556">
      <w:bodyDiv w:val="1"/>
      <w:marLeft w:val="0"/>
      <w:marRight w:val="0"/>
      <w:marTop w:val="0"/>
      <w:marBottom w:val="0"/>
      <w:divBdr>
        <w:top w:val="none" w:sz="0" w:space="0" w:color="auto"/>
        <w:left w:val="none" w:sz="0" w:space="0" w:color="auto"/>
        <w:bottom w:val="none" w:sz="0" w:space="0" w:color="auto"/>
        <w:right w:val="none" w:sz="0" w:space="0" w:color="auto"/>
      </w:divBdr>
    </w:div>
    <w:div w:id="24403116">
      <w:bodyDiv w:val="1"/>
      <w:marLeft w:val="0"/>
      <w:marRight w:val="0"/>
      <w:marTop w:val="0"/>
      <w:marBottom w:val="0"/>
      <w:divBdr>
        <w:top w:val="none" w:sz="0" w:space="0" w:color="auto"/>
        <w:left w:val="none" w:sz="0" w:space="0" w:color="auto"/>
        <w:bottom w:val="none" w:sz="0" w:space="0" w:color="auto"/>
        <w:right w:val="none" w:sz="0" w:space="0" w:color="auto"/>
      </w:divBdr>
    </w:div>
    <w:div w:id="35397922">
      <w:bodyDiv w:val="1"/>
      <w:marLeft w:val="0"/>
      <w:marRight w:val="0"/>
      <w:marTop w:val="0"/>
      <w:marBottom w:val="0"/>
      <w:divBdr>
        <w:top w:val="none" w:sz="0" w:space="0" w:color="auto"/>
        <w:left w:val="none" w:sz="0" w:space="0" w:color="auto"/>
        <w:bottom w:val="none" w:sz="0" w:space="0" w:color="auto"/>
        <w:right w:val="none" w:sz="0" w:space="0" w:color="auto"/>
      </w:divBdr>
    </w:div>
    <w:div w:id="42288766">
      <w:bodyDiv w:val="1"/>
      <w:marLeft w:val="0"/>
      <w:marRight w:val="0"/>
      <w:marTop w:val="0"/>
      <w:marBottom w:val="0"/>
      <w:divBdr>
        <w:top w:val="none" w:sz="0" w:space="0" w:color="auto"/>
        <w:left w:val="none" w:sz="0" w:space="0" w:color="auto"/>
        <w:bottom w:val="none" w:sz="0" w:space="0" w:color="auto"/>
        <w:right w:val="none" w:sz="0" w:space="0" w:color="auto"/>
      </w:divBdr>
    </w:div>
    <w:div w:id="58748218">
      <w:bodyDiv w:val="1"/>
      <w:marLeft w:val="0"/>
      <w:marRight w:val="0"/>
      <w:marTop w:val="0"/>
      <w:marBottom w:val="0"/>
      <w:divBdr>
        <w:top w:val="none" w:sz="0" w:space="0" w:color="auto"/>
        <w:left w:val="none" w:sz="0" w:space="0" w:color="auto"/>
        <w:bottom w:val="none" w:sz="0" w:space="0" w:color="auto"/>
        <w:right w:val="none" w:sz="0" w:space="0" w:color="auto"/>
      </w:divBdr>
    </w:div>
    <w:div w:id="59984197">
      <w:bodyDiv w:val="1"/>
      <w:marLeft w:val="0"/>
      <w:marRight w:val="0"/>
      <w:marTop w:val="0"/>
      <w:marBottom w:val="0"/>
      <w:divBdr>
        <w:top w:val="none" w:sz="0" w:space="0" w:color="auto"/>
        <w:left w:val="none" w:sz="0" w:space="0" w:color="auto"/>
        <w:bottom w:val="none" w:sz="0" w:space="0" w:color="auto"/>
        <w:right w:val="none" w:sz="0" w:space="0" w:color="auto"/>
      </w:divBdr>
    </w:div>
    <w:div w:id="70200806">
      <w:bodyDiv w:val="1"/>
      <w:marLeft w:val="0"/>
      <w:marRight w:val="0"/>
      <w:marTop w:val="0"/>
      <w:marBottom w:val="0"/>
      <w:divBdr>
        <w:top w:val="none" w:sz="0" w:space="0" w:color="auto"/>
        <w:left w:val="none" w:sz="0" w:space="0" w:color="auto"/>
        <w:bottom w:val="none" w:sz="0" w:space="0" w:color="auto"/>
        <w:right w:val="none" w:sz="0" w:space="0" w:color="auto"/>
      </w:divBdr>
    </w:div>
    <w:div w:id="88814916">
      <w:bodyDiv w:val="1"/>
      <w:marLeft w:val="0"/>
      <w:marRight w:val="0"/>
      <w:marTop w:val="0"/>
      <w:marBottom w:val="0"/>
      <w:divBdr>
        <w:top w:val="none" w:sz="0" w:space="0" w:color="auto"/>
        <w:left w:val="none" w:sz="0" w:space="0" w:color="auto"/>
        <w:bottom w:val="none" w:sz="0" w:space="0" w:color="auto"/>
        <w:right w:val="none" w:sz="0" w:space="0" w:color="auto"/>
      </w:divBdr>
    </w:div>
    <w:div w:id="92016944">
      <w:bodyDiv w:val="1"/>
      <w:marLeft w:val="0"/>
      <w:marRight w:val="0"/>
      <w:marTop w:val="0"/>
      <w:marBottom w:val="0"/>
      <w:divBdr>
        <w:top w:val="none" w:sz="0" w:space="0" w:color="auto"/>
        <w:left w:val="none" w:sz="0" w:space="0" w:color="auto"/>
        <w:bottom w:val="none" w:sz="0" w:space="0" w:color="auto"/>
        <w:right w:val="none" w:sz="0" w:space="0" w:color="auto"/>
      </w:divBdr>
    </w:div>
    <w:div w:id="104007821">
      <w:bodyDiv w:val="1"/>
      <w:marLeft w:val="0"/>
      <w:marRight w:val="0"/>
      <w:marTop w:val="0"/>
      <w:marBottom w:val="0"/>
      <w:divBdr>
        <w:top w:val="none" w:sz="0" w:space="0" w:color="auto"/>
        <w:left w:val="none" w:sz="0" w:space="0" w:color="auto"/>
        <w:bottom w:val="none" w:sz="0" w:space="0" w:color="auto"/>
        <w:right w:val="none" w:sz="0" w:space="0" w:color="auto"/>
      </w:divBdr>
    </w:div>
    <w:div w:id="107741677">
      <w:bodyDiv w:val="1"/>
      <w:marLeft w:val="0"/>
      <w:marRight w:val="0"/>
      <w:marTop w:val="0"/>
      <w:marBottom w:val="0"/>
      <w:divBdr>
        <w:top w:val="none" w:sz="0" w:space="0" w:color="auto"/>
        <w:left w:val="none" w:sz="0" w:space="0" w:color="auto"/>
        <w:bottom w:val="none" w:sz="0" w:space="0" w:color="auto"/>
        <w:right w:val="none" w:sz="0" w:space="0" w:color="auto"/>
      </w:divBdr>
    </w:div>
    <w:div w:id="118256898">
      <w:bodyDiv w:val="1"/>
      <w:marLeft w:val="0"/>
      <w:marRight w:val="0"/>
      <w:marTop w:val="0"/>
      <w:marBottom w:val="0"/>
      <w:divBdr>
        <w:top w:val="none" w:sz="0" w:space="0" w:color="auto"/>
        <w:left w:val="none" w:sz="0" w:space="0" w:color="auto"/>
        <w:bottom w:val="none" w:sz="0" w:space="0" w:color="auto"/>
        <w:right w:val="none" w:sz="0" w:space="0" w:color="auto"/>
      </w:divBdr>
    </w:div>
    <w:div w:id="134571870">
      <w:bodyDiv w:val="1"/>
      <w:marLeft w:val="0"/>
      <w:marRight w:val="0"/>
      <w:marTop w:val="0"/>
      <w:marBottom w:val="0"/>
      <w:divBdr>
        <w:top w:val="none" w:sz="0" w:space="0" w:color="auto"/>
        <w:left w:val="none" w:sz="0" w:space="0" w:color="auto"/>
        <w:bottom w:val="none" w:sz="0" w:space="0" w:color="auto"/>
        <w:right w:val="none" w:sz="0" w:space="0" w:color="auto"/>
      </w:divBdr>
    </w:div>
    <w:div w:id="136728752">
      <w:bodyDiv w:val="1"/>
      <w:marLeft w:val="0"/>
      <w:marRight w:val="0"/>
      <w:marTop w:val="0"/>
      <w:marBottom w:val="0"/>
      <w:divBdr>
        <w:top w:val="none" w:sz="0" w:space="0" w:color="auto"/>
        <w:left w:val="none" w:sz="0" w:space="0" w:color="auto"/>
        <w:bottom w:val="none" w:sz="0" w:space="0" w:color="auto"/>
        <w:right w:val="none" w:sz="0" w:space="0" w:color="auto"/>
      </w:divBdr>
    </w:div>
    <w:div w:id="141192581">
      <w:bodyDiv w:val="1"/>
      <w:marLeft w:val="0"/>
      <w:marRight w:val="0"/>
      <w:marTop w:val="0"/>
      <w:marBottom w:val="0"/>
      <w:divBdr>
        <w:top w:val="none" w:sz="0" w:space="0" w:color="auto"/>
        <w:left w:val="none" w:sz="0" w:space="0" w:color="auto"/>
        <w:bottom w:val="none" w:sz="0" w:space="0" w:color="auto"/>
        <w:right w:val="none" w:sz="0" w:space="0" w:color="auto"/>
      </w:divBdr>
    </w:div>
    <w:div w:id="155458675">
      <w:bodyDiv w:val="1"/>
      <w:marLeft w:val="0"/>
      <w:marRight w:val="0"/>
      <w:marTop w:val="0"/>
      <w:marBottom w:val="0"/>
      <w:divBdr>
        <w:top w:val="none" w:sz="0" w:space="0" w:color="auto"/>
        <w:left w:val="none" w:sz="0" w:space="0" w:color="auto"/>
        <w:bottom w:val="none" w:sz="0" w:space="0" w:color="auto"/>
        <w:right w:val="none" w:sz="0" w:space="0" w:color="auto"/>
      </w:divBdr>
    </w:div>
    <w:div w:id="155734847">
      <w:bodyDiv w:val="1"/>
      <w:marLeft w:val="0"/>
      <w:marRight w:val="0"/>
      <w:marTop w:val="0"/>
      <w:marBottom w:val="0"/>
      <w:divBdr>
        <w:top w:val="none" w:sz="0" w:space="0" w:color="auto"/>
        <w:left w:val="none" w:sz="0" w:space="0" w:color="auto"/>
        <w:bottom w:val="none" w:sz="0" w:space="0" w:color="auto"/>
        <w:right w:val="none" w:sz="0" w:space="0" w:color="auto"/>
      </w:divBdr>
    </w:div>
    <w:div w:id="157621864">
      <w:bodyDiv w:val="1"/>
      <w:marLeft w:val="0"/>
      <w:marRight w:val="0"/>
      <w:marTop w:val="0"/>
      <w:marBottom w:val="0"/>
      <w:divBdr>
        <w:top w:val="none" w:sz="0" w:space="0" w:color="auto"/>
        <w:left w:val="none" w:sz="0" w:space="0" w:color="auto"/>
        <w:bottom w:val="none" w:sz="0" w:space="0" w:color="auto"/>
        <w:right w:val="none" w:sz="0" w:space="0" w:color="auto"/>
      </w:divBdr>
    </w:div>
    <w:div w:id="163447230">
      <w:bodyDiv w:val="1"/>
      <w:marLeft w:val="0"/>
      <w:marRight w:val="0"/>
      <w:marTop w:val="0"/>
      <w:marBottom w:val="0"/>
      <w:divBdr>
        <w:top w:val="none" w:sz="0" w:space="0" w:color="auto"/>
        <w:left w:val="none" w:sz="0" w:space="0" w:color="auto"/>
        <w:bottom w:val="none" w:sz="0" w:space="0" w:color="auto"/>
        <w:right w:val="none" w:sz="0" w:space="0" w:color="auto"/>
      </w:divBdr>
    </w:div>
    <w:div w:id="169176483">
      <w:bodyDiv w:val="1"/>
      <w:marLeft w:val="0"/>
      <w:marRight w:val="0"/>
      <w:marTop w:val="0"/>
      <w:marBottom w:val="0"/>
      <w:divBdr>
        <w:top w:val="none" w:sz="0" w:space="0" w:color="auto"/>
        <w:left w:val="none" w:sz="0" w:space="0" w:color="auto"/>
        <w:bottom w:val="none" w:sz="0" w:space="0" w:color="auto"/>
        <w:right w:val="none" w:sz="0" w:space="0" w:color="auto"/>
      </w:divBdr>
    </w:div>
    <w:div w:id="194656595">
      <w:bodyDiv w:val="1"/>
      <w:marLeft w:val="0"/>
      <w:marRight w:val="0"/>
      <w:marTop w:val="0"/>
      <w:marBottom w:val="0"/>
      <w:divBdr>
        <w:top w:val="none" w:sz="0" w:space="0" w:color="auto"/>
        <w:left w:val="none" w:sz="0" w:space="0" w:color="auto"/>
        <w:bottom w:val="none" w:sz="0" w:space="0" w:color="auto"/>
        <w:right w:val="none" w:sz="0" w:space="0" w:color="auto"/>
      </w:divBdr>
    </w:div>
    <w:div w:id="200285635">
      <w:bodyDiv w:val="1"/>
      <w:marLeft w:val="0"/>
      <w:marRight w:val="0"/>
      <w:marTop w:val="0"/>
      <w:marBottom w:val="0"/>
      <w:divBdr>
        <w:top w:val="none" w:sz="0" w:space="0" w:color="auto"/>
        <w:left w:val="none" w:sz="0" w:space="0" w:color="auto"/>
        <w:bottom w:val="none" w:sz="0" w:space="0" w:color="auto"/>
        <w:right w:val="none" w:sz="0" w:space="0" w:color="auto"/>
      </w:divBdr>
    </w:div>
    <w:div w:id="219218339">
      <w:bodyDiv w:val="1"/>
      <w:marLeft w:val="0"/>
      <w:marRight w:val="0"/>
      <w:marTop w:val="0"/>
      <w:marBottom w:val="0"/>
      <w:divBdr>
        <w:top w:val="none" w:sz="0" w:space="0" w:color="auto"/>
        <w:left w:val="none" w:sz="0" w:space="0" w:color="auto"/>
        <w:bottom w:val="none" w:sz="0" w:space="0" w:color="auto"/>
        <w:right w:val="none" w:sz="0" w:space="0" w:color="auto"/>
      </w:divBdr>
    </w:div>
    <w:div w:id="219443887">
      <w:bodyDiv w:val="1"/>
      <w:marLeft w:val="0"/>
      <w:marRight w:val="0"/>
      <w:marTop w:val="0"/>
      <w:marBottom w:val="0"/>
      <w:divBdr>
        <w:top w:val="none" w:sz="0" w:space="0" w:color="auto"/>
        <w:left w:val="none" w:sz="0" w:space="0" w:color="auto"/>
        <w:bottom w:val="none" w:sz="0" w:space="0" w:color="auto"/>
        <w:right w:val="none" w:sz="0" w:space="0" w:color="auto"/>
      </w:divBdr>
    </w:div>
    <w:div w:id="226496820">
      <w:bodyDiv w:val="1"/>
      <w:marLeft w:val="0"/>
      <w:marRight w:val="0"/>
      <w:marTop w:val="0"/>
      <w:marBottom w:val="0"/>
      <w:divBdr>
        <w:top w:val="none" w:sz="0" w:space="0" w:color="auto"/>
        <w:left w:val="none" w:sz="0" w:space="0" w:color="auto"/>
        <w:bottom w:val="none" w:sz="0" w:space="0" w:color="auto"/>
        <w:right w:val="none" w:sz="0" w:space="0" w:color="auto"/>
      </w:divBdr>
    </w:div>
    <w:div w:id="240987481">
      <w:bodyDiv w:val="1"/>
      <w:marLeft w:val="0"/>
      <w:marRight w:val="0"/>
      <w:marTop w:val="0"/>
      <w:marBottom w:val="0"/>
      <w:divBdr>
        <w:top w:val="none" w:sz="0" w:space="0" w:color="auto"/>
        <w:left w:val="none" w:sz="0" w:space="0" w:color="auto"/>
        <w:bottom w:val="none" w:sz="0" w:space="0" w:color="auto"/>
        <w:right w:val="none" w:sz="0" w:space="0" w:color="auto"/>
      </w:divBdr>
    </w:div>
    <w:div w:id="261424516">
      <w:bodyDiv w:val="1"/>
      <w:marLeft w:val="0"/>
      <w:marRight w:val="0"/>
      <w:marTop w:val="0"/>
      <w:marBottom w:val="0"/>
      <w:divBdr>
        <w:top w:val="none" w:sz="0" w:space="0" w:color="auto"/>
        <w:left w:val="none" w:sz="0" w:space="0" w:color="auto"/>
        <w:bottom w:val="none" w:sz="0" w:space="0" w:color="auto"/>
        <w:right w:val="none" w:sz="0" w:space="0" w:color="auto"/>
      </w:divBdr>
    </w:div>
    <w:div w:id="263928413">
      <w:bodyDiv w:val="1"/>
      <w:marLeft w:val="0"/>
      <w:marRight w:val="0"/>
      <w:marTop w:val="0"/>
      <w:marBottom w:val="0"/>
      <w:divBdr>
        <w:top w:val="none" w:sz="0" w:space="0" w:color="auto"/>
        <w:left w:val="none" w:sz="0" w:space="0" w:color="auto"/>
        <w:bottom w:val="none" w:sz="0" w:space="0" w:color="auto"/>
        <w:right w:val="none" w:sz="0" w:space="0" w:color="auto"/>
      </w:divBdr>
    </w:div>
    <w:div w:id="268243379">
      <w:bodyDiv w:val="1"/>
      <w:marLeft w:val="0"/>
      <w:marRight w:val="0"/>
      <w:marTop w:val="0"/>
      <w:marBottom w:val="0"/>
      <w:divBdr>
        <w:top w:val="none" w:sz="0" w:space="0" w:color="auto"/>
        <w:left w:val="none" w:sz="0" w:space="0" w:color="auto"/>
        <w:bottom w:val="none" w:sz="0" w:space="0" w:color="auto"/>
        <w:right w:val="none" w:sz="0" w:space="0" w:color="auto"/>
      </w:divBdr>
    </w:div>
    <w:div w:id="269051378">
      <w:bodyDiv w:val="1"/>
      <w:marLeft w:val="0"/>
      <w:marRight w:val="0"/>
      <w:marTop w:val="0"/>
      <w:marBottom w:val="0"/>
      <w:divBdr>
        <w:top w:val="none" w:sz="0" w:space="0" w:color="auto"/>
        <w:left w:val="none" w:sz="0" w:space="0" w:color="auto"/>
        <w:bottom w:val="none" w:sz="0" w:space="0" w:color="auto"/>
        <w:right w:val="none" w:sz="0" w:space="0" w:color="auto"/>
      </w:divBdr>
    </w:div>
    <w:div w:id="277688298">
      <w:bodyDiv w:val="1"/>
      <w:marLeft w:val="0"/>
      <w:marRight w:val="0"/>
      <w:marTop w:val="0"/>
      <w:marBottom w:val="0"/>
      <w:divBdr>
        <w:top w:val="none" w:sz="0" w:space="0" w:color="auto"/>
        <w:left w:val="none" w:sz="0" w:space="0" w:color="auto"/>
        <w:bottom w:val="none" w:sz="0" w:space="0" w:color="auto"/>
        <w:right w:val="none" w:sz="0" w:space="0" w:color="auto"/>
      </w:divBdr>
    </w:div>
    <w:div w:id="290013144">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301885668">
      <w:bodyDiv w:val="1"/>
      <w:marLeft w:val="0"/>
      <w:marRight w:val="0"/>
      <w:marTop w:val="0"/>
      <w:marBottom w:val="0"/>
      <w:divBdr>
        <w:top w:val="none" w:sz="0" w:space="0" w:color="auto"/>
        <w:left w:val="none" w:sz="0" w:space="0" w:color="auto"/>
        <w:bottom w:val="none" w:sz="0" w:space="0" w:color="auto"/>
        <w:right w:val="none" w:sz="0" w:space="0" w:color="auto"/>
      </w:divBdr>
    </w:div>
    <w:div w:id="302740807">
      <w:bodyDiv w:val="1"/>
      <w:marLeft w:val="0"/>
      <w:marRight w:val="0"/>
      <w:marTop w:val="0"/>
      <w:marBottom w:val="0"/>
      <w:divBdr>
        <w:top w:val="none" w:sz="0" w:space="0" w:color="auto"/>
        <w:left w:val="none" w:sz="0" w:space="0" w:color="auto"/>
        <w:bottom w:val="none" w:sz="0" w:space="0" w:color="auto"/>
        <w:right w:val="none" w:sz="0" w:space="0" w:color="auto"/>
      </w:divBdr>
    </w:div>
    <w:div w:id="303396023">
      <w:bodyDiv w:val="1"/>
      <w:marLeft w:val="0"/>
      <w:marRight w:val="0"/>
      <w:marTop w:val="0"/>
      <w:marBottom w:val="0"/>
      <w:divBdr>
        <w:top w:val="none" w:sz="0" w:space="0" w:color="auto"/>
        <w:left w:val="none" w:sz="0" w:space="0" w:color="auto"/>
        <w:bottom w:val="none" w:sz="0" w:space="0" w:color="auto"/>
        <w:right w:val="none" w:sz="0" w:space="0" w:color="auto"/>
      </w:divBdr>
    </w:div>
    <w:div w:id="320081104">
      <w:bodyDiv w:val="1"/>
      <w:marLeft w:val="0"/>
      <w:marRight w:val="0"/>
      <w:marTop w:val="0"/>
      <w:marBottom w:val="0"/>
      <w:divBdr>
        <w:top w:val="none" w:sz="0" w:space="0" w:color="auto"/>
        <w:left w:val="none" w:sz="0" w:space="0" w:color="auto"/>
        <w:bottom w:val="none" w:sz="0" w:space="0" w:color="auto"/>
        <w:right w:val="none" w:sz="0" w:space="0" w:color="auto"/>
      </w:divBdr>
    </w:div>
    <w:div w:id="331372184">
      <w:bodyDiv w:val="1"/>
      <w:marLeft w:val="0"/>
      <w:marRight w:val="0"/>
      <w:marTop w:val="0"/>
      <w:marBottom w:val="0"/>
      <w:divBdr>
        <w:top w:val="none" w:sz="0" w:space="0" w:color="auto"/>
        <w:left w:val="none" w:sz="0" w:space="0" w:color="auto"/>
        <w:bottom w:val="none" w:sz="0" w:space="0" w:color="auto"/>
        <w:right w:val="none" w:sz="0" w:space="0" w:color="auto"/>
      </w:divBdr>
    </w:div>
    <w:div w:id="335232517">
      <w:bodyDiv w:val="1"/>
      <w:marLeft w:val="0"/>
      <w:marRight w:val="0"/>
      <w:marTop w:val="0"/>
      <w:marBottom w:val="0"/>
      <w:divBdr>
        <w:top w:val="none" w:sz="0" w:space="0" w:color="auto"/>
        <w:left w:val="none" w:sz="0" w:space="0" w:color="auto"/>
        <w:bottom w:val="none" w:sz="0" w:space="0" w:color="auto"/>
        <w:right w:val="none" w:sz="0" w:space="0" w:color="auto"/>
      </w:divBdr>
    </w:div>
    <w:div w:id="340788097">
      <w:bodyDiv w:val="1"/>
      <w:marLeft w:val="0"/>
      <w:marRight w:val="0"/>
      <w:marTop w:val="0"/>
      <w:marBottom w:val="0"/>
      <w:divBdr>
        <w:top w:val="none" w:sz="0" w:space="0" w:color="auto"/>
        <w:left w:val="none" w:sz="0" w:space="0" w:color="auto"/>
        <w:bottom w:val="none" w:sz="0" w:space="0" w:color="auto"/>
        <w:right w:val="none" w:sz="0" w:space="0" w:color="auto"/>
      </w:divBdr>
    </w:div>
    <w:div w:id="350184508">
      <w:bodyDiv w:val="1"/>
      <w:marLeft w:val="0"/>
      <w:marRight w:val="0"/>
      <w:marTop w:val="0"/>
      <w:marBottom w:val="0"/>
      <w:divBdr>
        <w:top w:val="none" w:sz="0" w:space="0" w:color="auto"/>
        <w:left w:val="none" w:sz="0" w:space="0" w:color="auto"/>
        <w:bottom w:val="none" w:sz="0" w:space="0" w:color="auto"/>
        <w:right w:val="none" w:sz="0" w:space="0" w:color="auto"/>
      </w:divBdr>
    </w:div>
    <w:div w:id="361176254">
      <w:bodyDiv w:val="1"/>
      <w:marLeft w:val="0"/>
      <w:marRight w:val="0"/>
      <w:marTop w:val="0"/>
      <w:marBottom w:val="0"/>
      <w:divBdr>
        <w:top w:val="none" w:sz="0" w:space="0" w:color="auto"/>
        <w:left w:val="none" w:sz="0" w:space="0" w:color="auto"/>
        <w:bottom w:val="none" w:sz="0" w:space="0" w:color="auto"/>
        <w:right w:val="none" w:sz="0" w:space="0" w:color="auto"/>
      </w:divBdr>
    </w:div>
    <w:div w:id="370345160">
      <w:bodyDiv w:val="1"/>
      <w:marLeft w:val="0"/>
      <w:marRight w:val="0"/>
      <w:marTop w:val="0"/>
      <w:marBottom w:val="0"/>
      <w:divBdr>
        <w:top w:val="none" w:sz="0" w:space="0" w:color="auto"/>
        <w:left w:val="none" w:sz="0" w:space="0" w:color="auto"/>
        <w:bottom w:val="none" w:sz="0" w:space="0" w:color="auto"/>
        <w:right w:val="none" w:sz="0" w:space="0" w:color="auto"/>
      </w:divBdr>
    </w:div>
    <w:div w:id="372273314">
      <w:bodyDiv w:val="1"/>
      <w:marLeft w:val="0"/>
      <w:marRight w:val="0"/>
      <w:marTop w:val="0"/>
      <w:marBottom w:val="0"/>
      <w:divBdr>
        <w:top w:val="none" w:sz="0" w:space="0" w:color="auto"/>
        <w:left w:val="none" w:sz="0" w:space="0" w:color="auto"/>
        <w:bottom w:val="none" w:sz="0" w:space="0" w:color="auto"/>
        <w:right w:val="none" w:sz="0" w:space="0" w:color="auto"/>
      </w:divBdr>
    </w:div>
    <w:div w:id="393964879">
      <w:bodyDiv w:val="1"/>
      <w:marLeft w:val="0"/>
      <w:marRight w:val="0"/>
      <w:marTop w:val="0"/>
      <w:marBottom w:val="0"/>
      <w:divBdr>
        <w:top w:val="none" w:sz="0" w:space="0" w:color="auto"/>
        <w:left w:val="none" w:sz="0" w:space="0" w:color="auto"/>
        <w:bottom w:val="none" w:sz="0" w:space="0" w:color="auto"/>
        <w:right w:val="none" w:sz="0" w:space="0" w:color="auto"/>
      </w:divBdr>
    </w:div>
    <w:div w:id="398595085">
      <w:bodyDiv w:val="1"/>
      <w:marLeft w:val="0"/>
      <w:marRight w:val="0"/>
      <w:marTop w:val="0"/>
      <w:marBottom w:val="0"/>
      <w:divBdr>
        <w:top w:val="none" w:sz="0" w:space="0" w:color="auto"/>
        <w:left w:val="none" w:sz="0" w:space="0" w:color="auto"/>
        <w:bottom w:val="none" w:sz="0" w:space="0" w:color="auto"/>
        <w:right w:val="none" w:sz="0" w:space="0" w:color="auto"/>
      </w:divBdr>
    </w:div>
    <w:div w:id="407464179">
      <w:bodyDiv w:val="1"/>
      <w:marLeft w:val="0"/>
      <w:marRight w:val="0"/>
      <w:marTop w:val="0"/>
      <w:marBottom w:val="0"/>
      <w:divBdr>
        <w:top w:val="none" w:sz="0" w:space="0" w:color="auto"/>
        <w:left w:val="none" w:sz="0" w:space="0" w:color="auto"/>
        <w:bottom w:val="none" w:sz="0" w:space="0" w:color="auto"/>
        <w:right w:val="none" w:sz="0" w:space="0" w:color="auto"/>
      </w:divBdr>
    </w:div>
    <w:div w:id="407924142">
      <w:bodyDiv w:val="1"/>
      <w:marLeft w:val="0"/>
      <w:marRight w:val="0"/>
      <w:marTop w:val="0"/>
      <w:marBottom w:val="0"/>
      <w:divBdr>
        <w:top w:val="none" w:sz="0" w:space="0" w:color="auto"/>
        <w:left w:val="none" w:sz="0" w:space="0" w:color="auto"/>
        <w:bottom w:val="none" w:sz="0" w:space="0" w:color="auto"/>
        <w:right w:val="none" w:sz="0" w:space="0" w:color="auto"/>
      </w:divBdr>
    </w:div>
    <w:div w:id="409886321">
      <w:bodyDiv w:val="1"/>
      <w:marLeft w:val="0"/>
      <w:marRight w:val="0"/>
      <w:marTop w:val="0"/>
      <w:marBottom w:val="0"/>
      <w:divBdr>
        <w:top w:val="none" w:sz="0" w:space="0" w:color="auto"/>
        <w:left w:val="none" w:sz="0" w:space="0" w:color="auto"/>
        <w:bottom w:val="none" w:sz="0" w:space="0" w:color="auto"/>
        <w:right w:val="none" w:sz="0" w:space="0" w:color="auto"/>
      </w:divBdr>
    </w:div>
    <w:div w:id="421340806">
      <w:bodyDiv w:val="1"/>
      <w:marLeft w:val="0"/>
      <w:marRight w:val="0"/>
      <w:marTop w:val="0"/>
      <w:marBottom w:val="0"/>
      <w:divBdr>
        <w:top w:val="none" w:sz="0" w:space="0" w:color="auto"/>
        <w:left w:val="none" w:sz="0" w:space="0" w:color="auto"/>
        <w:bottom w:val="none" w:sz="0" w:space="0" w:color="auto"/>
        <w:right w:val="none" w:sz="0" w:space="0" w:color="auto"/>
      </w:divBdr>
    </w:div>
    <w:div w:id="442772262">
      <w:bodyDiv w:val="1"/>
      <w:marLeft w:val="0"/>
      <w:marRight w:val="0"/>
      <w:marTop w:val="0"/>
      <w:marBottom w:val="0"/>
      <w:divBdr>
        <w:top w:val="none" w:sz="0" w:space="0" w:color="auto"/>
        <w:left w:val="none" w:sz="0" w:space="0" w:color="auto"/>
        <w:bottom w:val="none" w:sz="0" w:space="0" w:color="auto"/>
        <w:right w:val="none" w:sz="0" w:space="0" w:color="auto"/>
      </w:divBdr>
    </w:div>
    <w:div w:id="460925381">
      <w:bodyDiv w:val="1"/>
      <w:marLeft w:val="0"/>
      <w:marRight w:val="0"/>
      <w:marTop w:val="0"/>
      <w:marBottom w:val="0"/>
      <w:divBdr>
        <w:top w:val="none" w:sz="0" w:space="0" w:color="auto"/>
        <w:left w:val="none" w:sz="0" w:space="0" w:color="auto"/>
        <w:bottom w:val="none" w:sz="0" w:space="0" w:color="auto"/>
        <w:right w:val="none" w:sz="0" w:space="0" w:color="auto"/>
      </w:divBdr>
    </w:div>
    <w:div w:id="462112640">
      <w:bodyDiv w:val="1"/>
      <w:marLeft w:val="0"/>
      <w:marRight w:val="0"/>
      <w:marTop w:val="0"/>
      <w:marBottom w:val="0"/>
      <w:divBdr>
        <w:top w:val="none" w:sz="0" w:space="0" w:color="auto"/>
        <w:left w:val="none" w:sz="0" w:space="0" w:color="auto"/>
        <w:bottom w:val="none" w:sz="0" w:space="0" w:color="auto"/>
        <w:right w:val="none" w:sz="0" w:space="0" w:color="auto"/>
      </w:divBdr>
    </w:div>
    <w:div w:id="501243902">
      <w:bodyDiv w:val="1"/>
      <w:marLeft w:val="0"/>
      <w:marRight w:val="0"/>
      <w:marTop w:val="0"/>
      <w:marBottom w:val="0"/>
      <w:divBdr>
        <w:top w:val="none" w:sz="0" w:space="0" w:color="auto"/>
        <w:left w:val="none" w:sz="0" w:space="0" w:color="auto"/>
        <w:bottom w:val="none" w:sz="0" w:space="0" w:color="auto"/>
        <w:right w:val="none" w:sz="0" w:space="0" w:color="auto"/>
      </w:divBdr>
    </w:div>
    <w:div w:id="507017245">
      <w:bodyDiv w:val="1"/>
      <w:marLeft w:val="0"/>
      <w:marRight w:val="0"/>
      <w:marTop w:val="0"/>
      <w:marBottom w:val="0"/>
      <w:divBdr>
        <w:top w:val="none" w:sz="0" w:space="0" w:color="auto"/>
        <w:left w:val="none" w:sz="0" w:space="0" w:color="auto"/>
        <w:bottom w:val="none" w:sz="0" w:space="0" w:color="auto"/>
        <w:right w:val="none" w:sz="0" w:space="0" w:color="auto"/>
      </w:divBdr>
    </w:div>
    <w:div w:id="511456433">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23129432">
      <w:bodyDiv w:val="1"/>
      <w:marLeft w:val="0"/>
      <w:marRight w:val="0"/>
      <w:marTop w:val="0"/>
      <w:marBottom w:val="0"/>
      <w:divBdr>
        <w:top w:val="none" w:sz="0" w:space="0" w:color="auto"/>
        <w:left w:val="none" w:sz="0" w:space="0" w:color="auto"/>
        <w:bottom w:val="none" w:sz="0" w:space="0" w:color="auto"/>
        <w:right w:val="none" w:sz="0" w:space="0" w:color="auto"/>
      </w:divBdr>
    </w:div>
    <w:div w:id="539587914">
      <w:bodyDiv w:val="1"/>
      <w:marLeft w:val="0"/>
      <w:marRight w:val="0"/>
      <w:marTop w:val="0"/>
      <w:marBottom w:val="0"/>
      <w:divBdr>
        <w:top w:val="none" w:sz="0" w:space="0" w:color="auto"/>
        <w:left w:val="none" w:sz="0" w:space="0" w:color="auto"/>
        <w:bottom w:val="none" w:sz="0" w:space="0" w:color="auto"/>
        <w:right w:val="none" w:sz="0" w:space="0" w:color="auto"/>
      </w:divBdr>
    </w:div>
    <w:div w:id="547642118">
      <w:bodyDiv w:val="1"/>
      <w:marLeft w:val="0"/>
      <w:marRight w:val="0"/>
      <w:marTop w:val="0"/>
      <w:marBottom w:val="0"/>
      <w:divBdr>
        <w:top w:val="none" w:sz="0" w:space="0" w:color="auto"/>
        <w:left w:val="none" w:sz="0" w:space="0" w:color="auto"/>
        <w:bottom w:val="none" w:sz="0" w:space="0" w:color="auto"/>
        <w:right w:val="none" w:sz="0" w:space="0" w:color="auto"/>
      </w:divBdr>
    </w:div>
    <w:div w:id="560554526">
      <w:bodyDiv w:val="1"/>
      <w:marLeft w:val="0"/>
      <w:marRight w:val="0"/>
      <w:marTop w:val="0"/>
      <w:marBottom w:val="0"/>
      <w:divBdr>
        <w:top w:val="none" w:sz="0" w:space="0" w:color="auto"/>
        <w:left w:val="none" w:sz="0" w:space="0" w:color="auto"/>
        <w:bottom w:val="none" w:sz="0" w:space="0" w:color="auto"/>
        <w:right w:val="none" w:sz="0" w:space="0" w:color="auto"/>
      </w:divBdr>
    </w:div>
    <w:div w:id="560556695">
      <w:bodyDiv w:val="1"/>
      <w:marLeft w:val="0"/>
      <w:marRight w:val="0"/>
      <w:marTop w:val="0"/>
      <w:marBottom w:val="0"/>
      <w:divBdr>
        <w:top w:val="none" w:sz="0" w:space="0" w:color="auto"/>
        <w:left w:val="none" w:sz="0" w:space="0" w:color="auto"/>
        <w:bottom w:val="none" w:sz="0" w:space="0" w:color="auto"/>
        <w:right w:val="none" w:sz="0" w:space="0" w:color="auto"/>
      </w:divBdr>
    </w:div>
    <w:div w:id="569079054">
      <w:bodyDiv w:val="1"/>
      <w:marLeft w:val="0"/>
      <w:marRight w:val="0"/>
      <w:marTop w:val="0"/>
      <w:marBottom w:val="0"/>
      <w:divBdr>
        <w:top w:val="none" w:sz="0" w:space="0" w:color="auto"/>
        <w:left w:val="none" w:sz="0" w:space="0" w:color="auto"/>
        <w:bottom w:val="none" w:sz="0" w:space="0" w:color="auto"/>
        <w:right w:val="none" w:sz="0" w:space="0" w:color="auto"/>
      </w:divBdr>
    </w:div>
    <w:div w:id="575406145">
      <w:bodyDiv w:val="1"/>
      <w:marLeft w:val="0"/>
      <w:marRight w:val="0"/>
      <w:marTop w:val="0"/>
      <w:marBottom w:val="0"/>
      <w:divBdr>
        <w:top w:val="none" w:sz="0" w:space="0" w:color="auto"/>
        <w:left w:val="none" w:sz="0" w:space="0" w:color="auto"/>
        <w:bottom w:val="none" w:sz="0" w:space="0" w:color="auto"/>
        <w:right w:val="none" w:sz="0" w:space="0" w:color="auto"/>
      </w:divBdr>
    </w:div>
    <w:div w:id="587808349">
      <w:bodyDiv w:val="1"/>
      <w:marLeft w:val="0"/>
      <w:marRight w:val="0"/>
      <w:marTop w:val="0"/>
      <w:marBottom w:val="0"/>
      <w:divBdr>
        <w:top w:val="none" w:sz="0" w:space="0" w:color="auto"/>
        <w:left w:val="none" w:sz="0" w:space="0" w:color="auto"/>
        <w:bottom w:val="none" w:sz="0" w:space="0" w:color="auto"/>
        <w:right w:val="none" w:sz="0" w:space="0" w:color="auto"/>
      </w:divBdr>
    </w:div>
    <w:div w:id="622812693">
      <w:bodyDiv w:val="1"/>
      <w:marLeft w:val="0"/>
      <w:marRight w:val="0"/>
      <w:marTop w:val="0"/>
      <w:marBottom w:val="0"/>
      <w:divBdr>
        <w:top w:val="none" w:sz="0" w:space="0" w:color="auto"/>
        <w:left w:val="none" w:sz="0" w:space="0" w:color="auto"/>
        <w:bottom w:val="none" w:sz="0" w:space="0" w:color="auto"/>
        <w:right w:val="none" w:sz="0" w:space="0" w:color="auto"/>
      </w:divBdr>
    </w:div>
    <w:div w:id="627054734">
      <w:bodyDiv w:val="1"/>
      <w:marLeft w:val="0"/>
      <w:marRight w:val="0"/>
      <w:marTop w:val="0"/>
      <w:marBottom w:val="0"/>
      <w:divBdr>
        <w:top w:val="none" w:sz="0" w:space="0" w:color="auto"/>
        <w:left w:val="none" w:sz="0" w:space="0" w:color="auto"/>
        <w:bottom w:val="none" w:sz="0" w:space="0" w:color="auto"/>
        <w:right w:val="none" w:sz="0" w:space="0" w:color="auto"/>
      </w:divBdr>
    </w:div>
    <w:div w:id="629092377">
      <w:bodyDiv w:val="1"/>
      <w:marLeft w:val="0"/>
      <w:marRight w:val="0"/>
      <w:marTop w:val="0"/>
      <w:marBottom w:val="0"/>
      <w:divBdr>
        <w:top w:val="none" w:sz="0" w:space="0" w:color="auto"/>
        <w:left w:val="none" w:sz="0" w:space="0" w:color="auto"/>
        <w:bottom w:val="none" w:sz="0" w:space="0" w:color="auto"/>
        <w:right w:val="none" w:sz="0" w:space="0" w:color="auto"/>
      </w:divBdr>
    </w:div>
    <w:div w:id="632829720">
      <w:bodyDiv w:val="1"/>
      <w:marLeft w:val="0"/>
      <w:marRight w:val="0"/>
      <w:marTop w:val="0"/>
      <w:marBottom w:val="0"/>
      <w:divBdr>
        <w:top w:val="none" w:sz="0" w:space="0" w:color="auto"/>
        <w:left w:val="none" w:sz="0" w:space="0" w:color="auto"/>
        <w:bottom w:val="none" w:sz="0" w:space="0" w:color="auto"/>
        <w:right w:val="none" w:sz="0" w:space="0" w:color="auto"/>
      </w:divBdr>
    </w:div>
    <w:div w:id="638347004">
      <w:bodyDiv w:val="1"/>
      <w:marLeft w:val="0"/>
      <w:marRight w:val="0"/>
      <w:marTop w:val="0"/>
      <w:marBottom w:val="0"/>
      <w:divBdr>
        <w:top w:val="none" w:sz="0" w:space="0" w:color="auto"/>
        <w:left w:val="none" w:sz="0" w:space="0" w:color="auto"/>
        <w:bottom w:val="none" w:sz="0" w:space="0" w:color="auto"/>
        <w:right w:val="none" w:sz="0" w:space="0" w:color="auto"/>
      </w:divBdr>
    </w:div>
    <w:div w:id="652873463">
      <w:bodyDiv w:val="1"/>
      <w:marLeft w:val="0"/>
      <w:marRight w:val="0"/>
      <w:marTop w:val="0"/>
      <w:marBottom w:val="0"/>
      <w:divBdr>
        <w:top w:val="none" w:sz="0" w:space="0" w:color="auto"/>
        <w:left w:val="none" w:sz="0" w:space="0" w:color="auto"/>
        <w:bottom w:val="none" w:sz="0" w:space="0" w:color="auto"/>
        <w:right w:val="none" w:sz="0" w:space="0" w:color="auto"/>
      </w:divBdr>
    </w:div>
    <w:div w:id="653334006">
      <w:bodyDiv w:val="1"/>
      <w:marLeft w:val="0"/>
      <w:marRight w:val="0"/>
      <w:marTop w:val="0"/>
      <w:marBottom w:val="0"/>
      <w:divBdr>
        <w:top w:val="none" w:sz="0" w:space="0" w:color="auto"/>
        <w:left w:val="none" w:sz="0" w:space="0" w:color="auto"/>
        <w:bottom w:val="none" w:sz="0" w:space="0" w:color="auto"/>
        <w:right w:val="none" w:sz="0" w:space="0" w:color="auto"/>
      </w:divBdr>
    </w:div>
    <w:div w:id="689380922">
      <w:bodyDiv w:val="1"/>
      <w:marLeft w:val="0"/>
      <w:marRight w:val="0"/>
      <w:marTop w:val="0"/>
      <w:marBottom w:val="0"/>
      <w:divBdr>
        <w:top w:val="none" w:sz="0" w:space="0" w:color="auto"/>
        <w:left w:val="none" w:sz="0" w:space="0" w:color="auto"/>
        <w:bottom w:val="none" w:sz="0" w:space="0" w:color="auto"/>
        <w:right w:val="none" w:sz="0" w:space="0" w:color="auto"/>
      </w:divBdr>
    </w:div>
    <w:div w:id="690569247">
      <w:bodyDiv w:val="1"/>
      <w:marLeft w:val="0"/>
      <w:marRight w:val="0"/>
      <w:marTop w:val="0"/>
      <w:marBottom w:val="0"/>
      <w:divBdr>
        <w:top w:val="none" w:sz="0" w:space="0" w:color="auto"/>
        <w:left w:val="none" w:sz="0" w:space="0" w:color="auto"/>
        <w:bottom w:val="none" w:sz="0" w:space="0" w:color="auto"/>
        <w:right w:val="none" w:sz="0" w:space="0" w:color="auto"/>
      </w:divBdr>
    </w:div>
    <w:div w:id="695078485">
      <w:bodyDiv w:val="1"/>
      <w:marLeft w:val="0"/>
      <w:marRight w:val="0"/>
      <w:marTop w:val="0"/>
      <w:marBottom w:val="0"/>
      <w:divBdr>
        <w:top w:val="none" w:sz="0" w:space="0" w:color="auto"/>
        <w:left w:val="none" w:sz="0" w:space="0" w:color="auto"/>
        <w:bottom w:val="none" w:sz="0" w:space="0" w:color="auto"/>
        <w:right w:val="none" w:sz="0" w:space="0" w:color="auto"/>
      </w:divBdr>
    </w:div>
    <w:div w:id="711540923">
      <w:bodyDiv w:val="1"/>
      <w:marLeft w:val="0"/>
      <w:marRight w:val="0"/>
      <w:marTop w:val="0"/>
      <w:marBottom w:val="0"/>
      <w:divBdr>
        <w:top w:val="none" w:sz="0" w:space="0" w:color="auto"/>
        <w:left w:val="none" w:sz="0" w:space="0" w:color="auto"/>
        <w:bottom w:val="none" w:sz="0" w:space="0" w:color="auto"/>
        <w:right w:val="none" w:sz="0" w:space="0" w:color="auto"/>
      </w:divBdr>
    </w:div>
    <w:div w:id="730202473">
      <w:bodyDiv w:val="1"/>
      <w:marLeft w:val="0"/>
      <w:marRight w:val="0"/>
      <w:marTop w:val="0"/>
      <w:marBottom w:val="0"/>
      <w:divBdr>
        <w:top w:val="none" w:sz="0" w:space="0" w:color="auto"/>
        <w:left w:val="none" w:sz="0" w:space="0" w:color="auto"/>
        <w:bottom w:val="none" w:sz="0" w:space="0" w:color="auto"/>
        <w:right w:val="none" w:sz="0" w:space="0" w:color="auto"/>
      </w:divBdr>
    </w:div>
    <w:div w:id="735319559">
      <w:bodyDiv w:val="1"/>
      <w:marLeft w:val="0"/>
      <w:marRight w:val="0"/>
      <w:marTop w:val="0"/>
      <w:marBottom w:val="0"/>
      <w:divBdr>
        <w:top w:val="none" w:sz="0" w:space="0" w:color="auto"/>
        <w:left w:val="none" w:sz="0" w:space="0" w:color="auto"/>
        <w:bottom w:val="none" w:sz="0" w:space="0" w:color="auto"/>
        <w:right w:val="none" w:sz="0" w:space="0" w:color="auto"/>
      </w:divBdr>
    </w:div>
    <w:div w:id="747771627">
      <w:bodyDiv w:val="1"/>
      <w:marLeft w:val="0"/>
      <w:marRight w:val="0"/>
      <w:marTop w:val="0"/>
      <w:marBottom w:val="0"/>
      <w:divBdr>
        <w:top w:val="none" w:sz="0" w:space="0" w:color="auto"/>
        <w:left w:val="none" w:sz="0" w:space="0" w:color="auto"/>
        <w:bottom w:val="none" w:sz="0" w:space="0" w:color="auto"/>
        <w:right w:val="none" w:sz="0" w:space="0" w:color="auto"/>
      </w:divBdr>
    </w:div>
    <w:div w:id="757334058">
      <w:bodyDiv w:val="1"/>
      <w:marLeft w:val="0"/>
      <w:marRight w:val="0"/>
      <w:marTop w:val="0"/>
      <w:marBottom w:val="0"/>
      <w:divBdr>
        <w:top w:val="none" w:sz="0" w:space="0" w:color="auto"/>
        <w:left w:val="none" w:sz="0" w:space="0" w:color="auto"/>
        <w:bottom w:val="none" w:sz="0" w:space="0" w:color="auto"/>
        <w:right w:val="none" w:sz="0" w:space="0" w:color="auto"/>
      </w:divBdr>
    </w:div>
    <w:div w:id="765539152">
      <w:bodyDiv w:val="1"/>
      <w:marLeft w:val="0"/>
      <w:marRight w:val="0"/>
      <w:marTop w:val="0"/>
      <w:marBottom w:val="0"/>
      <w:divBdr>
        <w:top w:val="none" w:sz="0" w:space="0" w:color="auto"/>
        <w:left w:val="none" w:sz="0" w:space="0" w:color="auto"/>
        <w:bottom w:val="none" w:sz="0" w:space="0" w:color="auto"/>
        <w:right w:val="none" w:sz="0" w:space="0" w:color="auto"/>
      </w:divBdr>
    </w:div>
    <w:div w:id="772284637">
      <w:bodyDiv w:val="1"/>
      <w:marLeft w:val="0"/>
      <w:marRight w:val="0"/>
      <w:marTop w:val="0"/>
      <w:marBottom w:val="0"/>
      <w:divBdr>
        <w:top w:val="none" w:sz="0" w:space="0" w:color="auto"/>
        <w:left w:val="none" w:sz="0" w:space="0" w:color="auto"/>
        <w:bottom w:val="none" w:sz="0" w:space="0" w:color="auto"/>
        <w:right w:val="none" w:sz="0" w:space="0" w:color="auto"/>
      </w:divBdr>
    </w:div>
    <w:div w:id="773749881">
      <w:bodyDiv w:val="1"/>
      <w:marLeft w:val="0"/>
      <w:marRight w:val="0"/>
      <w:marTop w:val="0"/>
      <w:marBottom w:val="0"/>
      <w:divBdr>
        <w:top w:val="none" w:sz="0" w:space="0" w:color="auto"/>
        <w:left w:val="none" w:sz="0" w:space="0" w:color="auto"/>
        <w:bottom w:val="none" w:sz="0" w:space="0" w:color="auto"/>
        <w:right w:val="none" w:sz="0" w:space="0" w:color="auto"/>
      </w:divBdr>
    </w:div>
    <w:div w:id="775291175">
      <w:bodyDiv w:val="1"/>
      <w:marLeft w:val="0"/>
      <w:marRight w:val="0"/>
      <w:marTop w:val="0"/>
      <w:marBottom w:val="0"/>
      <w:divBdr>
        <w:top w:val="none" w:sz="0" w:space="0" w:color="auto"/>
        <w:left w:val="none" w:sz="0" w:space="0" w:color="auto"/>
        <w:bottom w:val="none" w:sz="0" w:space="0" w:color="auto"/>
        <w:right w:val="none" w:sz="0" w:space="0" w:color="auto"/>
      </w:divBdr>
    </w:div>
    <w:div w:id="779952916">
      <w:bodyDiv w:val="1"/>
      <w:marLeft w:val="0"/>
      <w:marRight w:val="0"/>
      <w:marTop w:val="0"/>
      <w:marBottom w:val="0"/>
      <w:divBdr>
        <w:top w:val="none" w:sz="0" w:space="0" w:color="auto"/>
        <w:left w:val="none" w:sz="0" w:space="0" w:color="auto"/>
        <w:bottom w:val="none" w:sz="0" w:space="0" w:color="auto"/>
        <w:right w:val="none" w:sz="0" w:space="0" w:color="auto"/>
      </w:divBdr>
    </w:div>
    <w:div w:id="797726792">
      <w:bodyDiv w:val="1"/>
      <w:marLeft w:val="0"/>
      <w:marRight w:val="0"/>
      <w:marTop w:val="0"/>
      <w:marBottom w:val="0"/>
      <w:divBdr>
        <w:top w:val="none" w:sz="0" w:space="0" w:color="auto"/>
        <w:left w:val="none" w:sz="0" w:space="0" w:color="auto"/>
        <w:bottom w:val="none" w:sz="0" w:space="0" w:color="auto"/>
        <w:right w:val="none" w:sz="0" w:space="0" w:color="auto"/>
      </w:divBdr>
    </w:div>
    <w:div w:id="813328301">
      <w:bodyDiv w:val="1"/>
      <w:marLeft w:val="0"/>
      <w:marRight w:val="0"/>
      <w:marTop w:val="0"/>
      <w:marBottom w:val="0"/>
      <w:divBdr>
        <w:top w:val="none" w:sz="0" w:space="0" w:color="auto"/>
        <w:left w:val="none" w:sz="0" w:space="0" w:color="auto"/>
        <w:bottom w:val="none" w:sz="0" w:space="0" w:color="auto"/>
        <w:right w:val="none" w:sz="0" w:space="0" w:color="auto"/>
      </w:divBdr>
    </w:div>
    <w:div w:id="826626216">
      <w:bodyDiv w:val="1"/>
      <w:marLeft w:val="0"/>
      <w:marRight w:val="0"/>
      <w:marTop w:val="0"/>
      <w:marBottom w:val="0"/>
      <w:divBdr>
        <w:top w:val="none" w:sz="0" w:space="0" w:color="auto"/>
        <w:left w:val="none" w:sz="0" w:space="0" w:color="auto"/>
        <w:bottom w:val="none" w:sz="0" w:space="0" w:color="auto"/>
        <w:right w:val="none" w:sz="0" w:space="0" w:color="auto"/>
      </w:divBdr>
    </w:div>
    <w:div w:id="830372822">
      <w:bodyDiv w:val="1"/>
      <w:marLeft w:val="0"/>
      <w:marRight w:val="0"/>
      <w:marTop w:val="0"/>
      <w:marBottom w:val="0"/>
      <w:divBdr>
        <w:top w:val="none" w:sz="0" w:space="0" w:color="auto"/>
        <w:left w:val="none" w:sz="0" w:space="0" w:color="auto"/>
        <w:bottom w:val="none" w:sz="0" w:space="0" w:color="auto"/>
        <w:right w:val="none" w:sz="0" w:space="0" w:color="auto"/>
      </w:divBdr>
    </w:div>
    <w:div w:id="836463197">
      <w:bodyDiv w:val="1"/>
      <w:marLeft w:val="0"/>
      <w:marRight w:val="0"/>
      <w:marTop w:val="0"/>
      <w:marBottom w:val="0"/>
      <w:divBdr>
        <w:top w:val="none" w:sz="0" w:space="0" w:color="auto"/>
        <w:left w:val="none" w:sz="0" w:space="0" w:color="auto"/>
        <w:bottom w:val="none" w:sz="0" w:space="0" w:color="auto"/>
        <w:right w:val="none" w:sz="0" w:space="0" w:color="auto"/>
      </w:divBdr>
    </w:div>
    <w:div w:id="841512535">
      <w:bodyDiv w:val="1"/>
      <w:marLeft w:val="0"/>
      <w:marRight w:val="0"/>
      <w:marTop w:val="0"/>
      <w:marBottom w:val="0"/>
      <w:divBdr>
        <w:top w:val="none" w:sz="0" w:space="0" w:color="auto"/>
        <w:left w:val="none" w:sz="0" w:space="0" w:color="auto"/>
        <w:bottom w:val="none" w:sz="0" w:space="0" w:color="auto"/>
        <w:right w:val="none" w:sz="0" w:space="0" w:color="auto"/>
      </w:divBdr>
    </w:div>
    <w:div w:id="845629006">
      <w:bodyDiv w:val="1"/>
      <w:marLeft w:val="0"/>
      <w:marRight w:val="0"/>
      <w:marTop w:val="0"/>
      <w:marBottom w:val="0"/>
      <w:divBdr>
        <w:top w:val="none" w:sz="0" w:space="0" w:color="auto"/>
        <w:left w:val="none" w:sz="0" w:space="0" w:color="auto"/>
        <w:bottom w:val="none" w:sz="0" w:space="0" w:color="auto"/>
        <w:right w:val="none" w:sz="0" w:space="0" w:color="auto"/>
      </w:divBdr>
    </w:div>
    <w:div w:id="855461778">
      <w:bodyDiv w:val="1"/>
      <w:marLeft w:val="0"/>
      <w:marRight w:val="0"/>
      <w:marTop w:val="0"/>
      <w:marBottom w:val="0"/>
      <w:divBdr>
        <w:top w:val="none" w:sz="0" w:space="0" w:color="auto"/>
        <w:left w:val="none" w:sz="0" w:space="0" w:color="auto"/>
        <w:bottom w:val="none" w:sz="0" w:space="0" w:color="auto"/>
        <w:right w:val="none" w:sz="0" w:space="0" w:color="auto"/>
      </w:divBdr>
    </w:div>
    <w:div w:id="859976462">
      <w:bodyDiv w:val="1"/>
      <w:marLeft w:val="0"/>
      <w:marRight w:val="0"/>
      <w:marTop w:val="0"/>
      <w:marBottom w:val="0"/>
      <w:divBdr>
        <w:top w:val="none" w:sz="0" w:space="0" w:color="auto"/>
        <w:left w:val="none" w:sz="0" w:space="0" w:color="auto"/>
        <w:bottom w:val="none" w:sz="0" w:space="0" w:color="auto"/>
        <w:right w:val="none" w:sz="0" w:space="0" w:color="auto"/>
      </w:divBdr>
    </w:div>
    <w:div w:id="885484527">
      <w:bodyDiv w:val="1"/>
      <w:marLeft w:val="0"/>
      <w:marRight w:val="0"/>
      <w:marTop w:val="0"/>
      <w:marBottom w:val="0"/>
      <w:divBdr>
        <w:top w:val="none" w:sz="0" w:space="0" w:color="auto"/>
        <w:left w:val="none" w:sz="0" w:space="0" w:color="auto"/>
        <w:bottom w:val="none" w:sz="0" w:space="0" w:color="auto"/>
        <w:right w:val="none" w:sz="0" w:space="0" w:color="auto"/>
      </w:divBdr>
    </w:div>
    <w:div w:id="892500976">
      <w:bodyDiv w:val="1"/>
      <w:marLeft w:val="0"/>
      <w:marRight w:val="0"/>
      <w:marTop w:val="0"/>
      <w:marBottom w:val="0"/>
      <w:divBdr>
        <w:top w:val="none" w:sz="0" w:space="0" w:color="auto"/>
        <w:left w:val="none" w:sz="0" w:space="0" w:color="auto"/>
        <w:bottom w:val="none" w:sz="0" w:space="0" w:color="auto"/>
        <w:right w:val="none" w:sz="0" w:space="0" w:color="auto"/>
      </w:divBdr>
    </w:div>
    <w:div w:id="892696953">
      <w:bodyDiv w:val="1"/>
      <w:marLeft w:val="0"/>
      <w:marRight w:val="0"/>
      <w:marTop w:val="0"/>
      <w:marBottom w:val="0"/>
      <w:divBdr>
        <w:top w:val="none" w:sz="0" w:space="0" w:color="auto"/>
        <w:left w:val="none" w:sz="0" w:space="0" w:color="auto"/>
        <w:bottom w:val="none" w:sz="0" w:space="0" w:color="auto"/>
        <w:right w:val="none" w:sz="0" w:space="0" w:color="auto"/>
      </w:divBdr>
    </w:div>
    <w:div w:id="894508672">
      <w:bodyDiv w:val="1"/>
      <w:marLeft w:val="0"/>
      <w:marRight w:val="0"/>
      <w:marTop w:val="0"/>
      <w:marBottom w:val="0"/>
      <w:divBdr>
        <w:top w:val="none" w:sz="0" w:space="0" w:color="auto"/>
        <w:left w:val="none" w:sz="0" w:space="0" w:color="auto"/>
        <w:bottom w:val="none" w:sz="0" w:space="0" w:color="auto"/>
        <w:right w:val="none" w:sz="0" w:space="0" w:color="auto"/>
      </w:divBdr>
    </w:div>
    <w:div w:id="898782291">
      <w:bodyDiv w:val="1"/>
      <w:marLeft w:val="0"/>
      <w:marRight w:val="0"/>
      <w:marTop w:val="0"/>
      <w:marBottom w:val="0"/>
      <w:divBdr>
        <w:top w:val="none" w:sz="0" w:space="0" w:color="auto"/>
        <w:left w:val="none" w:sz="0" w:space="0" w:color="auto"/>
        <w:bottom w:val="none" w:sz="0" w:space="0" w:color="auto"/>
        <w:right w:val="none" w:sz="0" w:space="0" w:color="auto"/>
      </w:divBdr>
    </w:div>
    <w:div w:id="915939769">
      <w:bodyDiv w:val="1"/>
      <w:marLeft w:val="0"/>
      <w:marRight w:val="0"/>
      <w:marTop w:val="0"/>
      <w:marBottom w:val="0"/>
      <w:divBdr>
        <w:top w:val="none" w:sz="0" w:space="0" w:color="auto"/>
        <w:left w:val="none" w:sz="0" w:space="0" w:color="auto"/>
        <w:bottom w:val="none" w:sz="0" w:space="0" w:color="auto"/>
        <w:right w:val="none" w:sz="0" w:space="0" w:color="auto"/>
      </w:divBdr>
    </w:div>
    <w:div w:id="933243548">
      <w:bodyDiv w:val="1"/>
      <w:marLeft w:val="0"/>
      <w:marRight w:val="0"/>
      <w:marTop w:val="0"/>
      <w:marBottom w:val="0"/>
      <w:divBdr>
        <w:top w:val="none" w:sz="0" w:space="0" w:color="auto"/>
        <w:left w:val="none" w:sz="0" w:space="0" w:color="auto"/>
        <w:bottom w:val="none" w:sz="0" w:space="0" w:color="auto"/>
        <w:right w:val="none" w:sz="0" w:space="0" w:color="auto"/>
      </w:divBdr>
    </w:div>
    <w:div w:id="941643100">
      <w:bodyDiv w:val="1"/>
      <w:marLeft w:val="0"/>
      <w:marRight w:val="0"/>
      <w:marTop w:val="0"/>
      <w:marBottom w:val="0"/>
      <w:divBdr>
        <w:top w:val="none" w:sz="0" w:space="0" w:color="auto"/>
        <w:left w:val="none" w:sz="0" w:space="0" w:color="auto"/>
        <w:bottom w:val="none" w:sz="0" w:space="0" w:color="auto"/>
        <w:right w:val="none" w:sz="0" w:space="0" w:color="auto"/>
      </w:divBdr>
    </w:div>
    <w:div w:id="945845180">
      <w:bodyDiv w:val="1"/>
      <w:marLeft w:val="0"/>
      <w:marRight w:val="0"/>
      <w:marTop w:val="0"/>
      <w:marBottom w:val="0"/>
      <w:divBdr>
        <w:top w:val="none" w:sz="0" w:space="0" w:color="auto"/>
        <w:left w:val="none" w:sz="0" w:space="0" w:color="auto"/>
        <w:bottom w:val="none" w:sz="0" w:space="0" w:color="auto"/>
        <w:right w:val="none" w:sz="0" w:space="0" w:color="auto"/>
      </w:divBdr>
    </w:div>
    <w:div w:id="952907256">
      <w:bodyDiv w:val="1"/>
      <w:marLeft w:val="0"/>
      <w:marRight w:val="0"/>
      <w:marTop w:val="0"/>
      <w:marBottom w:val="0"/>
      <w:divBdr>
        <w:top w:val="none" w:sz="0" w:space="0" w:color="auto"/>
        <w:left w:val="none" w:sz="0" w:space="0" w:color="auto"/>
        <w:bottom w:val="none" w:sz="0" w:space="0" w:color="auto"/>
        <w:right w:val="none" w:sz="0" w:space="0" w:color="auto"/>
      </w:divBdr>
    </w:div>
    <w:div w:id="975136038">
      <w:bodyDiv w:val="1"/>
      <w:marLeft w:val="0"/>
      <w:marRight w:val="0"/>
      <w:marTop w:val="0"/>
      <w:marBottom w:val="0"/>
      <w:divBdr>
        <w:top w:val="none" w:sz="0" w:space="0" w:color="auto"/>
        <w:left w:val="none" w:sz="0" w:space="0" w:color="auto"/>
        <w:bottom w:val="none" w:sz="0" w:space="0" w:color="auto"/>
        <w:right w:val="none" w:sz="0" w:space="0" w:color="auto"/>
      </w:divBdr>
    </w:div>
    <w:div w:id="989290519">
      <w:bodyDiv w:val="1"/>
      <w:marLeft w:val="0"/>
      <w:marRight w:val="0"/>
      <w:marTop w:val="0"/>
      <w:marBottom w:val="0"/>
      <w:divBdr>
        <w:top w:val="none" w:sz="0" w:space="0" w:color="auto"/>
        <w:left w:val="none" w:sz="0" w:space="0" w:color="auto"/>
        <w:bottom w:val="none" w:sz="0" w:space="0" w:color="auto"/>
        <w:right w:val="none" w:sz="0" w:space="0" w:color="auto"/>
      </w:divBdr>
    </w:div>
    <w:div w:id="992683936">
      <w:bodyDiv w:val="1"/>
      <w:marLeft w:val="0"/>
      <w:marRight w:val="0"/>
      <w:marTop w:val="0"/>
      <w:marBottom w:val="0"/>
      <w:divBdr>
        <w:top w:val="none" w:sz="0" w:space="0" w:color="auto"/>
        <w:left w:val="none" w:sz="0" w:space="0" w:color="auto"/>
        <w:bottom w:val="none" w:sz="0" w:space="0" w:color="auto"/>
        <w:right w:val="none" w:sz="0" w:space="0" w:color="auto"/>
      </w:divBdr>
    </w:div>
    <w:div w:id="997224535">
      <w:bodyDiv w:val="1"/>
      <w:marLeft w:val="0"/>
      <w:marRight w:val="0"/>
      <w:marTop w:val="0"/>
      <w:marBottom w:val="0"/>
      <w:divBdr>
        <w:top w:val="none" w:sz="0" w:space="0" w:color="auto"/>
        <w:left w:val="none" w:sz="0" w:space="0" w:color="auto"/>
        <w:bottom w:val="none" w:sz="0" w:space="0" w:color="auto"/>
        <w:right w:val="none" w:sz="0" w:space="0" w:color="auto"/>
      </w:divBdr>
    </w:div>
    <w:div w:id="997535437">
      <w:bodyDiv w:val="1"/>
      <w:marLeft w:val="0"/>
      <w:marRight w:val="0"/>
      <w:marTop w:val="0"/>
      <w:marBottom w:val="0"/>
      <w:divBdr>
        <w:top w:val="none" w:sz="0" w:space="0" w:color="auto"/>
        <w:left w:val="none" w:sz="0" w:space="0" w:color="auto"/>
        <w:bottom w:val="none" w:sz="0" w:space="0" w:color="auto"/>
        <w:right w:val="none" w:sz="0" w:space="0" w:color="auto"/>
      </w:divBdr>
    </w:div>
    <w:div w:id="1009940331">
      <w:bodyDiv w:val="1"/>
      <w:marLeft w:val="0"/>
      <w:marRight w:val="0"/>
      <w:marTop w:val="0"/>
      <w:marBottom w:val="0"/>
      <w:divBdr>
        <w:top w:val="none" w:sz="0" w:space="0" w:color="auto"/>
        <w:left w:val="none" w:sz="0" w:space="0" w:color="auto"/>
        <w:bottom w:val="none" w:sz="0" w:space="0" w:color="auto"/>
        <w:right w:val="none" w:sz="0" w:space="0" w:color="auto"/>
      </w:divBdr>
    </w:div>
    <w:div w:id="1042486707">
      <w:bodyDiv w:val="1"/>
      <w:marLeft w:val="0"/>
      <w:marRight w:val="0"/>
      <w:marTop w:val="0"/>
      <w:marBottom w:val="0"/>
      <w:divBdr>
        <w:top w:val="none" w:sz="0" w:space="0" w:color="auto"/>
        <w:left w:val="none" w:sz="0" w:space="0" w:color="auto"/>
        <w:bottom w:val="none" w:sz="0" w:space="0" w:color="auto"/>
        <w:right w:val="none" w:sz="0" w:space="0" w:color="auto"/>
      </w:divBdr>
    </w:div>
    <w:div w:id="1043016965">
      <w:bodyDiv w:val="1"/>
      <w:marLeft w:val="0"/>
      <w:marRight w:val="0"/>
      <w:marTop w:val="0"/>
      <w:marBottom w:val="0"/>
      <w:divBdr>
        <w:top w:val="none" w:sz="0" w:space="0" w:color="auto"/>
        <w:left w:val="none" w:sz="0" w:space="0" w:color="auto"/>
        <w:bottom w:val="none" w:sz="0" w:space="0" w:color="auto"/>
        <w:right w:val="none" w:sz="0" w:space="0" w:color="auto"/>
      </w:divBdr>
    </w:div>
    <w:div w:id="1072896675">
      <w:bodyDiv w:val="1"/>
      <w:marLeft w:val="0"/>
      <w:marRight w:val="0"/>
      <w:marTop w:val="0"/>
      <w:marBottom w:val="0"/>
      <w:divBdr>
        <w:top w:val="none" w:sz="0" w:space="0" w:color="auto"/>
        <w:left w:val="none" w:sz="0" w:space="0" w:color="auto"/>
        <w:bottom w:val="none" w:sz="0" w:space="0" w:color="auto"/>
        <w:right w:val="none" w:sz="0" w:space="0" w:color="auto"/>
      </w:divBdr>
    </w:div>
    <w:div w:id="1077091135">
      <w:bodyDiv w:val="1"/>
      <w:marLeft w:val="0"/>
      <w:marRight w:val="0"/>
      <w:marTop w:val="0"/>
      <w:marBottom w:val="0"/>
      <w:divBdr>
        <w:top w:val="none" w:sz="0" w:space="0" w:color="auto"/>
        <w:left w:val="none" w:sz="0" w:space="0" w:color="auto"/>
        <w:bottom w:val="none" w:sz="0" w:space="0" w:color="auto"/>
        <w:right w:val="none" w:sz="0" w:space="0" w:color="auto"/>
      </w:divBdr>
    </w:div>
    <w:div w:id="1077243284">
      <w:bodyDiv w:val="1"/>
      <w:marLeft w:val="0"/>
      <w:marRight w:val="0"/>
      <w:marTop w:val="0"/>
      <w:marBottom w:val="0"/>
      <w:divBdr>
        <w:top w:val="none" w:sz="0" w:space="0" w:color="auto"/>
        <w:left w:val="none" w:sz="0" w:space="0" w:color="auto"/>
        <w:bottom w:val="none" w:sz="0" w:space="0" w:color="auto"/>
        <w:right w:val="none" w:sz="0" w:space="0" w:color="auto"/>
      </w:divBdr>
    </w:div>
    <w:div w:id="1085611478">
      <w:bodyDiv w:val="1"/>
      <w:marLeft w:val="0"/>
      <w:marRight w:val="0"/>
      <w:marTop w:val="0"/>
      <w:marBottom w:val="0"/>
      <w:divBdr>
        <w:top w:val="none" w:sz="0" w:space="0" w:color="auto"/>
        <w:left w:val="none" w:sz="0" w:space="0" w:color="auto"/>
        <w:bottom w:val="none" w:sz="0" w:space="0" w:color="auto"/>
        <w:right w:val="none" w:sz="0" w:space="0" w:color="auto"/>
      </w:divBdr>
    </w:div>
    <w:div w:id="1093041582">
      <w:bodyDiv w:val="1"/>
      <w:marLeft w:val="0"/>
      <w:marRight w:val="0"/>
      <w:marTop w:val="0"/>
      <w:marBottom w:val="0"/>
      <w:divBdr>
        <w:top w:val="none" w:sz="0" w:space="0" w:color="auto"/>
        <w:left w:val="none" w:sz="0" w:space="0" w:color="auto"/>
        <w:bottom w:val="none" w:sz="0" w:space="0" w:color="auto"/>
        <w:right w:val="none" w:sz="0" w:space="0" w:color="auto"/>
      </w:divBdr>
    </w:div>
    <w:div w:id="1095176263">
      <w:bodyDiv w:val="1"/>
      <w:marLeft w:val="0"/>
      <w:marRight w:val="0"/>
      <w:marTop w:val="0"/>
      <w:marBottom w:val="0"/>
      <w:divBdr>
        <w:top w:val="none" w:sz="0" w:space="0" w:color="auto"/>
        <w:left w:val="none" w:sz="0" w:space="0" w:color="auto"/>
        <w:bottom w:val="none" w:sz="0" w:space="0" w:color="auto"/>
        <w:right w:val="none" w:sz="0" w:space="0" w:color="auto"/>
      </w:divBdr>
    </w:div>
    <w:div w:id="1104569520">
      <w:bodyDiv w:val="1"/>
      <w:marLeft w:val="0"/>
      <w:marRight w:val="0"/>
      <w:marTop w:val="0"/>
      <w:marBottom w:val="0"/>
      <w:divBdr>
        <w:top w:val="none" w:sz="0" w:space="0" w:color="auto"/>
        <w:left w:val="none" w:sz="0" w:space="0" w:color="auto"/>
        <w:bottom w:val="none" w:sz="0" w:space="0" w:color="auto"/>
        <w:right w:val="none" w:sz="0" w:space="0" w:color="auto"/>
      </w:divBdr>
    </w:div>
    <w:div w:id="1118449313">
      <w:bodyDiv w:val="1"/>
      <w:marLeft w:val="0"/>
      <w:marRight w:val="0"/>
      <w:marTop w:val="0"/>
      <w:marBottom w:val="0"/>
      <w:divBdr>
        <w:top w:val="none" w:sz="0" w:space="0" w:color="auto"/>
        <w:left w:val="none" w:sz="0" w:space="0" w:color="auto"/>
        <w:bottom w:val="none" w:sz="0" w:space="0" w:color="auto"/>
        <w:right w:val="none" w:sz="0" w:space="0" w:color="auto"/>
      </w:divBdr>
    </w:div>
    <w:div w:id="1118911180">
      <w:bodyDiv w:val="1"/>
      <w:marLeft w:val="0"/>
      <w:marRight w:val="0"/>
      <w:marTop w:val="0"/>
      <w:marBottom w:val="0"/>
      <w:divBdr>
        <w:top w:val="none" w:sz="0" w:space="0" w:color="auto"/>
        <w:left w:val="none" w:sz="0" w:space="0" w:color="auto"/>
        <w:bottom w:val="none" w:sz="0" w:space="0" w:color="auto"/>
        <w:right w:val="none" w:sz="0" w:space="0" w:color="auto"/>
      </w:divBdr>
    </w:div>
    <w:div w:id="1132207378">
      <w:bodyDiv w:val="1"/>
      <w:marLeft w:val="0"/>
      <w:marRight w:val="0"/>
      <w:marTop w:val="0"/>
      <w:marBottom w:val="0"/>
      <w:divBdr>
        <w:top w:val="none" w:sz="0" w:space="0" w:color="auto"/>
        <w:left w:val="none" w:sz="0" w:space="0" w:color="auto"/>
        <w:bottom w:val="none" w:sz="0" w:space="0" w:color="auto"/>
        <w:right w:val="none" w:sz="0" w:space="0" w:color="auto"/>
      </w:divBdr>
    </w:div>
    <w:div w:id="1176647794">
      <w:bodyDiv w:val="1"/>
      <w:marLeft w:val="0"/>
      <w:marRight w:val="0"/>
      <w:marTop w:val="0"/>
      <w:marBottom w:val="0"/>
      <w:divBdr>
        <w:top w:val="none" w:sz="0" w:space="0" w:color="auto"/>
        <w:left w:val="none" w:sz="0" w:space="0" w:color="auto"/>
        <w:bottom w:val="none" w:sz="0" w:space="0" w:color="auto"/>
        <w:right w:val="none" w:sz="0" w:space="0" w:color="auto"/>
      </w:divBdr>
    </w:div>
    <w:div w:id="1183320361">
      <w:bodyDiv w:val="1"/>
      <w:marLeft w:val="0"/>
      <w:marRight w:val="0"/>
      <w:marTop w:val="0"/>
      <w:marBottom w:val="0"/>
      <w:divBdr>
        <w:top w:val="none" w:sz="0" w:space="0" w:color="auto"/>
        <w:left w:val="none" w:sz="0" w:space="0" w:color="auto"/>
        <w:bottom w:val="none" w:sz="0" w:space="0" w:color="auto"/>
        <w:right w:val="none" w:sz="0" w:space="0" w:color="auto"/>
      </w:divBdr>
    </w:div>
    <w:div w:id="1189562619">
      <w:bodyDiv w:val="1"/>
      <w:marLeft w:val="0"/>
      <w:marRight w:val="0"/>
      <w:marTop w:val="0"/>
      <w:marBottom w:val="0"/>
      <w:divBdr>
        <w:top w:val="none" w:sz="0" w:space="0" w:color="auto"/>
        <w:left w:val="none" w:sz="0" w:space="0" w:color="auto"/>
        <w:bottom w:val="none" w:sz="0" w:space="0" w:color="auto"/>
        <w:right w:val="none" w:sz="0" w:space="0" w:color="auto"/>
      </w:divBdr>
    </w:div>
    <w:div w:id="1194003189">
      <w:bodyDiv w:val="1"/>
      <w:marLeft w:val="0"/>
      <w:marRight w:val="0"/>
      <w:marTop w:val="0"/>
      <w:marBottom w:val="0"/>
      <w:divBdr>
        <w:top w:val="none" w:sz="0" w:space="0" w:color="auto"/>
        <w:left w:val="none" w:sz="0" w:space="0" w:color="auto"/>
        <w:bottom w:val="none" w:sz="0" w:space="0" w:color="auto"/>
        <w:right w:val="none" w:sz="0" w:space="0" w:color="auto"/>
      </w:divBdr>
    </w:div>
    <w:div w:id="1203708755">
      <w:bodyDiv w:val="1"/>
      <w:marLeft w:val="0"/>
      <w:marRight w:val="0"/>
      <w:marTop w:val="0"/>
      <w:marBottom w:val="0"/>
      <w:divBdr>
        <w:top w:val="none" w:sz="0" w:space="0" w:color="auto"/>
        <w:left w:val="none" w:sz="0" w:space="0" w:color="auto"/>
        <w:bottom w:val="none" w:sz="0" w:space="0" w:color="auto"/>
        <w:right w:val="none" w:sz="0" w:space="0" w:color="auto"/>
      </w:divBdr>
    </w:div>
    <w:div w:id="1204170483">
      <w:bodyDiv w:val="1"/>
      <w:marLeft w:val="0"/>
      <w:marRight w:val="0"/>
      <w:marTop w:val="0"/>
      <w:marBottom w:val="0"/>
      <w:divBdr>
        <w:top w:val="none" w:sz="0" w:space="0" w:color="auto"/>
        <w:left w:val="none" w:sz="0" w:space="0" w:color="auto"/>
        <w:bottom w:val="none" w:sz="0" w:space="0" w:color="auto"/>
        <w:right w:val="none" w:sz="0" w:space="0" w:color="auto"/>
      </w:divBdr>
    </w:div>
    <w:div w:id="1204249745">
      <w:bodyDiv w:val="1"/>
      <w:marLeft w:val="0"/>
      <w:marRight w:val="0"/>
      <w:marTop w:val="0"/>
      <w:marBottom w:val="0"/>
      <w:divBdr>
        <w:top w:val="none" w:sz="0" w:space="0" w:color="auto"/>
        <w:left w:val="none" w:sz="0" w:space="0" w:color="auto"/>
        <w:bottom w:val="none" w:sz="0" w:space="0" w:color="auto"/>
        <w:right w:val="none" w:sz="0" w:space="0" w:color="auto"/>
      </w:divBdr>
    </w:div>
    <w:div w:id="1207645175">
      <w:bodyDiv w:val="1"/>
      <w:marLeft w:val="0"/>
      <w:marRight w:val="0"/>
      <w:marTop w:val="0"/>
      <w:marBottom w:val="0"/>
      <w:divBdr>
        <w:top w:val="none" w:sz="0" w:space="0" w:color="auto"/>
        <w:left w:val="none" w:sz="0" w:space="0" w:color="auto"/>
        <w:bottom w:val="none" w:sz="0" w:space="0" w:color="auto"/>
        <w:right w:val="none" w:sz="0" w:space="0" w:color="auto"/>
      </w:divBdr>
    </w:div>
    <w:div w:id="1208837868">
      <w:bodyDiv w:val="1"/>
      <w:marLeft w:val="0"/>
      <w:marRight w:val="0"/>
      <w:marTop w:val="0"/>
      <w:marBottom w:val="0"/>
      <w:divBdr>
        <w:top w:val="none" w:sz="0" w:space="0" w:color="auto"/>
        <w:left w:val="none" w:sz="0" w:space="0" w:color="auto"/>
        <w:bottom w:val="none" w:sz="0" w:space="0" w:color="auto"/>
        <w:right w:val="none" w:sz="0" w:space="0" w:color="auto"/>
      </w:divBdr>
    </w:div>
    <w:div w:id="1226529115">
      <w:bodyDiv w:val="1"/>
      <w:marLeft w:val="0"/>
      <w:marRight w:val="0"/>
      <w:marTop w:val="0"/>
      <w:marBottom w:val="0"/>
      <w:divBdr>
        <w:top w:val="none" w:sz="0" w:space="0" w:color="auto"/>
        <w:left w:val="none" w:sz="0" w:space="0" w:color="auto"/>
        <w:bottom w:val="none" w:sz="0" w:space="0" w:color="auto"/>
        <w:right w:val="none" w:sz="0" w:space="0" w:color="auto"/>
      </w:divBdr>
    </w:div>
    <w:div w:id="1261379695">
      <w:bodyDiv w:val="1"/>
      <w:marLeft w:val="0"/>
      <w:marRight w:val="0"/>
      <w:marTop w:val="0"/>
      <w:marBottom w:val="0"/>
      <w:divBdr>
        <w:top w:val="none" w:sz="0" w:space="0" w:color="auto"/>
        <w:left w:val="none" w:sz="0" w:space="0" w:color="auto"/>
        <w:bottom w:val="none" w:sz="0" w:space="0" w:color="auto"/>
        <w:right w:val="none" w:sz="0" w:space="0" w:color="auto"/>
      </w:divBdr>
    </w:div>
    <w:div w:id="1266573034">
      <w:bodyDiv w:val="1"/>
      <w:marLeft w:val="0"/>
      <w:marRight w:val="0"/>
      <w:marTop w:val="0"/>
      <w:marBottom w:val="0"/>
      <w:divBdr>
        <w:top w:val="none" w:sz="0" w:space="0" w:color="auto"/>
        <w:left w:val="none" w:sz="0" w:space="0" w:color="auto"/>
        <w:bottom w:val="none" w:sz="0" w:space="0" w:color="auto"/>
        <w:right w:val="none" w:sz="0" w:space="0" w:color="auto"/>
      </w:divBdr>
    </w:div>
    <w:div w:id="1273978713">
      <w:bodyDiv w:val="1"/>
      <w:marLeft w:val="0"/>
      <w:marRight w:val="0"/>
      <w:marTop w:val="0"/>
      <w:marBottom w:val="0"/>
      <w:divBdr>
        <w:top w:val="none" w:sz="0" w:space="0" w:color="auto"/>
        <w:left w:val="none" w:sz="0" w:space="0" w:color="auto"/>
        <w:bottom w:val="none" w:sz="0" w:space="0" w:color="auto"/>
        <w:right w:val="none" w:sz="0" w:space="0" w:color="auto"/>
      </w:divBdr>
      <w:divsChild>
        <w:div w:id="1980453042">
          <w:marLeft w:val="0"/>
          <w:marRight w:val="0"/>
          <w:marTop w:val="0"/>
          <w:marBottom w:val="0"/>
          <w:divBdr>
            <w:top w:val="none" w:sz="0" w:space="0" w:color="auto"/>
            <w:left w:val="none" w:sz="0" w:space="0" w:color="auto"/>
            <w:bottom w:val="none" w:sz="0" w:space="0" w:color="auto"/>
            <w:right w:val="none" w:sz="0" w:space="0" w:color="auto"/>
          </w:divBdr>
        </w:div>
      </w:divsChild>
    </w:div>
    <w:div w:id="1286962384">
      <w:bodyDiv w:val="1"/>
      <w:marLeft w:val="0"/>
      <w:marRight w:val="0"/>
      <w:marTop w:val="0"/>
      <w:marBottom w:val="0"/>
      <w:divBdr>
        <w:top w:val="none" w:sz="0" w:space="0" w:color="auto"/>
        <w:left w:val="none" w:sz="0" w:space="0" w:color="auto"/>
        <w:bottom w:val="none" w:sz="0" w:space="0" w:color="auto"/>
        <w:right w:val="none" w:sz="0" w:space="0" w:color="auto"/>
      </w:divBdr>
    </w:div>
    <w:div w:id="1303266963">
      <w:bodyDiv w:val="1"/>
      <w:marLeft w:val="0"/>
      <w:marRight w:val="0"/>
      <w:marTop w:val="0"/>
      <w:marBottom w:val="0"/>
      <w:divBdr>
        <w:top w:val="none" w:sz="0" w:space="0" w:color="auto"/>
        <w:left w:val="none" w:sz="0" w:space="0" w:color="auto"/>
        <w:bottom w:val="none" w:sz="0" w:space="0" w:color="auto"/>
        <w:right w:val="none" w:sz="0" w:space="0" w:color="auto"/>
      </w:divBdr>
    </w:div>
    <w:div w:id="1304850972">
      <w:bodyDiv w:val="1"/>
      <w:marLeft w:val="0"/>
      <w:marRight w:val="0"/>
      <w:marTop w:val="0"/>
      <w:marBottom w:val="0"/>
      <w:divBdr>
        <w:top w:val="none" w:sz="0" w:space="0" w:color="auto"/>
        <w:left w:val="none" w:sz="0" w:space="0" w:color="auto"/>
        <w:bottom w:val="none" w:sz="0" w:space="0" w:color="auto"/>
        <w:right w:val="none" w:sz="0" w:space="0" w:color="auto"/>
      </w:divBdr>
    </w:div>
    <w:div w:id="1313019735">
      <w:bodyDiv w:val="1"/>
      <w:marLeft w:val="0"/>
      <w:marRight w:val="0"/>
      <w:marTop w:val="0"/>
      <w:marBottom w:val="0"/>
      <w:divBdr>
        <w:top w:val="none" w:sz="0" w:space="0" w:color="auto"/>
        <w:left w:val="none" w:sz="0" w:space="0" w:color="auto"/>
        <w:bottom w:val="none" w:sz="0" w:space="0" w:color="auto"/>
        <w:right w:val="none" w:sz="0" w:space="0" w:color="auto"/>
      </w:divBdr>
    </w:div>
    <w:div w:id="1319262245">
      <w:bodyDiv w:val="1"/>
      <w:marLeft w:val="0"/>
      <w:marRight w:val="0"/>
      <w:marTop w:val="0"/>
      <w:marBottom w:val="0"/>
      <w:divBdr>
        <w:top w:val="none" w:sz="0" w:space="0" w:color="auto"/>
        <w:left w:val="none" w:sz="0" w:space="0" w:color="auto"/>
        <w:bottom w:val="none" w:sz="0" w:space="0" w:color="auto"/>
        <w:right w:val="none" w:sz="0" w:space="0" w:color="auto"/>
      </w:divBdr>
    </w:div>
    <w:div w:id="1339194783">
      <w:bodyDiv w:val="1"/>
      <w:marLeft w:val="0"/>
      <w:marRight w:val="0"/>
      <w:marTop w:val="0"/>
      <w:marBottom w:val="0"/>
      <w:divBdr>
        <w:top w:val="none" w:sz="0" w:space="0" w:color="auto"/>
        <w:left w:val="none" w:sz="0" w:space="0" w:color="auto"/>
        <w:bottom w:val="none" w:sz="0" w:space="0" w:color="auto"/>
        <w:right w:val="none" w:sz="0" w:space="0" w:color="auto"/>
      </w:divBdr>
    </w:div>
    <w:div w:id="1359045839">
      <w:bodyDiv w:val="1"/>
      <w:marLeft w:val="0"/>
      <w:marRight w:val="0"/>
      <w:marTop w:val="0"/>
      <w:marBottom w:val="0"/>
      <w:divBdr>
        <w:top w:val="none" w:sz="0" w:space="0" w:color="auto"/>
        <w:left w:val="none" w:sz="0" w:space="0" w:color="auto"/>
        <w:bottom w:val="none" w:sz="0" w:space="0" w:color="auto"/>
        <w:right w:val="none" w:sz="0" w:space="0" w:color="auto"/>
      </w:divBdr>
    </w:div>
    <w:div w:id="1363019566">
      <w:bodyDiv w:val="1"/>
      <w:marLeft w:val="0"/>
      <w:marRight w:val="0"/>
      <w:marTop w:val="0"/>
      <w:marBottom w:val="0"/>
      <w:divBdr>
        <w:top w:val="none" w:sz="0" w:space="0" w:color="auto"/>
        <w:left w:val="none" w:sz="0" w:space="0" w:color="auto"/>
        <w:bottom w:val="none" w:sz="0" w:space="0" w:color="auto"/>
        <w:right w:val="none" w:sz="0" w:space="0" w:color="auto"/>
      </w:divBdr>
    </w:div>
    <w:div w:id="1367637130">
      <w:bodyDiv w:val="1"/>
      <w:marLeft w:val="0"/>
      <w:marRight w:val="0"/>
      <w:marTop w:val="0"/>
      <w:marBottom w:val="0"/>
      <w:divBdr>
        <w:top w:val="none" w:sz="0" w:space="0" w:color="auto"/>
        <w:left w:val="none" w:sz="0" w:space="0" w:color="auto"/>
        <w:bottom w:val="none" w:sz="0" w:space="0" w:color="auto"/>
        <w:right w:val="none" w:sz="0" w:space="0" w:color="auto"/>
      </w:divBdr>
    </w:div>
    <w:div w:id="1372220834">
      <w:bodyDiv w:val="1"/>
      <w:marLeft w:val="0"/>
      <w:marRight w:val="0"/>
      <w:marTop w:val="0"/>
      <w:marBottom w:val="0"/>
      <w:divBdr>
        <w:top w:val="none" w:sz="0" w:space="0" w:color="auto"/>
        <w:left w:val="none" w:sz="0" w:space="0" w:color="auto"/>
        <w:bottom w:val="none" w:sz="0" w:space="0" w:color="auto"/>
        <w:right w:val="none" w:sz="0" w:space="0" w:color="auto"/>
      </w:divBdr>
    </w:div>
    <w:div w:id="1383141637">
      <w:bodyDiv w:val="1"/>
      <w:marLeft w:val="0"/>
      <w:marRight w:val="0"/>
      <w:marTop w:val="0"/>
      <w:marBottom w:val="0"/>
      <w:divBdr>
        <w:top w:val="none" w:sz="0" w:space="0" w:color="auto"/>
        <w:left w:val="none" w:sz="0" w:space="0" w:color="auto"/>
        <w:bottom w:val="none" w:sz="0" w:space="0" w:color="auto"/>
        <w:right w:val="none" w:sz="0" w:space="0" w:color="auto"/>
      </w:divBdr>
    </w:div>
    <w:div w:id="1426223888">
      <w:bodyDiv w:val="1"/>
      <w:marLeft w:val="0"/>
      <w:marRight w:val="0"/>
      <w:marTop w:val="0"/>
      <w:marBottom w:val="0"/>
      <w:divBdr>
        <w:top w:val="none" w:sz="0" w:space="0" w:color="auto"/>
        <w:left w:val="none" w:sz="0" w:space="0" w:color="auto"/>
        <w:bottom w:val="none" w:sz="0" w:space="0" w:color="auto"/>
        <w:right w:val="none" w:sz="0" w:space="0" w:color="auto"/>
      </w:divBdr>
    </w:div>
    <w:div w:id="1432630776">
      <w:bodyDiv w:val="1"/>
      <w:marLeft w:val="0"/>
      <w:marRight w:val="0"/>
      <w:marTop w:val="0"/>
      <w:marBottom w:val="0"/>
      <w:divBdr>
        <w:top w:val="none" w:sz="0" w:space="0" w:color="auto"/>
        <w:left w:val="none" w:sz="0" w:space="0" w:color="auto"/>
        <w:bottom w:val="none" w:sz="0" w:space="0" w:color="auto"/>
        <w:right w:val="none" w:sz="0" w:space="0" w:color="auto"/>
      </w:divBdr>
    </w:div>
    <w:div w:id="1443382229">
      <w:bodyDiv w:val="1"/>
      <w:marLeft w:val="0"/>
      <w:marRight w:val="0"/>
      <w:marTop w:val="0"/>
      <w:marBottom w:val="0"/>
      <w:divBdr>
        <w:top w:val="none" w:sz="0" w:space="0" w:color="auto"/>
        <w:left w:val="none" w:sz="0" w:space="0" w:color="auto"/>
        <w:bottom w:val="none" w:sz="0" w:space="0" w:color="auto"/>
        <w:right w:val="none" w:sz="0" w:space="0" w:color="auto"/>
      </w:divBdr>
    </w:div>
    <w:div w:id="1455102783">
      <w:bodyDiv w:val="1"/>
      <w:marLeft w:val="0"/>
      <w:marRight w:val="0"/>
      <w:marTop w:val="0"/>
      <w:marBottom w:val="0"/>
      <w:divBdr>
        <w:top w:val="none" w:sz="0" w:space="0" w:color="auto"/>
        <w:left w:val="none" w:sz="0" w:space="0" w:color="auto"/>
        <w:bottom w:val="none" w:sz="0" w:space="0" w:color="auto"/>
        <w:right w:val="none" w:sz="0" w:space="0" w:color="auto"/>
      </w:divBdr>
    </w:div>
    <w:div w:id="1461996943">
      <w:bodyDiv w:val="1"/>
      <w:marLeft w:val="0"/>
      <w:marRight w:val="0"/>
      <w:marTop w:val="0"/>
      <w:marBottom w:val="0"/>
      <w:divBdr>
        <w:top w:val="none" w:sz="0" w:space="0" w:color="auto"/>
        <w:left w:val="none" w:sz="0" w:space="0" w:color="auto"/>
        <w:bottom w:val="none" w:sz="0" w:space="0" w:color="auto"/>
        <w:right w:val="none" w:sz="0" w:space="0" w:color="auto"/>
      </w:divBdr>
    </w:div>
    <w:div w:id="1472207129">
      <w:bodyDiv w:val="1"/>
      <w:marLeft w:val="0"/>
      <w:marRight w:val="0"/>
      <w:marTop w:val="0"/>
      <w:marBottom w:val="0"/>
      <w:divBdr>
        <w:top w:val="none" w:sz="0" w:space="0" w:color="auto"/>
        <w:left w:val="none" w:sz="0" w:space="0" w:color="auto"/>
        <w:bottom w:val="none" w:sz="0" w:space="0" w:color="auto"/>
        <w:right w:val="none" w:sz="0" w:space="0" w:color="auto"/>
      </w:divBdr>
    </w:div>
    <w:div w:id="1475102304">
      <w:bodyDiv w:val="1"/>
      <w:marLeft w:val="0"/>
      <w:marRight w:val="0"/>
      <w:marTop w:val="0"/>
      <w:marBottom w:val="0"/>
      <w:divBdr>
        <w:top w:val="none" w:sz="0" w:space="0" w:color="auto"/>
        <w:left w:val="none" w:sz="0" w:space="0" w:color="auto"/>
        <w:bottom w:val="none" w:sz="0" w:space="0" w:color="auto"/>
        <w:right w:val="none" w:sz="0" w:space="0" w:color="auto"/>
      </w:divBdr>
    </w:div>
    <w:div w:id="1478038070">
      <w:bodyDiv w:val="1"/>
      <w:marLeft w:val="0"/>
      <w:marRight w:val="0"/>
      <w:marTop w:val="0"/>
      <w:marBottom w:val="0"/>
      <w:divBdr>
        <w:top w:val="none" w:sz="0" w:space="0" w:color="auto"/>
        <w:left w:val="none" w:sz="0" w:space="0" w:color="auto"/>
        <w:bottom w:val="none" w:sz="0" w:space="0" w:color="auto"/>
        <w:right w:val="none" w:sz="0" w:space="0" w:color="auto"/>
      </w:divBdr>
    </w:div>
    <w:div w:id="1479885571">
      <w:bodyDiv w:val="1"/>
      <w:marLeft w:val="0"/>
      <w:marRight w:val="0"/>
      <w:marTop w:val="0"/>
      <w:marBottom w:val="0"/>
      <w:divBdr>
        <w:top w:val="none" w:sz="0" w:space="0" w:color="auto"/>
        <w:left w:val="none" w:sz="0" w:space="0" w:color="auto"/>
        <w:bottom w:val="none" w:sz="0" w:space="0" w:color="auto"/>
        <w:right w:val="none" w:sz="0" w:space="0" w:color="auto"/>
      </w:divBdr>
    </w:div>
    <w:div w:id="1480537936">
      <w:bodyDiv w:val="1"/>
      <w:marLeft w:val="0"/>
      <w:marRight w:val="0"/>
      <w:marTop w:val="0"/>
      <w:marBottom w:val="0"/>
      <w:divBdr>
        <w:top w:val="none" w:sz="0" w:space="0" w:color="auto"/>
        <w:left w:val="none" w:sz="0" w:space="0" w:color="auto"/>
        <w:bottom w:val="none" w:sz="0" w:space="0" w:color="auto"/>
        <w:right w:val="none" w:sz="0" w:space="0" w:color="auto"/>
      </w:divBdr>
    </w:div>
    <w:div w:id="1482112329">
      <w:bodyDiv w:val="1"/>
      <w:marLeft w:val="0"/>
      <w:marRight w:val="0"/>
      <w:marTop w:val="0"/>
      <w:marBottom w:val="0"/>
      <w:divBdr>
        <w:top w:val="none" w:sz="0" w:space="0" w:color="auto"/>
        <w:left w:val="none" w:sz="0" w:space="0" w:color="auto"/>
        <w:bottom w:val="none" w:sz="0" w:space="0" w:color="auto"/>
        <w:right w:val="none" w:sz="0" w:space="0" w:color="auto"/>
      </w:divBdr>
    </w:div>
    <w:div w:id="1504709542">
      <w:bodyDiv w:val="1"/>
      <w:marLeft w:val="0"/>
      <w:marRight w:val="0"/>
      <w:marTop w:val="0"/>
      <w:marBottom w:val="0"/>
      <w:divBdr>
        <w:top w:val="none" w:sz="0" w:space="0" w:color="auto"/>
        <w:left w:val="none" w:sz="0" w:space="0" w:color="auto"/>
        <w:bottom w:val="none" w:sz="0" w:space="0" w:color="auto"/>
        <w:right w:val="none" w:sz="0" w:space="0" w:color="auto"/>
      </w:divBdr>
    </w:div>
    <w:div w:id="1507401918">
      <w:bodyDiv w:val="1"/>
      <w:marLeft w:val="0"/>
      <w:marRight w:val="0"/>
      <w:marTop w:val="0"/>
      <w:marBottom w:val="0"/>
      <w:divBdr>
        <w:top w:val="none" w:sz="0" w:space="0" w:color="auto"/>
        <w:left w:val="none" w:sz="0" w:space="0" w:color="auto"/>
        <w:bottom w:val="none" w:sz="0" w:space="0" w:color="auto"/>
        <w:right w:val="none" w:sz="0" w:space="0" w:color="auto"/>
      </w:divBdr>
    </w:div>
    <w:div w:id="1511943574">
      <w:bodyDiv w:val="1"/>
      <w:marLeft w:val="0"/>
      <w:marRight w:val="0"/>
      <w:marTop w:val="0"/>
      <w:marBottom w:val="0"/>
      <w:divBdr>
        <w:top w:val="none" w:sz="0" w:space="0" w:color="auto"/>
        <w:left w:val="none" w:sz="0" w:space="0" w:color="auto"/>
        <w:bottom w:val="none" w:sz="0" w:space="0" w:color="auto"/>
        <w:right w:val="none" w:sz="0" w:space="0" w:color="auto"/>
      </w:divBdr>
    </w:div>
    <w:div w:id="1513959501">
      <w:bodyDiv w:val="1"/>
      <w:marLeft w:val="0"/>
      <w:marRight w:val="0"/>
      <w:marTop w:val="0"/>
      <w:marBottom w:val="0"/>
      <w:divBdr>
        <w:top w:val="none" w:sz="0" w:space="0" w:color="auto"/>
        <w:left w:val="none" w:sz="0" w:space="0" w:color="auto"/>
        <w:bottom w:val="none" w:sz="0" w:space="0" w:color="auto"/>
        <w:right w:val="none" w:sz="0" w:space="0" w:color="auto"/>
      </w:divBdr>
    </w:div>
    <w:div w:id="1517647599">
      <w:bodyDiv w:val="1"/>
      <w:marLeft w:val="0"/>
      <w:marRight w:val="0"/>
      <w:marTop w:val="0"/>
      <w:marBottom w:val="0"/>
      <w:divBdr>
        <w:top w:val="none" w:sz="0" w:space="0" w:color="auto"/>
        <w:left w:val="none" w:sz="0" w:space="0" w:color="auto"/>
        <w:bottom w:val="none" w:sz="0" w:space="0" w:color="auto"/>
        <w:right w:val="none" w:sz="0" w:space="0" w:color="auto"/>
      </w:divBdr>
    </w:div>
    <w:div w:id="1524855377">
      <w:bodyDiv w:val="1"/>
      <w:marLeft w:val="0"/>
      <w:marRight w:val="0"/>
      <w:marTop w:val="0"/>
      <w:marBottom w:val="0"/>
      <w:divBdr>
        <w:top w:val="none" w:sz="0" w:space="0" w:color="auto"/>
        <w:left w:val="none" w:sz="0" w:space="0" w:color="auto"/>
        <w:bottom w:val="none" w:sz="0" w:space="0" w:color="auto"/>
        <w:right w:val="none" w:sz="0" w:space="0" w:color="auto"/>
      </w:divBdr>
      <w:divsChild>
        <w:div w:id="1655908604">
          <w:marLeft w:val="0"/>
          <w:marRight w:val="0"/>
          <w:marTop w:val="0"/>
          <w:marBottom w:val="0"/>
          <w:divBdr>
            <w:top w:val="none" w:sz="0" w:space="0" w:color="auto"/>
            <w:left w:val="none" w:sz="0" w:space="0" w:color="auto"/>
            <w:bottom w:val="none" w:sz="0" w:space="0" w:color="auto"/>
            <w:right w:val="none" w:sz="0" w:space="0" w:color="auto"/>
          </w:divBdr>
        </w:div>
      </w:divsChild>
    </w:div>
    <w:div w:id="1542087409">
      <w:bodyDiv w:val="1"/>
      <w:marLeft w:val="0"/>
      <w:marRight w:val="0"/>
      <w:marTop w:val="0"/>
      <w:marBottom w:val="0"/>
      <w:divBdr>
        <w:top w:val="none" w:sz="0" w:space="0" w:color="auto"/>
        <w:left w:val="none" w:sz="0" w:space="0" w:color="auto"/>
        <w:bottom w:val="none" w:sz="0" w:space="0" w:color="auto"/>
        <w:right w:val="none" w:sz="0" w:space="0" w:color="auto"/>
      </w:divBdr>
    </w:div>
    <w:div w:id="1547252784">
      <w:bodyDiv w:val="1"/>
      <w:marLeft w:val="0"/>
      <w:marRight w:val="0"/>
      <w:marTop w:val="0"/>
      <w:marBottom w:val="0"/>
      <w:divBdr>
        <w:top w:val="none" w:sz="0" w:space="0" w:color="auto"/>
        <w:left w:val="none" w:sz="0" w:space="0" w:color="auto"/>
        <w:bottom w:val="none" w:sz="0" w:space="0" w:color="auto"/>
        <w:right w:val="none" w:sz="0" w:space="0" w:color="auto"/>
      </w:divBdr>
    </w:div>
    <w:div w:id="1562863692">
      <w:bodyDiv w:val="1"/>
      <w:marLeft w:val="0"/>
      <w:marRight w:val="0"/>
      <w:marTop w:val="0"/>
      <w:marBottom w:val="0"/>
      <w:divBdr>
        <w:top w:val="none" w:sz="0" w:space="0" w:color="auto"/>
        <w:left w:val="none" w:sz="0" w:space="0" w:color="auto"/>
        <w:bottom w:val="none" w:sz="0" w:space="0" w:color="auto"/>
        <w:right w:val="none" w:sz="0" w:space="0" w:color="auto"/>
      </w:divBdr>
    </w:div>
    <w:div w:id="1571647149">
      <w:bodyDiv w:val="1"/>
      <w:marLeft w:val="0"/>
      <w:marRight w:val="0"/>
      <w:marTop w:val="0"/>
      <w:marBottom w:val="0"/>
      <w:divBdr>
        <w:top w:val="none" w:sz="0" w:space="0" w:color="auto"/>
        <w:left w:val="none" w:sz="0" w:space="0" w:color="auto"/>
        <w:bottom w:val="none" w:sz="0" w:space="0" w:color="auto"/>
        <w:right w:val="none" w:sz="0" w:space="0" w:color="auto"/>
      </w:divBdr>
    </w:div>
    <w:div w:id="1574927528">
      <w:bodyDiv w:val="1"/>
      <w:marLeft w:val="0"/>
      <w:marRight w:val="0"/>
      <w:marTop w:val="0"/>
      <w:marBottom w:val="0"/>
      <w:divBdr>
        <w:top w:val="none" w:sz="0" w:space="0" w:color="auto"/>
        <w:left w:val="none" w:sz="0" w:space="0" w:color="auto"/>
        <w:bottom w:val="none" w:sz="0" w:space="0" w:color="auto"/>
        <w:right w:val="none" w:sz="0" w:space="0" w:color="auto"/>
      </w:divBdr>
    </w:div>
    <w:div w:id="1584139669">
      <w:bodyDiv w:val="1"/>
      <w:marLeft w:val="0"/>
      <w:marRight w:val="0"/>
      <w:marTop w:val="0"/>
      <w:marBottom w:val="0"/>
      <w:divBdr>
        <w:top w:val="none" w:sz="0" w:space="0" w:color="auto"/>
        <w:left w:val="none" w:sz="0" w:space="0" w:color="auto"/>
        <w:bottom w:val="none" w:sz="0" w:space="0" w:color="auto"/>
        <w:right w:val="none" w:sz="0" w:space="0" w:color="auto"/>
      </w:divBdr>
    </w:div>
    <w:div w:id="1584485055">
      <w:bodyDiv w:val="1"/>
      <w:marLeft w:val="0"/>
      <w:marRight w:val="0"/>
      <w:marTop w:val="0"/>
      <w:marBottom w:val="0"/>
      <w:divBdr>
        <w:top w:val="none" w:sz="0" w:space="0" w:color="auto"/>
        <w:left w:val="none" w:sz="0" w:space="0" w:color="auto"/>
        <w:bottom w:val="none" w:sz="0" w:space="0" w:color="auto"/>
        <w:right w:val="none" w:sz="0" w:space="0" w:color="auto"/>
      </w:divBdr>
    </w:div>
    <w:div w:id="1592854812">
      <w:bodyDiv w:val="1"/>
      <w:marLeft w:val="0"/>
      <w:marRight w:val="0"/>
      <w:marTop w:val="0"/>
      <w:marBottom w:val="0"/>
      <w:divBdr>
        <w:top w:val="none" w:sz="0" w:space="0" w:color="auto"/>
        <w:left w:val="none" w:sz="0" w:space="0" w:color="auto"/>
        <w:bottom w:val="none" w:sz="0" w:space="0" w:color="auto"/>
        <w:right w:val="none" w:sz="0" w:space="0" w:color="auto"/>
      </w:divBdr>
    </w:div>
    <w:div w:id="1601136530">
      <w:bodyDiv w:val="1"/>
      <w:marLeft w:val="0"/>
      <w:marRight w:val="0"/>
      <w:marTop w:val="0"/>
      <w:marBottom w:val="0"/>
      <w:divBdr>
        <w:top w:val="none" w:sz="0" w:space="0" w:color="auto"/>
        <w:left w:val="none" w:sz="0" w:space="0" w:color="auto"/>
        <w:bottom w:val="none" w:sz="0" w:space="0" w:color="auto"/>
        <w:right w:val="none" w:sz="0" w:space="0" w:color="auto"/>
      </w:divBdr>
    </w:div>
    <w:div w:id="1629891133">
      <w:bodyDiv w:val="1"/>
      <w:marLeft w:val="0"/>
      <w:marRight w:val="0"/>
      <w:marTop w:val="0"/>
      <w:marBottom w:val="0"/>
      <w:divBdr>
        <w:top w:val="none" w:sz="0" w:space="0" w:color="auto"/>
        <w:left w:val="none" w:sz="0" w:space="0" w:color="auto"/>
        <w:bottom w:val="none" w:sz="0" w:space="0" w:color="auto"/>
        <w:right w:val="none" w:sz="0" w:space="0" w:color="auto"/>
      </w:divBdr>
    </w:div>
    <w:div w:id="1651861061">
      <w:bodyDiv w:val="1"/>
      <w:marLeft w:val="0"/>
      <w:marRight w:val="0"/>
      <w:marTop w:val="0"/>
      <w:marBottom w:val="0"/>
      <w:divBdr>
        <w:top w:val="none" w:sz="0" w:space="0" w:color="auto"/>
        <w:left w:val="none" w:sz="0" w:space="0" w:color="auto"/>
        <w:bottom w:val="none" w:sz="0" w:space="0" w:color="auto"/>
        <w:right w:val="none" w:sz="0" w:space="0" w:color="auto"/>
      </w:divBdr>
    </w:div>
    <w:div w:id="1654486281">
      <w:bodyDiv w:val="1"/>
      <w:marLeft w:val="0"/>
      <w:marRight w:val="0"/>
      <w:marTop w:val="0"/>
      <w:marBottom w:val="0"/>
      <w:divBdr>
        <w:top w:val="none" w:sz="0" w:space="0" w:color="auto"/>
        <w:left w:val="none" w:sz="0" w:space="0" w:color="auto"/>
        <w:bottom w:val="none" w:sz="0" w:space="0" w:color="auto"/>
        <w:right w:val="none" w:sz="0" w:space="0" w:color="auto"/>
      </w:divBdr>
    </w:div>
    <w:div w:id="1663267293">
      <w:bodyDiv w:val="1"/>
      <w:marLeft w:val="0"/>
      <w:marRight w:val="0"/>
      <w:marTop w:val="0"/>
      <w:marBottom w:val="0"/>
      <w:divBdr>
        <w:top w:val="none" w:sz="0" w:space="0" w:color="auto"/>
        <w:left w:val="none" w:sz="0" w:space="0" w:color="auto"/>
        <w:bottom w:val="none" w:sz="0" w:space="0" w:color="auto"/>
        <w:right w:val="none" w:sz="0" w:space="0" w:color="auto"/>
      </w:divBdr>
    </w:div>
    <w:div w:id="1663771749">
      <w:bodyDiv w:val="1"/>
      <w:marLeft w:val="0"/>
      <w:marRight w:val="0"/>
      <w:marTop w:val="0"/>
      <w:marBottom w:val="0"/>
      <w:divBdr>
        <w:top w:val="none" w:sz="0" w:space="0" w:color="auto"/>
        <w:left w:val="none" w:sz="0" w:space="0" w:color="auto"/>
        <w:bottom w:val="none" w:sz="0" w:space="0" w:color="auto"/>
        <w:right w:val="none" w:sz="0" w:space="0" w:color="auto"/>
      </w:divBdr>
    </w:div>
    <w:div w:id="1663774908">
      <w:bodyDiv w:val="1"/>
      <w:marLeft w:val="0"/>
      <w:marRight w:val="0"/>
      <w:marTop w:val="0"/>
      <w:marBottom w:val="0"/>
      <w:divBdr>
        <w:top w:val="none" w:sz="0" w:space="0" w:color="auto"/>
        <w:left w:val="none" w:sz="0" w:space="0" w:color="auto"/>
        <w:bottom w:val="none" w:sz="0" w:space="0" w:color="auto"/>
        <w:right w:val="none" w:sz="0" w:space="0" w:color="auto"/>
      </w:divBdr>
    </w:div>
    <w:div w:id="1674607679">
      <w:bodyDiv w:val="1"/>
      <w:marLeft w:val="0"/>
      <w:marRight w:val="0"/>
      <w:marTop w:val="0"/>
      <w:marBottom w:val="0"/>
      <w:divBdr>
        <w:top w:val="none" w:sz="0" w:space="0" w:color="auto"/>
        <w:left w:val="none" w:sz="0" w:space="0" w:color="auto"/>
        <w:bottom w:val="none" w:sz="0" w:space="0" w:color="auto"/>
        <w:right w:val="none" w:sz="0" w:space="0" w:color="auto"/>
      </w:divBdr>
    </w:div>
    <w:div w:id="1684280285">
      <w:bodyDiv w:val="1"/>
      <w:marLeft w:val="0"/>
      <w:marRight w:val="0"/>
      <w:marTop w:val="0"/>
      <w:marBottom w:val="0"/>
      <w:divBdr>
        <w:top w:val="none" w:sz="0" w:space="0" w:color="auto"/>
        <w:left w:val="none" w:sz="0" w:space="0" w:color="auto"/>
        <w:bottom w:val="none" w:sz="0" w:space="0" w:color="auto"/>
        <w:right w:val="none" w:sz="0" w:space="0" w:color="auto"/>
      </w:divBdr>
    </w:div>
    <w:div w:id="1686904421">
      <w:bodyDiv w:val="1"/>
      <w:marLeft w:val="0"/>
      <w:marRight w:val="0"/>
      <w:marTop w:val="0"/>
      <w:marBottom w:val="0"/>
      <w:divBdr>
        <w:top w:val="none" w:sz="0" w:space="0" w:color="auto"/>
        <w:left w:val="none" w:sz="0" w:space="0" w:color="auto"/>
        <w:bottom w:val="none" w:sz="0" w:space="0" w:color="auto"/>
        <w:right w:val="none" w:sz="0" w:space="0" w:color="auto"/>
      </w:divBdr>
    </w:div>
    <w:div w:id="1709797025">
      <w:bodyDiv w:val="1"/>
      <w:marLeft w:val="0"/>
      <w:marRight w:val="0"/>
      <w:marTop w:val="0"/>
      <w:marBottom w:val="0"/>
      <w:divBdr>
        <w:top w:val="none" w:sz="0" w:space="0" w:color="auto"/>
        <w:left w:val="none" w:sz="0" w:space="0" w:color="auto"/>
        <w:bottom w:val="none" w:sz="0" w:space="0" w:color="auto"/>
        <w:right w:val="none" w:sz="0" w:space="0" w:color="auto"/>
      </w:divBdr>
    </w:div>
    <w:div w:id="1713650900">
      <w:bodyDiv w:val="1"/>
      <w:marLeft w:val="0"/>
      <w:marRight w:val="0"/>
      <w:marTop w:val="0"/>
      <w:marBottom w:val="0"/>
      <w:divBdr>
        <w:top w:val="none" w:sz="0" w:space="0" w:color="auto"/>
        <w:left w:val="none" w:sz="0" w:space="0" w:color="auto"/>
        <w:bottom w:val="none" w:sz="0" w:space="0" w:color="auto"/>
        <w:right w:val="none" w:sz="0" w:space="0" w:color="auto"/>
      </w:divBdr>
    </w:div>
    <w:div w:id="1714840636">
      <w:bodyDiv w:val="1"/>
      <w:marLeft w:val="0"/>
      <w:marRight w:val="0"/>
      <w:marTop w:val="0"/>
      <w:marBottom w:val="0"/>
      <w:divBdr>
        <w:top w:val="none" w:sz="0" w:space="0" w:color="auto"/>
        <w:left w:val="none" w:sz="0" w:space="0" w:color="auto"/>
        <w:bottom w:val="none" w:sz="0" w:space="0" w:color="auto"/>
        <w:right w:val="none" w:sz="0" w:space="0" w:color="auto"/>
      </w:divBdr>
    </w:div>
    <w:div w:id="1726678215">
      <w:bodyDiv w:val="1"/>
      <w:marLeft w:val="0"/>
      <w:marRight w:val="0"/>
      <w:marTop w:val="0"/>
      <w:marBottom w:val="0"/>
      <w:divBdr>
        <w:top w:val="none" w:sz="0" w:space="0" w:color="auto"/>
        <w:left w:val="none" w:sz="0" w:space="0" w:color="auto"/>
        <w:bottom w:val="none" w:sz="0" w:space="0" w:color="auto"/>
        <w:right w:val="none" w:sz="0" w:space="0" w:color="auto"/>
      </w:divBdr>
    </w:div>
    <w:div w:id="1728064018">
      <w:bodyDiv w:val="1"/>
      <w:marLeft w:val="0"/>
      <w:marRight w:val="0"/>
      <w:marTop w:val="0"/>
      <w:marBottom w:val="0"/>
      <w:divBdr>
        <w:top w:val="none" w:sz="0" w:space="0" w:color="auto"/>
        <w:left w:val="none" w:sz="0" w:space="0" w:color="auto"/>
        <w:bottom w:val="none" w:sz="0" w:space="0" w:color="auto"/>
        <w:right w:val="none" w:sz="0" w:space="0" w:color="auto"/>
      </w:divBdr>
    </w:div>
    <w:div w:id="1743868420">
      <w:bodyDiv w:val="1"/>
      <w:marLeft w:val="0"/>
      <w:marRight w:val="0"/>
      <w:marTop w:val="0"/>
      <w:marBottom w:val="0"/>
      <w:divBdr>
        <w:top w:val="none" w:sz="0" w:space="0" w:color="auto"/>
        <w:left w:val="none" w:sz="0" w:space="0" w:color="auto"/>
        <w:bottom w:val="none" w:sz="0" w:space="0" w:color="auto"/>
        <w:right w:val="none" w:sz="0" w:space="0" w:color="auto"/>
      </w:divBdr>
    </w:div>
    <w:div w:id="1751659899">
      <w:bodyDiv w:val="1"/>
      <w:marLeft w:val="0"/>
      <w:marRight w:val="0"/>
      <w:marTop w:val="0"/>
      <w:marBottom w:val="0"/>
      <w:divBdr>
        <w:top w:val="none" w:sz="0" w:space="0" w:color="auto"/>
        <w:left w:val="none" w:sz="0" w:space="0" w:color="auto"/>
        <w:bottom w:val="none" w:sz="0" w:space="0" w:color="auto"/>
        <w:right w:val="none" w:sz="0" w:space="0" w:color="auto"/>
      </w:divBdr>
    </w:div>
    <w:div w:id="1768231794">
      <w:bodyDiv w:val="1"/>
      <w:marLeft w:val="0"/>
      <w:marRight w:val="0"/>
      <w:marTop w:val="0"/>
      <w:marBottom w:val="0"/>
      <w:divBdr>
        <w:top w:val="none" w:sz="0" w:space="0" w:color="auto"/>
        <w:left w:val="none" w:sz="0" w:space="0" w:color="auto"/>
        <w:bottom w:val="none" w:sz="0" w:space="0" w:color="auto"/>
        <w:right w:val="none" w:sz="0" w:space="0" w:color="auto"/>
      </w:divBdr>
    </w:div>
    <w:div w:id="1775636219">
      <w:bodyDiv w:val="1"/>
      <w:marLeft w:val="0"/>
      <w:marRight w:val="0"/>
      <w:marTop w:val="0"/>
      <w:marBottom w:val="0"/>
      <w:divBdr>
        <w:top w:val="none" w:sz="0" w:space="0" w:color="auto"/>
        <w:left w:val="none" w:sz="0" w:space="0" w:color="auto"/>
        <w:bottom w:val="none" w:sz="0" w:space="0" w:color="auto"/>
        <w:right w:val="none" w:sz="0" w:space="0" w:color="auto"/>
      </w:divBdr>
    </w:div>
    <w:div w:id="1781991780">
      <w:bodyDiv w:val="1"/>
      <w:marLeft w:val="0"/>
      <w:marRight w:val="0"/>
      <w:marTop w:val="0"/>
      <w:marBottom w:val="0"/>
      <w:divBdr>
        <w:top w:val="none" w:sz="0" w:space="0" w:color="auto"/>
        <w:left w:val="none" w:sz="0" w:space="0" w:color="auto"/>
        <w:bottom w:val="none" w:sz="0" w:space="0" w:color="auto"/>
        <w:right w:val="none" w:sz="0" w:space="0" w:color="auto"/>
      </w:divBdr>
    </w:div>
    <w:div w:id="1789665309">
      <w:bodyDiv w:val="1"/>
      <w:marLeft w:val="0"/>
      <w:marRight w:val="0"/>
      <w:marTop w:val="0"/>
      <w:marBottom w:val="0"/>
      <w:divBdr>
        <w:top w:val="none" w:sz="0" w:space="0" w:color="auto"/>
        <w:left w:val="none" w:sz="0" w:space="0" w:color="auto"/>
        <w:bottom w:val="none" w:sz="0" w:space="0" w:color="auto"/>
        <w:right w:val="none" w:sz="0" w:space="0" w:color="auto"/>
      </w:divBdr>
    </w:div>
    <w:div w:id="1801192296">
      <w:bodyDiv w:val="1"/>
      <w:marLeft w:val="0"/>
      <w:marRight w:val="0"/>
      <w:marTop w:val="0"/>
      <w:marBottom w:val="0"/>
      <w:divBdr>
        <w:top w:val="none" w:sz="0" w:space="0" w:color="auto"/>
        <w:left w:val="none" w:sz="0" w:space="0" w:color="auto"/>
        <w:bottom w:val="none" w:sz="0" w:space="0" w:color="auto"/>
        <w:right w:val="none" w:sz="0" w:space="0" w:color="auto"/>
      </w:divBdr>
    </w:div>
    <w:div w:id="1814175332">
      <w:bodyDiv w:val="1"/>
      <w:marLeft w:val="0"/>
      <w:marRight w:val="0"/>
      <w:marTop w:val="0"/>
      <w:marBottom w:val="0"/>
      <w:divBdr>
        <w:top w:val="none" w:sz="0" w:space="0" w:color="auto"/>
        <w:left w:val="none" w:sz="0" w:space="0" w:color="auto"/>
        <w:bottom w:val="none" w:sz="0" w:space="0" w:color="auto"/>
        <w:right w:val="none" w:sz="0" w:space="0" w:color="auto"/>
      </w:divBdr>
    </w:div>
    <w:div w:id="1821194481">
      <w:bodyDiv w:val="1"/>
      <w:marLeft w:val="0"/>
      <w:marRight w:val="0"/>
      <w:marTop w:val="0"/>
      <w:marBottom w:val="0"/>
      <w:divBdr>
        <w:top w:val="none" w:sz="0" w:space="0" w:color="auto"/>
        <w:left w:val="none" w:sz="0" w:space="0" w:color="auto"/>
        <w:bottom w:val="none" w:sz="0" w:space="0" w:color="auto"/>
        <w:right w:val="none" w:sz="0" w:space="0" w:color="auto"/>
      </w:divBdr>
    </w:div>
    <w:div w:id="1823155122">
      <w:bodyDiv w:val="1"/>
      <w:marLeft w:val="0"/>
      <w:marRight w:val="0"/>
      <w:marTop w:val="0"/>
      <w:marBottom w:val="0"/>
      <w:divBdr>
        <w:top w:val="none" w:sz="0" w:space="0" w:color="auto"/>
        <w:left w:val="none" w:sz="0" w:space="0" w:color="auto"/>
        <w:bottom w:val="none" w:sz="0" w:space="0" w:color="auto"/>
        <w:right w:val="none" w:sz="0" w:space="0" w:color="auto"/>
      </w:divBdr>
    </w:div>
    <w:div w:id="1825125454">
      <w:bodyDiv w:val="1"/>
      <w:marLeft w:val="0"/>
      <w:marRight w:val="0"/>
      <w:marTop w:val="0"/>
      <w:marBottom w:val="0"/>
      <w:divBdr>
        <w:top w:val="none" w:sz="0" w:space="0" w:color="auto"/>
        <w:left w:val="none" w:sz="0" w:space="0" w:color="auto"/>
        <w:bottom w:val="none" w:sz="0" w:space="0" w:color="auto"/>
        <w:right w:val="none" w:sz="0" w:space="0" w:color="auto"/>
      </w:divBdr>
    </w:div>
    <w:div w:id="1849098796">
      <w:bodyDiv w:val="1"/>
      <w:marLeft w:val="0"/>
      <w:marRight w:val="0"/>
      <w:marTop w:val="0"/>
      <w:marBottom w:val="0"/>
      <w:divBdr>
        <w:top w:val="none" w:sz="0" w:space="0" w:color="auto"/>
        <w:left w:val="none" w:sz="0" w:space="0" w:color="auto"/>
        <w:bottom w:val="none" w:sz="0" w:space="0" w:color="auto"/>
        <w:right w:val="none" w:sz="0" w:space="0" w:color="auto"/>
      </w:divBdr>
    </w:div>
    <w:div w:id="1850484124">
      <w:bodyDiv w:val="1"/>
      <w:marLeft w:val="0"/>
      <w:marRight w:val="0"/>
      <w:marTop w:val="0"/>
      <w:marBottom w:val="0"/>
      <w:divBdr>
        <w:top w:val="none" w:sz="0" w:space="0" w:color="auto"/>
        <w:left w:val="none" w:sz="0" w:space="0" w:color="auto"/>
        <w:bottom w:val="none" w:sz="0" w:space="0" w:color="auto"/>
        <w:right w:val="none" w:sz="0" w:space="0" w:color="auto"/>
      </w:divBdr>
    </w:div>
    <w:div w:id="1853957951">
      <w:bodyDiv w:val="1"/>
      <w:marLeft w:val="0"/>
      <w:marRight w:val="0"/>
      <w:marTop w:val="0"/>
      <w:marBottom w:val="0"/>
      <w:divBdr>
        <w:top w:val="none" w:sz="0" w:space="0" w:color="auto"/>
        <w:left w:val="none" w:sz="0" w:space="0" w:color="auto"/>
        <w:bottom w:val="none" w:sz="0" w:space="0" w:color="auto"/>
        <w:right w:val="none" w:sz="0" w:space="0" w:color="auto"/>
      </w:divBdr>
    </w:div>
    <w:div w:id="1861970865">
      <w:bodyDiv w:val="1"/>
      <w:marLeft w:val="0"/>
      <w:marRight w:val="0"/>
      <w:marTop w:val="0"/>
      <w:marBottom w:val="0"/>
      <w:divBdr>
        <w:top w:val="none" w:sz="0" w:space="0" w:color="auto"/>
        <w:left w:val="none" w:sz="0" w:space="0" w:color="auto"/>
        <w:bottom w:val="none" w:sz="0" w:space="0" w:color="auto"/>
        <w:right w:val="none" w:sz="0" w:space="0" w:color="auto"/>
      </w:divBdr>
    </w:div>
    <w:div w:id="1864399332">
      <w:bodyDiv w:val="1"/>
      <w:marLeft w:val="0"/>
      <w:marRight w:val="0"/>
      <w:marTop w:val="0"/>
      <w:marBottom w:val="0"/>
      <w:divBdr>
        <w:top w:val="none" w:sz="0" w:space="0" w:color="auto"/>
        <w:left w:val="none" w:sz="0" w:space="0" w:color="auto"/>
        <w:bottom w:val="none" w:sz="0" w:space="0" w:color="auto"/>
        <w:right w:val="none" w:sz="0" w:space="0" w:color="auto"/>
      </w:divBdr>
    </w:div>
    <w:div w:id="1864709584">
      <w:bodyDiv w:val="1"/>
      <w:marLeft w:val="0"/>
      <w:marRight w:val="0"/>
      <w:marTop w:val="0"/>
      <w:marBottom w:val="0"/>
      <w:divBdr>
        <w:top w:val="none" w:sz="0" w:space="0" w:color="auto"/>
        <w:left w:val="none" w:sz="0" w:space="0" w:color="auto"/>
        <w:bottom w:val="none" w:sz="0" w:space="0" w:color="auto"/>
        <w:right w:val="none" w:sz="0" w:space="0" w:color="auto"/>
      </w:divBdr>
    </w:div>
    <w:div w:id="1872110384">
      <w:bodyDiv w:val="1"/>
      <w:marLeft w:val="0"/>
      <w:marRight w:val="0"/>
      <w:marTop w:val="0"/>
      <w:marBottom w:val="0"/>
      <w:divBdr>
        <w:top w:val="none" w:sz="0" w:space="0" w:color="auto"/>
        <w:left w:val="none" w:sz="0" w:space="0" w:color="auto"/>
        <w:bottom w:val="none" w:sz="0" w:space="0" w:color="auto"/>
        <w:right w:val="none" w:sz="0" w:space="0" w:color="auto"/>
      </w:divBdr>
    </w:div>
    <w:div w:id="1883637822">
      <w:bodyDiv w:val="1"/>
      <w:marLeft w:val="0"/>
      <w:marRight w:val="0"/>
      <w:marTop w:val="0"/>
      <w:marBottom w:val="0"/>
      <w:divBdr>
        <w:top w:val="none" w:sz="0" w:space="0" w:color="auto"/>
        <w:left w:val="none" w:sz="0" w:space="0" w:color="auto"/>
        <w:bottom w:val="none" w:sz="0" w:space="0" w:color="auto"/>
        <w:right w:val="none" w:sz="0" w:space="0" w:color="auto"/>
      </w:divBdr>
    </w:div>
    <w:div w:id="1899394820">
      <w:bodyDiv w:val="1"/>
      <w:marLeft w:val="0"/>
      <w:marRight w:val="0"/>
      <w:marTop w:val="0"/>
      <w:marBottom w:val="0"/>
      <w:divBdr>
        <w:top w:val="none" w:sz="0" w:space="0" w:color="auto"/>
        <w:left w:val="none" w:sz="0" w:space="0" w:color="auto"/>
        <w:bottom w:val="none" w:sz="0" w:space="0" w:color="auto"/>
        <w:right w:val="none" w:sz="0" w:space="0" w:color="auto"/>
      </w:divBdr>
    </w:div>
    <w:div w:id="1921207150">
      <w:bodyDiv w:val="1"/>
      <w:marLeft w:val="0"/>
      <w:marRight w:val="0"/>
      <w:marTop w:val="0"/>
      <w:marBottom w:val="0"/>
      <w:divBdr>
        <w:top w:val="none" w:sz="0" w:space="0" w:color="auto"/>
        <w:left w:val="none" w:sz="0" w:space="0" w:color="auto"/>
        <w:bottom w:val="none" w:sz="0" w:space="0" w:color="auto"/>
        <w:right w:val="none" w:sz="0" w:space="0" w:color="auto"/>
      </w:divBdr>
    </w:div>
    <w:div w:id="1930966546">
      <w:bodyDiv w:val="1"/>
      <w:marLeft w:val="0"/>
      <w:marRight w:val="0"/>
      <w:marTop w:val="0"/>
      <w:marBottom w:val="0"/>
      <w:divBdr>
        <w:top w:val="none" w:sz="0" w:space="0" w:color="auto"/>
        <w:left w:val="none" w:sz="0" w:space="0" w:color="auto"/>
        <w:bottom w:val="none" w:sz="0" w:space="0" w:color="auto"/>
        <w:right w:val="none" w:sz="0" w:space="0" w:color="auto"/>
      </w:divBdr>
    </w:div>
    <w:div w:id="1970281943">
      <w:bodyDiv w:val="1"/>
      <w:marLeft w:val="0"/>
      <w:marRight w:val="0"/>
      <w:marTop w:val="0"/>
      <w:marBottom w:val="0"/>
      <w:divBdr>
        <w:top w:val="none" w:sz="0" w:space="0" w:color="auto"/>
        <w:left w:val="none" w:sz="0" w:space="0" w:color="auto"/>
        <w:bottom w:val="none" w:sz="0" w:space="0" w:color="auto"/>
        <w:right w:val="none" w:sz="0" w:space="0" w:color="auto"/>
      </w:divBdr>
    </w:div>
    <w:div w:id="1977295700">
      <w:bodyDiv w:val="1"/>
      <w:marLeft w:val="0"/>
      <w:marRight w:val="0"/>
      <w:marTop w:val="0"/>
      <w:marBottom w:val="0"/>
      <w:divBdr>
        <w:top w:val="none" w:sz="0" w:space="0" w:color="auto"/>
        <w:left w:val="none" w:sz="0" w:space="0" w:color="auto"/>
        <w:bottom w:val="none" w:sz="0" w:space="0" w:color="auto"/>
        <w:right w:val="none" w:sz="0" w:space="0" w:color="auto"/>
      </w:divBdr>
    </w:div>
    <w:div w:id="1977955470">
      <w:bodyDiv w:val="1"/>
      <w:marLeft w:val="0"/>
      <w:marRight w:val="0"/>
      <w:marTop w:val="0"/>
      <w:marBottom w:val="0"/>
      <w:divBdr>
        <w:top w:val="none" w:sz="0" w:space="0" w:color="auto"/>
        <w:left w:val="none" w:sz="0" w:space="0" w:color="auto"/>
        <w:bottom w:val="none" w:sz="0" w:space="0" w:color="auto"/>
        <w:right w:val="none" w:sz="0" w:space="0" w:color="auto"/>
      </w:divBdr>
    </w:div>
    <w:div w:id="1980264654">
      <w:bodyDiv w:val="1"/>
      <w:marLeft w:val="0"/>
      <w:marRight w:val="0"/>
      <w:marTop w:val="0"/>
      <w:marBottom w:val="0"/>
      <w:divBdr>
        <w:top w:val="none" w:sz="0" w:space="0" w:color="auto"/>
        <w:left w:val="none" w:sz="0" w:space="0" w:color="auto"/>
        <w:bottom w:val="none" w:sz="0" w:space="0" w:color="auto"/>
        <w:right w:val="none" w:sz="0" w:space="0" w:color="auto"/>
      </w:divBdr>
    </w:div>
    <w:div w:id="1992367282">
      <w:bodyDiv w:val="1"/>
      <w:marLeft w:val="0"/>
      <w:marRight w:val="0"/>
      <w:marTop w:val="0"/>
      <w:marBottom w:val="0"/>
      <w:divBdr>
        <w:top w:val="none" w:sz="0" w:space="0" w:color="auto"/>
        <w:left w:val="none" w:sz="0" w:space="0" w:color="auto"/>
        <w:bottom w:val="none" w:sz="0" w:space="0" w:color="auto"/>
        <w:right w:val="none" w:sz="0" w:space="0" w:color="auto"/>
      </w:divBdr>
    </w:div>
    <w:div w:id="1997487564">
      <w:bodyDiv w:val="1"/>
      <w:marLeft w:val="0"/>
      <w:marRight w:val="0"/>
      <w:marTop w:val="0"/>
      <w:marBottom w:val="0"/>
      <w:divBdr>
        <w:top w:val="none" w:sz="0" w:space="0" w:color="auto"/>
        <w:left w:val="none" w:sz="0" w:space="0" w:color="auto"/>
        <w:bottom w:val="none" w:sz="0" w:space="0" w:color="auto"/>
        <w:right w:val="none" w:sz="0" w:space="0" w:color="auto"/>
      </w:divBdr>
    </w:div>
    <w:div w:id="2002004427">
      <w:bodyDiv w:val="1"/>
      <w:marLeft w:val="0"/>
      <w:marRight w:val="0"/>
      <w:marTop w:val="0"/>
      <w:marBottom w:val="0"/>
      <w:divBdr>
        <w:top w:val="none" w:sz="0" w:space="0" w:color="auto"/>
        <w:left w:val="none" w:sz="0" w:space="0" w:color="auto"/>
        <w:bottom w:val="none" w:sz="0" w:space="0" w:color="auto"/>
        <w:right w:val="none" w:sz="0" w:space="0" w:color="auto"/>
      </w:divBdr>
    </w:div>
    <w:div w:id="2012558111">
      <w:bodyDiv w:val="1"/>
      <w:marLeft w:val="0"/>
      <w:marRight w:val="0"/>
      <w:marTop w:val="0"/>
      <w:marBottom w:val="0"/>
      <w:divBdr>
        <w:top w:val="none" w:sz="0" w:space="0" w:color="auto"/>
        <w:left w:val="none" w:sz="0" w:space="0" w:color="auto"/>
        <w:bottom w:val="none" w:sz="0" w:space="0" w:color="auto"/>
        <w:right w:val="none" w:sz="0" w:space="0" w:color="auto"/>
      </w:divBdr>
    </w:div>
    <w:div w:id="2020498887">
      <w:bodyDiv w:val="1"/>
      <w:marLeft w:val="0"/>
      <w:marRight w:val="0"/>
      <w:marTop w:val="0"/>
      <w:marBottom w:val="0"/>
      <w:divBdr>
        <w:top w:val="none" w:sz="0" w:space="0" w:color="auto"/>
        <w:left w:val="none" w:sz="0" w:space="0" w:color="auto"/>
        <w:bottom w:val="none" w:sz="0" w:space="0" w:color="auto"/>
        <w:right w:val="none" w:sz="0" w:space="0" w:color="auto"/>
      </w:divBdr>
    </w:div>
    <w:div w:id="2026244418">
      <w:bodyDiv w:val="1"/>
      <w:marLeft w:val="0"/>
      <w:marRight w:val="0"/>
      <w:marTop w:val="0"/>
      <w:marBottom w:val="0"/>
      <w:divBdr>
        <w:top w:val="none" w:sz="0" w:space="0" w:color="auto"/>
        <w:left w:val="none" w:sz="0" w:space="0" w:color="auto"/>
        <w:bottom w:val="none" w:sz="0" w:space="0" w:color="auto"/>
        <w:right w:val="none" w:sz="0" w:space="0" w:color="auto"/>
      </w:divBdr>
    </w:div>
    <w:div w:id="2033799731">
      <w:bodyDiv w:val="1"/>
      <w:marLeft w:val="0"/>
      <w:marRight w:val="0"/>
      <w:marTop w:val="0"/>
      <w:marBottom w:val="0"/>
      <w:divBdr>
        <w:top w:val="none" w:sz="0" w:space="0" w:color="auto"/>
        <w:left w:val="none" w:sz="0" w:space="0" w:color="auto"/>
        <w:bottom w:val="none" w:sz="0" w:space="0" w:color="auto"/>
        <w:right w:val="none" w:sz="0" w:space="0" w:color="auto"/>
      </w:divBdr>
    </w:div>
    <w:div w:id="2034181878">
      <w:bodyDiv w:val="1"/>
      <w:marLeft w:val="0"/>
      <w:marRight w:val="0"/>
      <w:marTop w:val="0"/>
      <w:marBottom w:val="0"/>
      <w:divBdr>
        <w:top w:val="none" w:sz="0" w:space="0" w:color="auto"/>
        <w:left w:val="none" w:sz="0" w:space="0" w:color="auto"/>
        <w:bottom w:val="none" w:sz="0" w:space="0" w:color="auto"/>
        <w:right w:val="none" w:sz="0" w:space="0" w:color="auto"/>
      </w:divBdr>
    </w:div>
    <w:div w:id="2042583337">
      <w:bodyDiv w:val="1"/>
      <w:marLeft w:val="0"/>
      <w:marRight w:val="0"/>
      <w:marTop w:val="0"/>
      <w:marBottom w:val="0"/>
      <w:divBdr>
        <w:top w:val="none" w:sz="0" w:space="0" w:color="auto"/>
        <w:left w:val="none" w:sz="0" w:space="0" w:color="auto"/>
        <w:bottom w:val="none" w:sz="0" w:space="0" w:color="auto"/>
        <w:right w:val="none" w:sz="0" w:space="0" w:color="auto"/>
      </w:divBdr>
    </w:div>
    <w:div w:id="2066755191">
      <w:bodyDiv w:val="1"/>
      <w:marLeft w:val="0"/>
      <w:marRight w:val="0"/>
      <w:marTop w:val="0"/>
      <w:marBottom w:val="0"/>
      <w:divBdr>
        <w:top w:val="none" w:sz="0" w:space="0" w:color="auto"/>
        <w:left w:val="none" w:sz="0" w:space="0" w:color="auto"/>
        <w:bottom w:val="none" w:sz="0" w:space="0" w:color="auto"/>
        <w:right w:val="none" w:sz="0" w:space="0" w:color="auto"/>
      </w:divBdr>
    </w:div>
    <w:div w:id="2073775866">
      <w:bodyDiv w:val="1"/>
      <w:marLeft w:val="0"/>
      <w:marRight w:val="0"/>
      <w:marTop w:val="0"/>
      <w:marBottom w:val="0"/>
      <w:divBdr>
        <w:top w:val="none" w:sz="0" w:space="0" w:color="auto"/>
        <w:left w:val="none" w:sz="0" w:space="0" w:color="auto"/>
        <w:bottom w:val="none" w:sz="0" w:space="0" w:color="auto"/>
        <w:right w:val="none" w:sz="0" w:space="0" w:color="auto"/>
      </w:divBdr>
    </w:div>
    <w:div w:id="2080976533">
      <w:bodyDiv w:val="1"/>
      <w:marLeft w:val="0"/>
      <w:marRight w:val="0"/>
      <w:marTop w:val="0"/>
      <w:marBottom w:val="0"/>
      <w:divBdr>
        <w:top w:val="none" w:sz="0" w:space="0" w:color="auto"/>
        <w:left w:val="none" w:sz="0" w:space="0" w:color="auto"/>
        <w:bottom w:val="none" w:sz="0" w:space="0" w:color="auto"/>
        <w:right w:val="none" w:sz="0" w:space="0" w:color="auto"/>
      </w:divBdr>
    </w:div>
    <w:div w:id="2095859068">
      <w:bodyDiv w:val="1"/>
      <w:marLeft w:val="0"/>
      <w:marRight w:val="0"/>
      <w:marTop w:val="0"/>
      <w:marBottom w:val="0"/>
      <w:divBdr>
        <w:top w:val="none" w:sz="0" w:space="0" w:color="auto"/>
        <w:left w:val="none" w:sz="0" w:space="0" w:color="auto"/>
        <w:bottom w:val="none" w:sz="0" w:space="0" w:color="auto"/>
        <w:right w:val="none" w:sz="0" w:space="0" w:color="auto"/>
      </w:divBdr>
    </w:div>
    <w:div w:id="2103915984">
      <w:bodyDiv w:val="1"/>
      <w:marLeft w:val="0"/>
      <w:marRight w:val="0"/>
      <w:marTop w:val="0"/>
      <w:marBottom w:val="0"/>
      <w:divBdr>
        <w:top w:val="none" w:sz="0" w:space="0" w:color="auto"/>
        <w:left w:val="none" w:sz="0" w:space="0" w:color="auto"/>
        <w:bottom w:val="none" w:sz="0" w:space="0" w:color="auto"/>
        <w:right w:val="none" w:sz="0" w:space="0" w:color="auto"/>
      </w:divBdr>
    </w:div>
    <w:div w:id="2104763094">
      <w:bodyDiv w:val="1"/>
      <w:marLeft w:val="0"/>
      <w:marRight w:val="0"/>
      <w:marTop w:val="0"/>
      <w:marBottom w:val="0"/>
      <w:divBdr>
        <w:top w:val="none" w:sz="0" w:space="0" w:color="auto"/>
        <w:left w:val="none" w:sz="0" w:space="0" w:color="auto"/>
        <w:bottom w:val="none" w:sz="0" w:space="0" w:color="auto"/>
        <w:right w:val="none" w:sz="0" w:space="0" w:color="auto"/>
      </w:divBdr>
    </w:div>
    <w:div w:id="2105612863">
      <w:bodyDiv w:val="1"/>
      <w:marLeft w:val="0"/>
      <w:marRight w:val="0"/>
      <w:marTop w:val="0"/>
      <w:marBottom w:val="0"/>
      <w:divBdr>
        <w:top w:val="none" w:sz="0" w:space="0" w:color="auto"/>
        <w:left w:val="none" w:sz="0" w:space="0" w:color="auto"/>
        <w:bottom w:val="none" w:sz="0" w:space="0" w:color="auto"/>
        <w:right w:val="none" w:sz="0" w:space="0" w:color="auto"/>
      </w:divBdr>
    </w:div>
    <w:div w:id="2111898814">
      <w:bodyDiv w:val="1"/>
      <w:marLeft w:val="0"/>
      <w:marRight w:val="0"/>
      <w:marTop w:val="0"/>
      <w:marBottom w:val="0"/>
      <w:divBdr>
        <w:top w:val="none" w:sz="0" w:space="0" w:color="auto"/>
        <w:left w:val="none" w:sz="0" w:space="0" w:color="auto"/>
        <w:bottom w:val="none" w:sz="0" w:space="0" w:color="auto"/>
        <w:right w:val="none" w:sz="0" w:space="0" w:color="auto"/>
      </w:divBdr>
    </w:div>
    <w:div w:id="2114738181">
      <w:bodyDiv w:val="1"/>
      <w:marLeft w:val="0"/>
      <w:marRight w:val="0"/>
      <w:marTop w:val="0"/>
      <w:marBottom w:val="0"/>
      <w:divBdr>
        <w:top w:val="none" w:sz="0" w:space="0" w:color="auto"/>
        <w:left w:val="none" w:sz="0" w:space="0" w:color="auto"/>
        <w:bottom w:val="none" w:sz="0" w:space="0" w:color="auto"/>
        <w:right w:val="none" w:sz="0" w:space="0" w:color="auto"/>
      </w:divBdr>
    </w:div>
    <w:div w:id="2122457119">
      <w:bodyDiv w:val="1"/>
      <w:marLeft w:val="0"/>
      <w:marRight w:val="0"/>
      <w:marTop w:val="0"/>
      <w:marBottom w:val="0"/>
      <w:divBdr>
        <w:top w:val="none" w:sz="0" w:space="0" w:color="auto"/>
        <w:left w:val="none" w:sz="0" w:space="0" w:color="auto"/>
        <w:bottom w:val="none" w:sz="0" w:space="0" w:color="auto"/>
        <w:right w:val="none" w:sz="0" w:space="0" w:color="auto"/>
      </w:divBdr>
    </w:div>
    <w:div w:id="2126341899">
      <w:bodyDiv w:val="1"/>
      <w:marLeft w:val="0"/>
      <w:marRight w:val="0"/>
      <w:marTop w:val="0"/>
      <w:marBottom w:val="0"/>
      <w:divBdr>
        <w:top w:val="none" w:sz="0" w:space="0" w:color="auto"/>
        <w:left w:val="none" w:sz="0" w:space="0" w:color="auto"/>
        <w:bottom w:val="none" w:sz="0" w:space="0" w:color="auto"/>
        <w:right w:val="none" w:sz="0" w:space="0" w:color="auto"/>
      </w:divBdr>
    </w:div>
    <w:div w:id="21295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image" Target="media/image7.png"/><Relationship Id="rId42" Type="http://schemas.openxmlformats.org/officeDocument/2006/relationships/header" Target="header10.xml"/><Relationship Id="rId47" Type="http://schemas.openxmlformats.org/officeDocument/2006/relationships/footer" Target="footer8.xml"/><Relationship Id="rId63" Type="http://schemas.openxmlformats.org/officeDocument/2006/relationships/image" Target="media/image14.png"/><Relationship Id="rId68" Type="http://schemas.openxmlformats.org/officeDocument/2006/relationships/chart" Target="charts/chart16.xml"/><Relationship Id="rId84" Type="http://schemas.openxmlformats.org/officeDocument/2006/relationships/footer" Target="footer12.xml"/><Relationship Id="rId89" Type="http://schemas.openxmlformats.org/officeDocument/2006/relationships/header" Target="header27.xml"/><Relationship Id="rId16" Type="http://schemas.microsoft.com/office/2016/09/relationships/commentsIds" Target="commentsIds.xml"/><Relationship Id="rId11" Type="http://schemas.openxmlformats.org/officeDocument/2006/relationships/image" Target="media/image1.png"/><Relationship Id="rId32" Type="http://schemas.openxmlformats.org/officeDocument/2006/relationships/image" Target="media/image12.png"/><Relationship Id="rId37" Type="http://schemas.openxmlformats.org/officeDocument/2006/relationships/header" Target="header6.xml"/><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header" Target="header17.xml"/><Relationship Id="rId79" Type="http://schemas.openxmlformats.org/officeDocument/2006/relationships/header" Target="header21.xml"/><Relationship Id="rId5" Type="http://schemas.openxmlformats.org/officeDocument/2006/relationships/numbering" Target="numbering.xml"/><Relationship Id="rId90" Type="http://schemas.openxmlformats.org/officeDocument/2006/relationships/footer" Target="footer15.xml"/><Relationship Id="rId22" Type="http://schemas.openxmlformats.org/officeDocument/2006/relationships/image" Target="media/image8.svg"/><Relationship Id="rId27" Type="http://schemas.openxmlformats.org/officeDocument/2006/relationships/footer" Target="footer1.xml"/><Relationship Id="rId43" Type="http://schemas.openxmlformats.org/officeDocument/2006/relationships/header" Target="header11.xml"/><Relationship Id="rId48" Type="http://schemas.openxmlformats.org/officeDocument/2006/relationships/chart" Target="charts/chart2.xml"/><Relationship Id="rId64" Type="http://schemas.openxmlformats.org/officeDocument/2006/relationships/chart" Target="charts/chart14.xml"/><Relationship Id="rId69" Type="http://schemas.openxmlformats.org/officeDocument/2006/relationships/header" Target="header13.xml"/><Relationship Id="rId8" Type="http://schemas.openxmlformats.org/officeDocument/2006/relationships/webSettings" Target="webSettings.xml"/><Relationship Id="rId51" Type="http://schemas.microsoft.com/office/2014/relationships/chartEx" Target="charts/chartEx1.xml"/><Relationship Id="rId72" Type="http://schemas.openxmlformats.org/officeDocument/2006/relationships/footer" Target="footer9.xml"/><Relationship Id="rId80" Type="http://schemas.openxmlformats.org/officeDocument/2006/relationships/footer" Target="footer11.xml"/><Relationship Id="rId85" Type="http://schemas.openxmlformats.org/officeDocument/2006/relationships/header" Target="header25.xm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svg"/><Relationship Id="rId17" Type="http://schemas.microsoft.com/office/2018/08/relationships/commentsExtensible" Target="commentsExtensible.xml"/><Relationship Id="rId25" Type="http://schemas.openxmlformats.org/officeDocument/2006/relationships/header" Target="header1.xml"/><Relationship Id="rId33" Type="http://schemas.openxmlformats.org/officeDocument/2006/relationships/header" Target="header4.xml"/><Relationship Id="rId38" Type="http://schemas.openxmlformats.org/officeDocument/2006/relationships/header" Target="header7.xml"/><Relationship Id="rId46" Type="http://schemas.openxmlformats.org/officeDocument/2006/relationships/header" Target="header12.xml"/><Relationship Id="rId59" Type="http://schemas.openxmlformats.org/officeDocument/2006/relationships/chart" Target="charts/chart11.xml"/><Relationship Id="rId67" Type="http://schemas.openxmlformats.org/officeDocument/2006/relationships/chart" Target="charts/chart15.xml"/><Relationship Id="rId20" Type="http://schemas.openxmlformats.org/officeDocument/2006/relationships/image" Target="media/image6.png"/><Relationship Id="rId41" Type="http://schemas.openxmlformats.org/officeDocument/2006/relationships/header" Target="header9.xml"/><Relationship Id="rId54" Type="http://schemas.openxmlformats.org/officeDocument/2006/relationships/chart" Target="charts/chart6.xml"/><Relationship Id="rId62" Type="http://schemas.microsoft.com/office/2014/relationships/chartEx" Target="charts/chartEx2.xml"/><Relationship Id="rId70" Type="http://schemas.openxmlformats.org/officeDocument/2006/relationships/header" Target="header14.xml"/><Relationship Id="rId75" Type="http://schemas.openxmlformats.org/officeDocument/2006/relationships/header" Target="header18.xml"/><Relationship Id="rId83" Type="http://schemas.openxmlformats.org/officeDocument/2006/relationships/header" Target="header24.xml"/><Relationship Id="rId88" Type="http://schemas.openxmlformats.org/officeDocument/2006/relationships/footer" Target="footer14.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1/relationships/commentsExtended" Target="commentsExtended.xml"/><Relationship Id="rId23" Type="http://schemas.openxmlformats.org/officeDocument/2006/relationships/image" Target="media/image9.png"/><Relationship Id="rId28" Type="http://schemas.openxmlformats.org/officeDocument/2006/relationships/footer" Target="footer2.xml"/><Relationship Id="rId36" Type="http://schemas.openxmlformats.org/officeDocument/2006/relationships/header" Target="header5.xml"/><Relationship Id="rId49" Type="http://schemas.openxmlformats.org/officeDocument/2006/relationships/chart" Target="charts/chart3.xml"/><Relationship Id="rId57" Type="http://schemas.openxmlformats.org/officeDocument/2006/relationships/chart" Target="charts/chart9.xml"/><Relationship Id="rId10" Type="http://schemas.openxmlformats.org/officeDocument/2006/relationships/endnotes" Target="endnotes.xml"/><Relationship Id="rId31" Type="http://schemas.openxmlformats.org/officeDocument/2006/relationships/hyperlink" Target="https://krinstituteorg.sharepoint.com/sites/SOH2020/Shared%20Documents/General/4%20Reports%20&amp;%20Products/Part%203%20-%20Health%20of%20Households/2%20Products/www.KRInstitute.org" TargetMode="External"/><Relationship Id="rId44" Type="http://schemas.openxmlformats.org/officeDocument/2006/relationships/footer" Target="footer7.xml"/><Relationship Id="rId52" Type="http://schemas.openxmlformats.org/officeDocument/2006/relationships/image" Target="media/image13.png"/><Relationship Id="rId60" Type="http://schemas.openxmlformats.org/officeDocument/2006/relationships/chart" Target="charts/chart12.xml"/><Relationship Id="rId65" Type="http://schemas.microsoft.com/office/2014/relationships/chartEx" Target="charts/chartEx3.xml"/><Relationship Id="rId73" Type="http://schemas.openxmlformats.org/officeDocument/2006/relationships/header" Target="header16.xml"/><Relationship Id="rId78" Type="http://schemas.openxmlformats.org/officeDocument/2006/relationships/header" Target="header20.xml"/><Relationship Id="rId81" Type="http://schemas.openxmlformats.org/officeDocument/2006/relationships/header" Target="header22.xml"/><Relationship Id="rId86" Type="http://schemas.openxmlformats.org/officeDocument/2006/relationships/header" Target="header2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header" Target="header8.xml"/><Relationship Id="rId34" Type="http://schemas.openxmlformats.org/officeDocument/2006/relationships/footer" Target="footer4.xml"/><Relationship Id="rId50" Type="http://schemas.openxmlformats.org/officeDocument/2006/relationships/chart" Target="charts/chart4.xml"/><Relationship Id="rId55" Type="http://schemas.openxmlformats.org/officeDocument/2006/relationships/chart" Target="charts/chart7.xml"/><Relationship Id="rId76" Type="http://schemas.openxmlformats.org/officeDocument/2006/relationships/header" Target="header19.xml"/><Relationship Id="rId7" Type="http://schemas.openxmlformats.org/officeDocument/2006/relationships/settings" Target="settings.xml"/><Relationship Id="rId71" Type="http://schemas.openxmlformats.org/officeDocument/2006/relationships/header" Target="header15.xml"/><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header" Target="header3.xml"/><Relationship Id="rId24" Type="http://schemas.openxmlformats.org/officeDocument/2006/relationships/image" Target="media/image10.svg"/><Relationship Id="rId40" Type="http://schemas.openxmlformats.org/officeDocument/2006/relationships/footer" Target="footer6.xml"/><Relationship Id="rId45" Type="http://schemas.openxmlformats.org/officeDocument/2006/relationships/chart" Target="charts/chart1.xml"/><Relationship Id="rId66" Type="http://schemas.openxmlformats.org/officeDocument/2006/relationships/image" Target="media/image15.png"/><Relationship Id="rId87" Type="http://schemas.openxmlformats.org/officeDocument/2006/relationships/footer" Target="footer13.xml"/><Relationship Id="rId61" Type="http://schemas.openxmlformats.org/officeDocument/2006/relationships/chart" Target="charts/chart13.xml"/><Relationship Id="rId82" Type="http://schemas.openxmlformats.org/officeDocument/2006/relationships/header" Target="header23.xml"/><Relationship Id="rId19" Type="http://schemas.openxmlformats.org/officeDocument/2006/relationships/image" Target="media/image5.png"/><Relationship Id="rId14" Type="http://schemas.openxmlformats.org/officeDocument/2006/relationships/comments" Target="comments.xml"/><Relationship Id="rId30" Type="http://schemas.openxmlformats.org/officeDocument/2006/relationships/footer" Target="footer3.xml"/><Relationship Id="rId35" Type="http://schemas.openxmlformats.org/officeDocument/2006/relationships/footer" Target="footer5.xml"/><Relationship Id="rId56" Type="http://schemas.openxmlformats.org/officeDocument/2006/relationships/chart" Target="charts/chart8.xml"/><Relationship Id="rId77" Type="http://schemas.openxmlformats.org/officeDocument/2006/relationships/footer" Target="footer10.xml"/></Relationships>
</file>

<file path=word/_rels/footer15.xml.rels><?xml version="1.0" encoding="UTF-8" standalone="yes"?>
<Relationships xmlns="http://schemas.openxmlformats.org/package/2006/relationships"><Relationship Id="rId2" Type="http://schemas.openxmlformats.org/officeDocument/2006/relationships/image" Target="media/image17.svg"/><Relationship Id="rId1" Type="http://schemas.openxmlformats.org/officeDocument/2006/relationships/image" Target="media/image16.png"/></Relationships>
</file>

<file path=word/_rels/header12.xml.rels><?xml version="1.0" encoding="UTF-8" standalone="yes"?>
<Relationships xmlns="http://schemas.openxmlformats.org/package/2006/relationships"><Relationship Id="rId1" Type="http://schemas.openxmlformats.org/officeDocument/2006/relationships/image" Target="media/image11.jpg"/></Relationships>
</file>

<file path=word/_rels/header13.xml.rels><?xml version="1.0" encoding="UTF-8" standalone="yes"?>
<Relationships xmlns="http://schemas.openxmlformats.org/package/2006/relationships"><Relationship Id="rId1" Type="http://schemas.openxmlformats.org/officeDocument/2006/relationships/image" Target="media/image11.jpg"/></Relationships>
</file>

<file path=word/_rels/header14.xml.rels><?xml version="1.0" encoding="UTF-8" standalone="yes"?>
<Relationships xmlns="http://schemas.openxmlformats.org/package/2006/relationships"><Relationship Id="rId1" Type="http://schemas.openxmlformats.org/officeDocument/2006/relationships/image" Target="media/image11.jpg"/></Relationships>
</file>

<file path=word/_rels/header16.xml.rels><?xml version="1.0" encoding="UTF-8" standalone="yes"?>
<Relationships xmlns="http://schemas.openxmlformats.org/package/2006/relationships"><Relationship Id="rId1" Type="http://schemas.openxmlformats.org/officeDocument/2006/relationships/image" Target="media/image11.jpg"/></Relationships>
</file>

<file path=word/_rels/header17.xml.rels><?xml version="1.0" encoding="UTF-8" standalone="yes"?>
<Relationships xmlns="http://schemas.openxmlformats.org/package/2006/relationships"><Relationship Id="rId1" Type="http://schemas.openxmlformats.org/officeDocument/2006/relationships/image" Target="media/image11.jpg"/></Relationships>
</file>

<file path=word/_rels/header18.xml.rels><?xml version="1.0" encoding="UTF-8" standalone="yes"?>
<Relationships xmlns="http://schemas.openxmlformats.org/package/2006/relationships"><Relationship Id="rId1" Type="http://schemas.openxmlformats.org/officeDocument/2006/relationships/image" Target="media/image11.jpg"/></Relationships>
</file>

<file path=word/_rels/header19.xml.rels><?xml version="1.0" encoding="UTF-8" standalone="yes"?>
<Relationships xmlns="http://schemas.openxmlformats.org/package/2006/relationships"><Relationship Id="rId1" Type="http://schemas.openxmlformats.org/officeDocument/2006/relationships/image" Target="media/image11.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_rels/header21.xml.rels><?xml version="1.0" encoding="UTF-8" standalone="yes"?>
<Relationships xmlns="http://schemas.openxmlformats.org/package/2006/relationships"><Relationship Id="rId1" Type="http://schemas.openxmlformats.org/officeDocument/2006/relationships/image" Target="media/image11.jpg"/></Relationships>
</file>

<file path=word/_rels/header23.xml.rels><?xml version="1.0" encoding="UTF-8" standalone="yes"?>
<Relationships xmlns="http://schemas.openxmlformats.org/package/2006/relationships"><Relationship Id="rId1" Type="http://schemas.openxmlformats.org/officeDocument/2006/relationships/image" Target="media/image11.jpg"/></Relationships>
</file>

<file path=word/_rels/header24.xml.rels><?xml version="1.0" encoding="UTF-8" standalone="yes"?>
<Relationships xmlns="http://schemas.openxmlformats.org/package/2006/relationships"><Relationship Id="rId1" Type="http://schemas.openxmlformats.org/officeDocument/2006/relationships/image" Target="media/image11.jpg"/></Relationships>
</file>

<file path=word/_rels/header4.xml.rels><?xml version="1.0" encoding="UTF-8" standalone="yes"?>
<Relationships xmlns="http://schemas.openxmlformats.org/package/2006/relationships"><Relationship Id="rId1" Type="http://schemas.openxmlformats.org/officeDocument/2006/relationships/image" Target="media/image11.jpg"/></Relationships>
</file>

<file path=word/_rels/header6.xml.rels><?xml version="1.0" encoding="UTF-8" standalone="yes"?>
<Relationships xmlns="http://schemas.openxmlformats.org/package/2006/relationships"><Relationship Id="rId1" Type="http://schemas.openxmlformats.org/officeDocument/2006/relationships/image" Target="media/image11.jpg"/></Relationships>
</file>

<file path=word/_rels/header7.xml.rels><?xml version="1.0" encoding="UTF-8" standalone="yes"?>
<Relationships xmlns="http://schemas.openxmlformats.org/package/2006/relationships"><Relationship Id="rId1" Type="http://schemas.openxmlformats.org/officeDocument/2006/relationships/image" Target="media/image11.jpg"/></Relationships>
</file>

<file path=word/_rels/header9.xml.rels><?xml version="1.0" encoding="UTF-8" standalone="yes"?>
<Relationships xmlns="http://schemas.openxmlformats.org/package/2006/relationships"><Relationship Id="rId1" Type="http://schemas.openxmlformats.org/officeDocument/2006/relationships/image" Target="media/image11.jp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5.xml.rels><?xml version="1.0" encoding="UTF-8" standalone="yes"?>
<Relationships xmlns="http://schemas.openxmlformats.org/package/2006/relationships"><Relationship Id="rId3" Type="http://schemas.openxmlformats.org/officeDocument/2006/relationships/oleObject" Target="https://krinstituteorg.sharepoint.com/sites/SocialProtectionPolicyProposal/Shared%20Documents/General/4%20Reports%20and%20Products/05%20Final%20Report/03%20Children/Charts.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4.xml"/></Relationships>
</file>

<file path=word/charts/_rels/chart16.xml.rels><?xml version="1.0" encoding="UTF-8" standalone="yes"?>
<Relationships xmlns="http://schemas.openxmlformats.org/package/2006/relationships"><Relationship Id="rId3" Type="http://schemas.openxmlformats.org/officeDocument/2006/relationships/oleObject" Target="https://krinstituteorg.sharepoint.com/sites/SocialProtectionPolicyProposal/Shared%20Documents/General/4%20Reports%20and%20Products/05%20Final%20Report/03%20Children/Charts.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https://krinstituteorg-my.sharepoint.com/personal/alyssa_jasmin_krinstitute_org/Documents/Gender%20Inequality/Drafts/Leisure%20Working%20File%20AFJ_AMMF.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https://krinstituteorg-my.sharepoint.com/personal/alyssa_jasmin_krinstitute_org/Documents/Gender%20Inequality/Drafts/Leisure%20Working%20File%20AFJ_AMMF.xlsx" TargetMode="External"/></Relationships>
</file>

<file path=word/charts/_rels/chartEx1.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Microsoft_Excel_Worksheet2.xlsx"/></Relationships>
</file>

<file path=word/charts/_rels/chartEx2.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package" Target="../embeddings/Microsoft_Excel_Worksheet7.xlsx"/></Relationships>
</file>

<file path=word/charts/_rels/chartEx3.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823383799128108E-2"/>
          <c:y val="9.7540288379983034E-2"/>
          <c:w val="0.81035323240174373"/>
          <c:h val="0.71083762430459552"/>
        </c:manualLayout>
      </c:layout>
      <c:areaChart>
        <c:grouping val="stacked"/>
        <c:varyColors val="0"/>
        <c:ser>
          <c:idx val="0"/>
          <c:order val="0"/>
          <c:tx>
            <c:strRef>
              <c:f>Sheet1!$B$1</c:f>
              <c:strCache>
                <c:ptCount val="1"/>
                <c:pt idx="0">
                  <c:v>Series 1</c:v>
                </c:pt>
              </c:strCache>
            </c:strRef>
          </c:tx>
          <c:spPr>
            <a:solidFill>
              <a:srgbClr val="34D399"/>
            </a:solidFill>
            <a:ln>
              <a:noFill/>
            </a:ln>
            <a:effectLst>
              <a:outerShdw blurRad="57150" dist="19050" dir="5400000" algn="ctr" rotWithShape="0">
                <a:srgbClr val="000000">
                  <a:alpha val="63000"/>
                </a:srgbClr>
              </a:outerShdw>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F558-A74A-83C5-490C97DDFF6A}"/>
            </c:ext>
          </c:extLst>
        </c:ser>
        <c:ser>
          <c:idx val="1"/>
          <c:order val="1"/>
          <c:tx>
            <c:strRef>
              <c:f>Sheet1!$C$1</c:f>
              <c:strCache>
                <c:ptCount val="1"/>
                <c:pt idx="0">
                  <c:v>Series 2</c:v>
                </c:pt>
              </c:strCache>
            </c:strRef>
          </c:tx>
          <c:spPr>
            <a:solidFill>
              <a:srgbClr val="A78BFB"/>
            </a:solidFill>
            <a:ln>
              <a:noFill/>
            </a:ln>
            <a:effectLst>
              <a:outerShdw blurRad="57150" dist="19050" dir="5400000" algn="ctr" rotWithShape="0">
                <a:srgbClr val="000000">
                  <a:alpha val="63000"/>
                </a:srgbClr>
              </a:outerShdw>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F558-A74A-83C5-490C97DDFF6A}"/>
            </c:ext>
          </c:extLst>
        </c:ser>
        <c:dLbls>
          <c:showLegendKey val="0"/>
          <c:showVal val="0"/>
          <c:showCatName val="0"/>
          <c:showSerName val="0"/>
          <c:showPercent val="0"/>
          <c:showBubbleSize val="0"/>
        </c:dLbls>
        <c:axId val="255325088"/>
        <c:axId val="1258057535"/>
      </c:areaChart>
      <c:dateAx>
        <c:axId val="255325088"/>
        <c:scaling>
          <c:orientation val="minMax"/>
        </c:scaling>
        <c:delete val="0"/>
        <c:axPos val="b"/>
        <c:numFmt formatCode="m/d/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1258057535"/>
        <c:crosses val="autoZero"/>
        <c:auto val="1"/>
        <c:lblOffset val="100"/>
        <c:baseTimeUnit val="days"/>
      </c:dateAx>
      <c:valAx>
        <c:axId val="12580575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crossAx val="2553250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extLst>
            <c:ext xmlns:c16="http://schemas.microsoft.com/office/drawing/2014/chart" uri="{C3380CC4-5D6E-409C-BE32-E72D297353CC}">
              <c16:uniqueId val="{00000000-989B-CC4C-8430-673F726511D4}"/>
            </c:ext>
          </c:extLst>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extLst>
            <c:ext xmlns:c16="http://schemas.microsoft.com/office/drawing/2014/chart" uri="{C3380CC4-5D6E-409C-BE32-E72D297353CC}">
              <c16:uniqueId val="{00000001-989B-CC4C-8430-673F726511D4}"/>
            </c:ext>
          </c:extLst>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extLst>
            <c:ext xmlns:c16="http://schemas.microsoft.com/office/drawing/2014/chart" uri="{C3380CC4-5D6E-409C-BE32-E72D297353CC}">
              <c16:uniqueId val="{00000002-989B-CC4C-8430-673F726511D4}"/>
            </c:ext>
          </c:extLst>
        </c:ser>
        <c:ser>
          <c:idx val="3"/>
          <c:order val="3"/>
          <c:tx>
            <c:strRef>
              <c:f>Sheet1!$E$1</c:f>
              <c:strCache>
                <c:ptCount val="1"/>
                <c:pt idx="0">
                  <c:v>Series 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c:v>
                </c:pt>
                <c:pt idx="1">
                  <c:v>3</c:v>
                </c:pt>
                <c:pt idx="2">
                  <c:v>2</c:v>
                </c:pt>
                <c:pt idx="3">
                  <c:v>5</c:v>
                </c:pt>
              </c:numCache>
            </c:numRef>
          </c:val>
          <c:smooth val="0"/>
          <c:extLst>
            <c:ext xmlns:c16="http://schemas.microsoft.com/office/drawing/2014/chart" uri="{C3380CC4-5D6E-409C-BE32-E72D297353CC}">
              <c16:uniqueId val="{00000003-989B-CC4C-8430-673F726511D4}"/>
            </c:ext>
          </c:extLst>
        </c:ser>
        <c:ser>
          <c:idx val="4"/>
          <c:order val="4"/>
          <c:tx>
            <c:strRef>
              <c:f>Sheet1!$F$1</c:f>
              <c:strCache>
                <c:ptCount val="1"/>
                <c:pt idx="0">
                  <c:v>Series 5</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Sheet1!$A$2:$A$5</c:f>
              <c:strCache>
                <c:ptCount val="4"/>
                <c:pt idx="0">
                  <c:v>Category 1</c:v>
                </c:pt>
                <c:pt idx="1">
                  <c:v>Category 2</c:v>
                </c:pt>
                <c:pt idx="2">
                  <c:v>Category 3</c:v>
                </c:pt>
                <c:pt idx="3">
                  <c:v>Category 4</c:v>
                </c:pt>
              </c:strCache>
            </c:strRef>
          </c:cat>
          <c:val>
            <c:numRef>
              <c:f>Sheet1!$F$2:$F$5</c:f>
              <c:numCache>
                <c:formatCode>General</c:formatCode>
                <c:ptCount val="4"/>
                <c:pt idx="0">
                  <c:v>5</c:v>
                </c:pt>
                <c:pt idx="1">
                  <c:v>2</c:v>
                </c:pt>
                <c:pt idx="2">
                  <c:v>3</c:v>
                </c:pt>
                <c:pt idx="3">
                  <c:v>3</c:v>
                </c:pt>
              </c:numCache>
            </c:numRef>
          </c:val>
          <c:smooth val="0"/>
          <c:extLst>
            <c:ext xmlns:c16="http://schemas.microsoft.com/office/drawing/2014/chart" uri="{C3380CC4-5D6E-409C-BE32-E72D297353CC}">
              <c16:uniqueId val="{00000004-989B-CC4C-8430-673F726511D4}"/>
            </c:ext>
          </c:extLst>
        </c:ser>
        <c:ser>
          <c:idx val="5"/>
          <c:order val="5"/>
          <c:tx>
            <c:strRef>
              <c:f>Sheet1!$G$1</c:f>
              <c:strCache>
                <c:ptCount val="1"/>
                <c:pt idx="0">
                  <c:v>Series 6</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Sheet1!$A$2:$A$5</c:f>
              <c:strCache>
                <c:ptCount val="4"/>
                <c:pt idx="0">
                  <c:v>Category 1</c:v>
                </c:pt>
                <c:pt idx="1">
                  <c:v>Category 2</c:v>
                </c:pt>
                <c:pt idx="2">
                  <c:v>Category 3</c:v>
                </c:pt>
                <c:pt idx="3">
                  <c:v>Category 4</c:v>
                </c:pt>
              </c:strCache>
            </c:strRef>
          </c:cat>
          <c:val>
            <c:numRef>
              <c:f>Sheet1!$G$2:$G$5</c:f>
              <c:numCache>
                <c:formatCode>General</c:formatCode>
                <c:ptCount val="4"/>
                <c:pt idx="0">
                  <c:v>4.2</c:v>
                </c:pt>
                <c:pt idx="1">
                  <c:v>3.5</c:v>
                </c:pt>
                <c:pt idx="2">
                  <c:v>1.2</c:v>
                </c:pt>
                <c:pt idx="3">
                  <c:v>2.8</c:v>
                </c:pt>
              </c:numCache>
            </c:numRef>
          </c:val>
          <c:smooth val="0"/>
          <c:extLst>
            <c:ext xmlns:c16="http://schemas.microsoft.com/office/drawing/2014/chart" uri="{C3380CC4-5D6E-409C-BE32-E72D297353CC}">
              <c16:uniqueId val="{00000005-989B-CC4C-8430-673F726511D4}"/>
            </c:ext>
          </c:extLst>
        </c:ser>
        <c:dLbls>
          <c:showLegendKey val="0"/>
          <c:showVal val="0"/>
          <c:showCatName val="0"/>
          <c:showSerName val="0"/>
          <c:showPercent val="0"/>
          <c:showBubbleSize val="0"/>
        </c:dLbls>
        <c:marker val="1"/>
        <c:smooth val="0"/>
        <c:axId val="256664384"/>
        <c:axId val="256119744"/>
      </c:lineChart>
      <c:catAx>
        <c:axId val="25666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Geeza Pro" panose="02000400000000000000" pitchFamily="2" charset="-78"/>
              </a:defRPr>
            </a:pPr>
            <a:endParaRPr lang="en-US"/>
          </a:p>
        </c:txPr>
        <c:crossAx val="256119744"/>
        <c:crosses val="autoZero"/>
        <c:auto val="1"/>
        <c:lblAlgn val="ctr"/>
        <c:lblOffset val="100"/>
        <c:noMultiLvlLbl val="0"/>
      </c:catAx>
      <c:valAx>
        <c:axId val="256119744"/>
        <c:scaling>
          <c:orientation val="minMax"/>
        </c:scaling>
        <c:delete val="0"/>
        <c:axPos val="l"/>
        <c:majorGridlines>
          <c:spPr>
            <a:ln w="9525" cap="flat" cmpd="sng" algn="ctr">
              <a:solidFill>
                <a:srgbClr val="001A33"/>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Geeza Pro" panose="02000400000000000000" pitchFamily="2" charset="-78"/>
              </a:defRPr>
            </a:pPr>
            <a:endParaRPr lang="en-US"/>
          </a:p>
        </c:txPr>
        <c:crossAx val="256664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Geeza Pro" panose="02000400000000000000" pitchFamily="2"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cs typeface="Geeza Pro" panose="02000400000000000000" pitchFamily="2" charset="-78"/>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Sheet1!$B$1</c:f>
              <c:strCache>
                <c:ptCount val="1"/>
                <c:pt idx="0">
                  <c:v>Series 1</c:v>
                </c:pt>
              </c:strCache>
            </c:strRef>
          </c:tx>
          <c:spPr>
            <a:solidFill>
              <a:srgbClr val="A78BFB"/>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0546-724E-8557-9D79843FF0B0}"/>
            </c:ext>
          </c:extLst>
        </c:ser>
        <c:ser>
          <c:idx val="1"/>
          <c:order val="1"/>
          <c:tx>
            <c:strRef>
              <c:f>Sheet1!$C$1</c:f>
              <c:strCache>
                <c:ptCount val="1"/>
                <c:pt idx="0">
                  <c:v>Series 2</c:v>
                </c:pt>
              </c:strCache>
            </c:strRef>
          </c:tx>
          <c:spPr>
            <a:solidFill>
              <a:srgbClr val="DB2677"/>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0546-724E-8557-9D79843FF0B0}"/>
            </c:ext>
          </c:extLst>
        </c:ser>
        <c:dLbls>
          <c:showLegendKey val="0"/>
          <c:showVal val="0"/>
          <c:showCatName val="0"/>
          <c:showSerName val="0"/>
          <c:showPercent val="0"/>
          <c:showBubbleSize val="0"/>
        </c:dLbls>
        <c:axId val="447001136"/>
        <c:axId val="1429873551"/>
      </c:areaChart>
      <c:dateAx>
        <c:axId val="447001136"/>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429873551"/>
        <c:crosses val="autoZero"/>
        <c:auto val="1"/>
        <c:lblOffset val="100"/>
        <c:baseTimeUnit val="days"/>
      </c:dateAx>
      <c:valAx>
        <c:axId val="1429873551"/>
        <c:scaling>
          <c:orientation val="minMax"/>
        </c:scaling>
        <c:delete val="0"/>
        <c:axPos val="l"/>
        <c:majorGridlines>
          <c:spPr>
            <a:ln w="9525" cap="flat" cmpd="sng" algn="ctr">
              <a:solidFill>
                <a:srgbClr val="001A33"/>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447001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0E1-EA46-A847-A5CF690C170D}"/>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40E1-EA46-A847-A5CF690C170D}"/>
              </c:ext>
            </c:extLst>
          </c:dPt>
          <c:dPt>
            <c:idx val="2"/>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40E1-EA46-A847-A5CF690C170D}"/>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40E1-EA46-A847-A5CF690C170D}"/>
              </c:ext>
            </c:extLst>
          </c:dPt>
          <c:dLbls>
            <c:spPr>
              <a:noFill/>
              <a:ln>
                <a:noFill/>
              </a:ln>
              <a:effectLst/>
            </c:spPr>
            <c:txPr>
              <a:bodyPr rot="0" spcFirstLastPara="1" vertOverflow="ellipsis" vert="horz" wrap="square" anchor="ctr" anchorCtr="1"/>
              <a:lstStyle/>
              <a:p>
                <a:pPr>
                  <a:defRPr sz="900" b="1" i="0" u="none" strike="noStrike" kern="1200" baseline="0">
                    <a:solidFill>
                      <a:srgbClr val="001A33"/>
                    </a:solidFill>
                    <a:latin typeface="Georgia" panose="02040502050405020303" pitchFamily="18" charset="0"/>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40E1-EA46-A847-A5CF690C170D}"/>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Georgia" panose="02040502050405020303" pitchFamily="18" charset="0"/>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3A7F-234A-ADCB-AC7DF283D610}"/>
              </c:ext>
            </c:extLst>
          </c:dPt>
          <c:dPt>
            <c:idx val="1"/>
            <c:invertIfNegative val="0"/>
            <c:bubble3D val="0"/>
            <c:spPr>
              <a:solidFill>
                <a:srgbClr val="DB2677"/>
              </a:solidFill>
              <a:ln>
                <a:noFill/>
              </a:ln>
              <a:effectLst/>
            </c:spPr>
            <c:extLst>
              <c:ext xmlns:c16="http://schemas.microsoft.com/office/drawing/2014/chart" uri="{C3380CC4-5D6E-409C-BE32-E72D297353CC}">
                <c16:uniqueId val="{00000003-3A7F-234A-ADCB-AC7DF283D610}"/>
              </c:ext>
            </c:extLst>
          </c:dPt>
          <c:dPt>
            <c:idx val="2"/>
            <c:invertIfNegative val="0"/>
            <c:bubble3D val="0"/>
            <c:spPr>
              <a:solidFill>
                <a:srgbClr val="34D399"/>
              </a:solidFill>
              <a:ln>
                <a:noFill/>
              </a:ln>
              <a:effectLst/>
            </c:spPr>
            <c:extLst>
              <c:ext xmlns:c16="http://schemas.microsoft.com/office/drawing/2014/chart" uri="{C3380CC4-5D6E-409C-BE32-E72D297353CC}">
                <c16:uniqueId val="{00000005-3A7F-234A-ADCB-AC7DF283D610}"/>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3A7F-234A-ADCB-AC7DF283D610}"/>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Sheet1!$B$1</c:f>
              <c:strCache>
                <c:ptCount val="1"/>
                <c:pt idx="0">
                  <c:v>Series 1</c:v>
                </c:pt>
              </c:strCache>
            </c:strRef>
          </c:tx>
          <c:spPr>
            <a:solidFill>
              <a:srgbClr val="34D399"/>
            </a:solidFill>
            <a:ln>
              <a:noFill/>
            </a:ln>
            <a:effectLst/>
          </c:spP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5C8B-F949-B83F-AD941AC70E5C}"/>
            </c:ext>
          </c:extLst>
        </c:ser>
        <c:ser>
          <c:idx val="1"/>
          <c:order val="1"/>
          <c:tx>
            <c:strRef>
              <c:f>Sheet1!$C$1</c:f>
              <c:strCache>
                <c:ptCount val="1"/>
                <c:pt idx="0">
                  <c:v>Series 2</c:v>
                </c:pt>
              </c:strCache>
            </c:strRef>
          </c:tx>
          <c:spPr>
            <a:solidFill>
              <a:srgbClr val="FB923C"/>
            </a:solidFill>
            <a:ln>
              <a:noFill/>
            </a:ln>
            <a:effectLst/>
          </c:spP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5C8B-F949-B83F-AD941AC70E5C}"/>
            </c:ext>
          </c:extLst>
        </c:ser>
        <c:dLbls>
          <c:showLegendKey val="0"/>
          <c:showVal val="0"/>
          <c:showCatName val="0"/>
          <c:showSerName val="0"/>
          <c:showPercent val="0"/>
          <c:showBubbleSize val="0"/>
        </c:dLbls>
        <c:axId val="2123450175"/>
        <c:axId val="1606961471"/>
      </c:areaChart>
      <c:barChart>
        <c:barDir val="col"/>
        <c:grouping val="clustered"/>
        <c:varyColors val="0"/>
        <c:ser>
          <c:idx val="2"/>
          <c:order val="2"/>
          <c:tx>
            <c:strRef>
              <c:f>Sheet1!$D$1</c:f>
              <c:strCache>
                <c:ptCount val="1"/>
                <c:pt idx="0">
                  <c:v>Series 3</c:v>
                </c:pt>
              </c:strCache>
            </c:strRef>
          </c:tx>
          <c:spPr>
            <a:solidFill>
              <a:srgbClr val="077F9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5C8B-F949-B83F-AD941AC70E5C}"/>
            </c:ext>
          </c:extLst>
        </c:ser>
        <c:dLbls>
          <c:showLegendKey val="0"/>
          <c:showVal val="0"/>
          <c:showCatName val="0"/>
          <c:showSerName val="0"/>
          <c:showPercent val="0"/>
          <c:showBubbleSize val="0"/>
        </c:dLbls>
        <c:gapWidth val="150"/>
        <c:axId val="2123450175"/>
        <c:axId val="1606961471"/>
      </c:barChart>
      <c:catAx>
        <c:axId val="2123450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606961471"/>
        <c:crosses val="autoZero"/>
        <c:auto val="1"/>
        <c:lblAlgn val="ctr"/>
        <c:lblOffset val="100"/>
        <c:noMultiLvlLbl val="0"/>
      </c:catAx>
      <c:valAx>
        <c:axId val="1606961471"/>
        <c:scaling>
          <c:orientation val="minMax"/>
        </c:scaling>
        <c:delete val="0"/>
        <c:axPos val="l"/>
        <c:majorGridlines>
          <c:spPr>
            <a:ln w="9525" cap="flat" cmpd="sng" algn="ctr">
              <a:solidFill>
                <a:srgbClr val="001A33"/>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2123450175"/>
        <c:crosses val="autoZero"/>
        <c:crossBetween val="between"/>
      </c:valAx>
      <c:spPr>
        <a:noFill/>
        <a:ln>
          <a:solidFill>
            <a:srgbClr val="001A33"/>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63360603601429"/>
          <c:y val="1.9702228511402999E-2"/>
          <c:w val="0.83596202633445194"/>
          <c:h val="0.87389594492529665"/>
        </c:manualLayout>
      </c:layout>
      <c:lineChart>
        <c:grouping val="standard"/>
        <c:varyColors val="0"/>
        <c:ser>
          <c:idx val="4"/>
          <c:order val="0"/>
          <c:tx>
            <c:strRef>
              <c:f>Projection!$B$102</c:f>
              <c:strCache>
                <c:ptCount val="1"/>
                <c:pt idx="0">
                  <c:v>At benefit RM100</c:v>
                </c:pt>
              </c:strCache>
            </c:strRef>
          </c:tx>
          <c:spPr>
            <a:ln w="19050" cap="rnd">
              <a:solidFill>
                <a:schemeClr val="accent2"/>
              </a:solidFill>
              <a:prstDash val="sysDash"/>
              <a:round/>
            </a:ln>
            <a:effectLst/>
          </c:spPr>
          <c:marker>
            <c:symbol val="none"/>
          </c:marker>
          <c:dPt>
            <c:idx val="0"/>
            <c:marker>
              <c:symbol val="circle"/>
              <c:size val="7"/>
              <c:spPr>
                <a:solidFill>
                  <a:schemeClr val="accent2"/>
                </a:solidFill>
                <a:ln w="9525">
                  <a:noFill/>
                </a:ln>
                <a:effectLst/>
              </c:spPr>
            </c:marker>
            <c:bubble3D val="0"/>
            <c:extLst>
              <c:ext xmlns:c16="http://schemas.microsoft.com/office/drawing/2014/chart" uri="{C3380CC4-5D6E-409C-BE32-E72D297353CC}">
                <c16:uniqueId val="{00000000-C1CA-8C4A-AC7D-39A43B5D2E81}"/>
              </c:ext>
            </c:extLst>
          </c:dPt>
          <c:dPt>
            <c:idx val="5"/>
            <c:marker>
              <c:symbol val="circle"/>
              <c:size val="7"/>
              <c:spPr>
                <a:solidFill>
                  <a:schemeClr val="accent2"/>
                </a:solidFill>
                <a:ln w="9525">
                  <a:noFill/>
                </a:ln>
                <a:effectLst/>
              </c:spPr>
            </c:marker>
            <c:bubble3D val="0"/>
            <c:extLst>
              <c:ext xmlns:c16="http://schemas.microsoft.com/office/drawing/2014/chart" uri="{C3380CC4-5D6E-409C-BE32-E72D297353CC}">
                <c16:uniqueId val="{00000001-C1CA-8C4A-AC7D-39A43B5D2E81}"/>
              </c:ext>
            </c:extLst>
          </c:dPt>
          <c:dPt>
            <c:idx val="10"/>
            <c:marker>
              <c:symbol val="circle"/>
              <c:size val="7"/>
              <c:spPr>
                <a:solidFill>
                  <a:schemeClr val="accent2"/>
                </a:solidFill>
                <a:ln w="9525">
                  <a:noFill/>
                </a:ln>
                <a:effectLst/>
              </c:spPr>
            </c:marker>
            <c:bubble3D val="0"/>
            <c:extLst>
              <c:ext xmlns:c16="http://schemas.microsoft.com/office/drawing/2014/chart" uri="{C3380CC4-5D6E-409C-BE32-E72D297353CC}">
                <c16:uniqueId val="{00000002-C1CA-8C4A-AC7D-39A43B5D2E81}"/>
              </c:ext>
            </c:extLst>
          </c:dPt>
          <c:dLbls>
            <c:dLbl>
              <c:idx val="0"/>
              <c:layout>
                <c:manualLayout>
                  <c:x val="-4.3236900401377405E-2"/>
                  <c:y val="-5.0502044466051443E-2"/>
                </c:manualLayout>
              </c:layout>
              <c:tx>
                <c:rich>
                  <a:bodyPr/>
                  <a:lstStyle/>
                  <a:p>
                    <a:r>
                      <a:rPr lang="en-US"/>
                      <a:t>RM8.0b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1CA-8C4A-AC7D-39A43B5D2E81}"/>
                </c:ext>
              </c:extLst>
            </c:dLbl>
            <c:dLbl>
              <c:idx val="5"/>
              <c:layout>
                <c:manualLayout>
                  <c:x val="-0.12047353760445682"/>
                  <c:y val="-4.6736407122207849E-2"/>
                </c:manualLayout>
              </c:layout>
              <c:tx>
                <c:rich>
                  <a:bodyPr/>
                  <a:lstStyle/>
                  <a:p>
                    <a:r>
                      <a:rPr lang="en-US"/>
                      <a:t>RM12.3b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1CA-8C4A-AC7D-39A43B5D2E81}"/>
                </c:ext>
              </c:extLst>
            </c:dLbl>
            <c:dLbl>
              <c:idx val="10"/>
              <c:layout>
                <c:manualLayout>
                  <c:x val="-2.9705709148411787E-2"/>
                  <c:y val="-4.7576468834991247E-2"/>
                </c:manualLayout>
              </c:layout>
              <c:tx>
                <c:rich>
                  <a:bodyPr/>
                  <a:lstStyle/>
                  <a:p>
                    <a:r>
                      <a:rPr lang="en-US"/>
                      <a:t>RM13.6b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C1CA-8C4A-AC7D-39A43B5D2E81}"/>
                </c:ext>
              </c:extLst>
            </c:dLbl>
            <c:spPr>
              <a:solidFill>
                <a:schemeClr val="accent2"/>
              </a:solidFill>
              <a:ln>
                <a:noFill/>
              </a:ln>
              <a:effectLst/>
            </c:spPr>
            <c:txPr>
              <a:bodyPr rot="0" spcFirstLastPara="1" vertOverflow="ellipsis" vert="horz" wrap="square" anchor="ctr" anchorCtr="1"/>
              <a:lstStyle/>
              <a:p>
                <a:pPr>
                  <a:defRPr sz="7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Projection!$A$103:$A$113</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Projection!$B$103:$B$113</c:f>
              <c:numCache>
                <c:formatCode>_(* #,##0.0_);_(* \(#,##0.0\);_(* "-"??_);_(@_)</c:formatCode>
                <c:ptCount val="11"/>
                <c:pt idx="0">
                  <c:v>8.0208998880000006</c:v>
                </c:pt>
                <c:pt idx="1">
                  <c:v>8.8344908467199978</c:v>
                </c:pt>
                <c:pt idx="2">
                  <c:v>9.6839037864000019</c:v>
                </c:pt>
                <c:pt idx="3">
                  <c:v>10.55968680269376</c:v>
                </c:pt>
                <c:pt idx="4">
                  <c:v>11.432810024755018</c:v>
                </c:pt>
                <c:pt idx="5">
                  <c:v>12.343342837260229</c:v>
                </c:pt>
                <c:pt idx="6">
                  <c:v>12.614982870755613</c:v>
                </c:pt>
                <c:pt idx="7">
                  <c:v>12.892551168455906</c:v>
                </c:pt>
                <c:pt idx="8">
                  <c:v>13.176176204915915</c:v>
                </c:pt>
                <c:pt idx="9">
                  <c:v>13.4012150139328</c:v>
                </c:pt>
                <c:pt idx="10">
                  <c:v>13.629984904828392</c:v>
                </c:pt>
              </c:numCache>
            </c:numRef>
          </c:val>
          <c:smooth val="0"/>
          <c:extLst>
            <c:ext xmlns:c16="http://schemas.microsoft.com/office/drawing/2014/chart" uri="{C3380CC4-5D6E-409C-BE32-E72D297353CC}">
              <c16:uniqueId val="{00000003-C1CA-8C4A-AC7D-39A43B5D2E81}"/>
            </c:ext>
          </c:extLst>
        </c:ser>
        <c:ser>
          <c:idx val="7"/>
          <c:order val="1"/>
          <c:tx>
            <c:strRef>
              <c:f>Projection!$C$102</c:f>
              <c:strCache>
                <c:ptCount val="1"/>
                <c:pt idx="0">
                  <c:v>At benefit RM150</c:v>
                </c:pt>
              </c:strCache>
            </c:strRef>
          </c:tx>
          <c:spPr>
            <a:ln w="19050" cap="rnd">
              <a:solidFill>
                <a:schemeClr val="accent1"/>
              </a:solidFill>
              <a:prstDash val="sysDash"/>
              <a:round/>
            </a:ln>
            <a:effectLst/>
          </c:spPr>
          <c:marker>
            <c:symbol val="none"/>
          </c:marker>
          <c:dPt>
            <c:idx val="0"/>
            <c:marker>
              <c:symbol val="circle"/>
              <c:size val="7"/>
              <c:spPr>
                <a:solidFill>
                  <a:schemeClr val="accent1"/>
                </a:solidFill>
                <a:ln w="9525">
                  <a:noFill/>
                </a:ln>
                <a:effectLst/>
              </c:spPr>
            </c:marker>
            <c:bubble3D val="0"/>
            <c:extLst>
              <c:ext xmlns:c16="http://schemas.microsoft.com/office/drawing/2014/chart" uri="{C3380CC4-5D6E-409C-BE32-E72D297353CC}">
                <c16:uniqueId val="{00000004-C1CA-8C4A-AC7D-39A43B5D2E81}"/>
              </c:ext>
            </c:extLst>
          </c:dPt>
          <c:dPt>
            <c:idx val="5"/>
            <c:marker>
              <c:symbol val="circle"/>
              <c:size val="7"/>
              <c:spPr>
                <a:solidFill>
                  <a:schemeClr val="accent1"/>
                </a:solidFill>
                <a:ln w="9525">
                  <a:noFill/>
                </a:ln>
                <a:effectLst/>
              </c:spPr>
            </c:marker>
            <c:bubble3D val="0"/>
            <c:extLst>
              <c:ext xmlns:c16="http://schemas.microsoft.com/office/drawing/2014/chart" uri="{C3380CC4-5D6E-409C-BE32-E72D297353CC}">
                <c16:uniqueId val="{00000005-C1CA-8C4A-AC7D-39A43B5D2E81}"/>
              </c:ext>
            </c:extLst>
          </c:dPt>
          <c:dPt>
            <c:idx val="10"/>
            <c:marker>
              <c:symbol val="circle"/>
              <c:size val="7"/>
              <c:spPr>
                <a:solidFill>
                  <a:schemeClr val="accent1"/>
                </a:solidFill>
                <a:ln w="9525">
                  <a:noFill/>
                </a:ln>
                <a:effectLst/>
              </c:spPr>
            </c:marker>
            <c:bubble3D val="0"/>
            <c:extLst>
              <c:ext xmlns:c16="http://schemas.microsoft.com/office/drawing/2014/chart" uri="{C3380CC4-5D6E-409C-BE32-E72D297353CC}">
                <c16:uniqueId val="{00000006-C1CA-8C4A-AC7D-39A43B5D2E81}"/>
              </c:ext>
            </c:extLst>
          </c:dPt>
          <c:dLbls>
            <c:dLbl>
              <c:idx val="0"/>
              <c:layout>
                <c:manualLayout>
                  <c:x val="-3.9879659889310491E-2"/>
                  <c:y val="-5.0805545668423199E-2"/>
                </c:manualLayout>
              </c:layout>
              <c:tx>
                <c:rich>
                  <a:bodyPr/>
                  <a:lstStyle/>
                  <a:p>
                    <a:r>
                      <a:rPr lang="en-US"/>
                      <a:t>RM12.0b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1CA-8C4A-AC7D-39A43B5D2E81}"/>
                </c:ext>
              </c:extLst>
            </c:dLbl>
            <c:dLbl>
              <c:idx val="5"/>
              <c:layout>
                <c:manualLayout>
                  <c:x val="-0.12511606313834725"/>
                  <c:y val="-5.555669378152428E-2"/>
                </c:manualLayout>
              </c:layout>
              <c:tx>
                <c:rich>
                  <a:bodyPr/>
                  <a:lstStyle/>
                  <a:p>
                    <a:r>
                      <a:rPr lang="en-US"/>
                      <a:t>RM18.5b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C1CA-8C4A-AC7D-39A43B5D2E81}"/>
                </c:ext>
              </c:extLst>
            </c:dLbl>
            <c:dLbl>
              <c:idx val="10"/>
              <c:layout>
                <c:manualLayout>
                  <c:x val="-2.9705583459449184E-2"/>
                  <c:y val="-4.7546901179800156E-2"/>
                </c:manualLayout>
              </c:layout>
              <c:tx>
                <c:rich>
                  <a:bodyPr/>
                  <a:lstStyle/>
                  <a:p>
                    <a:r>
                      <a:rPr lang="en-US"/>
                      <a:t>RM20.4b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1CA-8C4A-AC7D-39A43B5D2E81}"/>
                </c:ext>
              </c:extLst>
            </c:dLbl>
            <c:spPr>
              <a:solidFill>
                <a:schemeClr val="accent1"/>
              </a:solidFill>
              <a:ln>
                <a:noFill/>
              </a:ln>
              <a:effectLst/>
            </c:spPr>
            <c:txPr>
              <a:bodyPr rot="0" spcFirstLastPara="1" vertOverflow="ellipsis" vert="horz" wrap="square" anchor="ctr" anchorCtr="1"/>
              <a:lstStyle/>
              <a:p>
                <a:pPr>
                  <a:defRPr sz="7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Projection!$A$103:$A$113</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Projection!$C$103:$C$113</c:f>
              <c:numCache>
                <c:formatCode>_(* #,##0.0_);_(* \(#,##0.0\);_(* "-"??_);_(@_)</c:formatCode>
                <c:ptCount val="11"/>
                <c:pt idx="0">
                  <c:v>12.031349832</c:v>
                </c:pt>
                <c:pt idx="1">
                  <c:v>13.251736270079999</c:v>
                </c:pt>
                <c:pt idx="2">
                  <c:v>14.525855679599999</c:v>
                </c:pt>
                <c:pt idx="3">
                  <c:v>15.83953020404064</c:v>
                </c:pt>
                <c:pt idx="4">
                  <c:v>17.149215037132524</c:v>
                </c:pt>
                <c:pt idx="5">
                  <c:v>18.515014255890346</c:v>
                </c:pt>
                <c:pt idx="6">
                  <c:v>18.922474306133424</c:v>
                </c:pt>
                <c:pt idx="7">
                  <c:v>19.338826752683868</c:v>
                </c:pt>
                <c:pt idx="8">
                  <c:v>19.764264307373882</c:v>
                </c:pt>
                <c:pt idx="9">
                  <c:v>20.101822520899205</c:v>
                </c:pt>
                <c:pt idx="10">
                  <c:v>20.444977357242593</c:v>
                </c:pt>
              </c:numCache>
            </c:numRef>
          </c:val>
          <c:smooth val="0"/>
          <c:extLst>
            <c:ext xmlns:c16="http://schemas.microsoft.com/office/drawing/2014/chart" uri="{C3380CC4-5D6E-409C-BE32-E72D297353CC}">
              <c16:uniqueId val="{00000007-C1CA-8C4A-AC7D-39A43B5D2E81}"/>
            </c:ext>
          </c:extLst>
        </c:ser>
        <c:dLbls>
          <c:showLegendKey val="0"/>
          <c:showVal val="0"/>
          <c:showCatName val="0"/>
          <c:showSerName val="0"/>
          <c:showPercent val="0"/>
          <c:showBubbleSize val="0"/>
        </c:dLbls>
        <c:smooth val="0"/>
        <c:axId val="1077594808"/>
        <c:axId val="1077595136"/>
      </c:lineChart>
      <c:catAx>
        <c:axId val="1077594808"/>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1077595136"/>
        <c:crosses val="autoZero"/>
        <c:auto val="1"/>
        <c:lblAlgn val="ctr"/>
        <c:lblOffset val="100"/>
        <c:noMultiLvlLbl val="0"/>
      </c:catAx>
      <c:valAx>
        <c:axId val="1077595136"/>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10775948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77612060330915E-2"/>
          <c:y val="1.9702228511403002E-2"/>
          <c:w val="0.87417511919071866"/>
          <c:h val="0.85146364434307387"/>
        </c:manualLayout>
      </c:layout>
      <c:lineChart>
        <c:grouping val="standard"/>
        <c:varyColors val="0"/>
        <c:ser>
          <c:idx val="4"/>
          <c:order val="0"/>
          <c:tx>
            <c:strRef>
              <c:f>Projection!$H$81</c:f>
              <c:strCache>
                <c:ptCount val="1"/>
                <c:pt idx="0">
                  <c:v>% of GDP</c:v>
                </c:pt>
              </c:strCache>
            </c:strRef>
          </c:tx>
          <c:spPr>
            <a:ln w="19050" cap="rnd">
              <a:solidFill>
                <a:schemeClr val="accent2"/>
              </a:solidFill>
              <a:prstDash val="sysDash"/>
              <a:round/>
            </a:ln>
            <a:effectLst/>
          </c:spPr>
          <c:marker>
            <c:symbol val="none"/>
          </c:marker>
          <c:dPt>
            <c:idx val="0"/>
            <c:marker>
              <c:symbol val="circle"/>
              <c:size val="7"/>
              <c:spPr>
                <a:solidFill>
                  <a:schemeClr val="accent2"/>
                </a:solidFill>
                <a:ln w="9525">
                  <a:noFill/>
                </a:ln>
                <a:effectLst/>
              </c:spPr>
            </c:marker>
            <c:bubble3D val="0"/>
            <c:extLst>
              <c:ext xmlns:c16="http://schemas.microsoft.com/office/drawing/2014/chart" uri="{C3380CC4-5D6E-409C-BE32-E72D297353CC}">
                <c16:uniqueId val="{00000000-664B-6B47-8A6D-721BA5322DE5}"/>
              </c:ext>
            </c:extLst>
          </c:dPt>
          <c:dPt>
            <c:idx val="5"/>
            <c:marker>
              <c:symbol val="circle"/>
              <c:size val="7"/>
              <c:spPr>
                <a:solidFill>
                  <a:schemeClr val="accent2"/>
                </a:solidFill>
                <a:ln w="9525">
                  <a:noFill/>
                </a:ln>
                <a:effectLst/>
              </c:spPr>
            </c:marker>
            <c:bubble3D val="0"/>
            <c:extLst>
              <c:ext xmlns:c16="http://schemas.microsoft.com/office/drawing/2014/chart" uri="{C3380CC4-5D6E-409C-BE32-E72D297353CC}">
                <c16:uniqueId val="{00000001-664B-6B47-8A6D-721BA5322DE5}"/>
              </c:ext>
            </c:extLst>
          </c:dPt>
          <c:dPt>
            <c:idx val="10"/>
            <c:marker>
              <c:symbol val="circle"/>
              <c:size val="7"/>
              <c:spPr>
                <a:solidFill>
                  <a:schemeClr val="accent2"/>
                </a:solidFill>
                <a:ln w="9525">
                  <a:noFill/>
                </a:ln>
                <a:effectLst/>
              </c:spPr>
            </c:marker>
            <c:bubble3D val="0"/>
            <c:extLst>
              <c:ext xmlns:c16="http://schemas.microsoft.com/office/drawing/2014/chart" uri="{C3380CC4-5D6E-409C-BE32-E72D297353CC}">
                <c16:uniqueId val="{00000002-664B-6B47-8A6D-721BA5322DE5}"/>
              </c:ext>
            </c:extLst>
          </c:dPt>
          <c:dLbls>
            <c:dLbl>
              <c:idx val="0"/>
              <c:layout>
                <c:manualLayout>
                  <c:x val="-4.2210427039238489E-2"/>
                  <c:y val="-5.517853267239059E-2"/>
                </c:manualLayout>
              </c:layout>
              <c:tx>
                <c:rich>
                  <a:bodyPr/>
                  <a:lstStyle/>
                  <a:p>
                    <a:fld id="{8644BA40-F3F2-40EF-9E51-4B1A79A5F689}"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664B-6B47-8A6D-721BA5322DE5}"/>
                </c:ext>
              </c:extLst>
            </c:dLbl>
            <c:dLbl>
              <c:idx val="5"/>
              <c:layout>
                <c:manualLayout>
                  <c:x val="-9.2131101996651532E-2"/>
                  <c:y val="-4.6736407122207849E-2"/>
                </c:manualLayout>
              </c:layout>
              <c:tx>
                <c:rich>
                  <a:bodyPr/>
                  <a:lstStyle/>
                  <a:p>
                    <a:fld id="{2E7BBEF1-1494-4989-9158-8BA5799026FD}"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64B-6B47-8A6D-721BA5322DE5}"/>
                </c:ext>
              </c:extLst>
            </c:dLbl>
            <c:dLbl>
              <c:idx val="10"/>
              <c:layout>
                <c:manualLayout>
                  <c:x val="-2.0984567518354858E-2"/>
                  <c:y val="-5.7717407034927309E-2"/>
                </c:manualLayout>
              </c:layout>
              <c:tx>
                <c:rich>
                  <a:bodyPr/>
                  <a:lstStyle/>
                  <a:p>
                    <a:fld id="{808F126D-CAA9-472F-90DB-A55EF66BC021}"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664B-6B47-8A6D-721BA5322DE5}"/>
                </c:ext>
              </c:extLst>
            </c:dLbl>
            <c:numFmt formatCode="#,##0.00" sourceLinked="0"/>
            <c:spPr>
              <a:solidFill>
                <a:schemeClr val="accent2"/>
              </a:solidFill>
              <a:ln>
                <a:noFill/>
              </a:ln>
              <a:effectLst/>
            </c:spPr>
            <c:txPr>
              <a:bodyPr rot="0" spcFirstLastPara="1" vertOverflow="ellipsis" vert="horz" wrap="square" anchor="ctr" anchorCtr="1"/>
              <a:lstStyle/>
              <a:p>
                <a:pPr>
                  <a:defRPr sz="800" b="0" i="0" u="none" strike="noStrike" kern="1200" baseline="0">
                    <a:solidFill>
                      <a:schemeClr val="bg1"/>
                    </a:solidFill>
                    <a:latin typeface="Crimson Pro" pitchFamily="2" charset="77"/>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Projection!$A$82:$A$92</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Projection!$H$82:$H$92</c:f>
              <c:numCache>
                <c:formatCode>_(* #,##0.00_);_(* \(#,##0.00\);_(* "-"??_);_(@_)</c:formatCode>
                <c:ptCount val="11"/>
                <c:pt idx="0">
                  <c:v>0.49526638201513085</c:v>
                </c:pt>
                <c:pt idx="1">
                  <c:v>0.51077075882902434</c:v>
                </c:pt>
                <c:pt idx="2">
                  <c:v>0.528188695278625</c:v>
                </c:pt>
                <c:pt idx="3">
                  <c:v>0.5433551754024033</c:v>
                </c:pt>
                <c:pt idx="4">
                  <c:v>0.55498327122325297</c:v>
                </c:pt>
                <c:pt idx="5">
                  <c:v>0.56526725975668846</c:v>
                </c:pt>
                <c:pt idx="6">
                  <c:v>0.54500669845027783</c:v>
                </c:pt>
                <c:pt idx="7">
                  <c:v>0.52547029875224471</c:v>
                </c:pt>
                <c:pt idx="8">
                  <c:v>0.50663225788019317</c:v>
                </c:pt>
                <c:pt idx="9">
                  <c:v>0.48611805806667346</c:v>
                </c:pt>
                <c:pt idx="10">
                  <c:v>0.46643065829905811</c:v>
                </c:pt>
              </c:numCache>
            </c:numRef>
          </c:val>
          <c:smooth val="0"/>
          <c:extLst>
            <c:ext xmlns:c16="http://schemas.microsoft.com/office/drawing/2014/chart" uri="{C3380CC4-5D6E-409C-BE32-E72D297353CC}">
              <c16:uniqueId val="{00000003-664B-6B47-8A6D-721BA5322DE5}"/>
            </c:ext>
          </c:extLst>
        </c:ser>
        <c:ser>
          <c:idx val="7"/>
          <c:order val="1"/>
          <c:tx>
            <c:strRef>
              <c:f>Projection!$K$81</c:f>
              <c:strCache>
                <c:ptCount val="1"/>
                <c:pt idx="0">
                  <c:v>% of GDP</c:v>
                </c:pt>
              </c:strCache>
            </c:strRef>
          </c:tx>
          <c:spPr>
            <a:ln w="19050" cap="rnd">
              <a:solidFill>
                <a:schemeClr val="accent1"/>
              </a:solidFill>
              <a:prstDash val="sysDash"/>
              <a:round/>
            </a:ln>
            <a:effectLst/>
          </c:spPr>
          <c:marker>
            <c:symbol val="none"/>
          </c:marker>
          <c:dPt>
            <c:idx val="0"/>
            <c:marker>
              <c:symbol val="circle"/>
              <c:size val="7"/>
              <c:spPr>
                <a:solidFill>
                  <a:schemeClr val="accent1"/>
                </a:solidFill>
                <a:ln w="9525">
                  <a:noFill/>
                </a:ln>
                <a:effectLst/>
              </c:spPr>
            </c:marker>
            <c:bubble3D val="0"/>
            <c:extLst>
              <c:ext xmlns:c16="http://schemas.microsoft.com/office/drawing/2014/chart" uri="{C3380CC4-5D6E-409C-BE32-E72D297353CC}">
                <c16:uniqueId val="{00000004-664B-6B47-8A6D-721BA5322DE5}"/>
              </c:ext>
            </c:extLst>
          </c:dPt>
          <c:dPt>
            <c:idx val="5"/>
            <c:marker>
              <c:symbol val="circle"/>
              <c:size val="7"/>
              <c:spPr>
                <a:solidFill>
                  <a:schemeClr val="accent1"/>
                </a:solidFill>
                <a:ln w="9525">
                  <a:noFill/>
                </a:ln>
                <a:effectLst/>
              </c:spPr>
            </c:marker>
            <c:bubble3D val="0"/>
            <c:extLst>
              <c:ext xmlns:c16="http://schemas.microsoft.com/office/drawing/2014/chart" uri="{C3380CC4-5D6E-409C-BE32-E72D297353CC}">
                <c16:uniqueId val="{00000005-664B-6B47-8A6D-721BA5322DE5}"/>
              </c:ext>
            </c:extLst>
          </c:dPt>
          <c:dPt>
            <c:idx val="10"/>
            <c:marker>
              <c:symbol val="circle"/>
              <c:size val="7"/>
              <c:spPr>
                <a:solidFill>
                  <a:schemeClr val="accent1"/>
                </a:solidFill>
                <a:ln w="9525">
                  <a:noFill/>
                </a:ln>
                <a:effectLst/>
              </c:spPr>
            </c:marker>
            <c:bubble3D val="0"/>
            <c:extLst>
              <c:ext xmlns:c16="http://schemas.microsoft.com/office/drawing/2014/chart" uri="{C3380CC4-5D6E-409C-BE32-E72D297353CC}">
                <c16:uniqueId val="{00000006-664B-6B47-8A6D-721BA5322DE5}"/>
              </c:ext>
            </c:extLst>
          </c:dPt>
          <c:dLbls>
            <c:dLbl>
              <c:idx val="0"/>
              <c:layout>
                <c:manualLayout>
                  <c:x val="-4.2591333464932483E-2"/>
                  <c:y val="-5.9616456432471869E-2"/>
                </c:manualLayout>
              </c:layout>
              <c:tx>
                <c:rich>
                  <a:bodyPr/>
                  <a:lstStyle/>
                  <a:p>
                    <a:fld id="{D6110529-0638-46BC-8D94-E32FF8FAB078}"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664B-6B47-8A6D-721BA5322DE5}"/>
                </c:ext>
              </c:extLst>
            </c:dLbl>
            <c:dLbl>
              <c:idx val="5"/>
              <c:tx>
                <c:rich>
                  <a:bodyPr/>
                  <a:lstStyle/>
                  <a:p>
                    <a:fld id="{BDA170DD-F964-42BA-8D0B-3F1B3B45FC8B}" type="VALUE">
                      <a:rPr lang="en-US"/>
                      <a:pPr/>
                      <a:t>[VALUE]</a:t>
                    </a:fld>
                    <a:r>
                      <a:rPr lang="en-US"/>
                      <a:t>%</a:t>
                    </a:r>
                  </a:p>
                </c:rich>
              </c:tx>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64B-6B47-8A6D-721BA5322DE5}"/>
                </c:ext>
              </c:extLst>
            </c:dLbl>
            <c:dLbl>
              <c:idx val="10"/>
              <c:layout>
                <c:manualLayout>
                  <c:x val="-1.808647526301569E-2"/>
                  <c:y val="-7.0200800423651566E-2"/>
                </c:manualLayout>
              </c:layout>
              <c:tx>
                <c:rich>
                  <a:bodyPr/>
                  <a:lstStyle/>
                  <a:p>
                    <a:fld id="{1D98064C-DDBD-4B7C-836D-13EA9960D331}"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664B-6B47-8A6D-721BA5322DE5}"/>
                </c:ext>
              </c:extLst>
            </c:dLbl>
            <c:numFmt formatCode="#,##0.00" sourceLinked="0"/>
            <c:spPr>
              <a:solidFill>
                <a:schemeClr val="accent1"/>
              </a:solidFill>
              <a:ln>
                <a:noFill/>
              </a:ln>
              <a:effectLst/>
            </c:spPr>
            <c:txPr>
              <a:bodyPr rot="0" spcFirstLastPara="1" vertOverflow="ellipsis" vert="horz" wrap="square" anchor="ctr" anchorCtr="1"/>
              <a:lstStyle/>
              <a:p>
                <a:pPr>
                  <a:defRPr sz="800" b="0" i="0" u="none" strike="noStrike" kern="1200" baseline="0">
                    <a:solidFill>
                      <a:schemeClr val="bg1"/>
                    </a:solidFill>
                    <a:latin typeface="Crimson Pro" pitchFamily="2" charset="77"/>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Projection!$A$82:$A$92</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Projection!$K$82:$K$92</c:f>
              <c:numCache>
                <c:formatCode>_(* #,##0.00_);_(* \(#,##0.00\);_(* "-"??_);_(@_)</c:formatCode>
                <c:ptCount val="11"/>
                <c:pt idx="0">
                  <c:v>0.74289957302269627</c:v>
                </c:pt>
                <c:pt idx="1">
                  <c:v>0.76615613824353668</c:v>
                </c:pt>
                <c:pt idx="2">
                  <c:v>0.79228304291793727</c:v>
                </c:pt>
                <c:pt idx="3">
                  <c:v>0.81503276310360484</c:v>
                </c:pt>
                <c:pt idx="4">
                  <c:v>0.83247490683487946</c:v>
                </c:pt>
                <c:pt idx="5">
                  <c:v>0.84790088963503285</c:v>
                </c:pt>
                <c:pt idx="6">
                  <c:v>0.81751004767541702</c:v>
                </c:pt>
                <c:pt idx="7">
                  <c:v>0.78820544812836735</c:v>
                </c:pt>
                <c:pt idx="8">
                  <c:v>0.75994838682029009</c:v>
                </c:pt>
                <c:pt idx="9">
                  <c:v>0.72917708710001039</c:v>
                </c:pt>
                <c:pt idx="10">
                  <c:v>0.6996459874485873</c:v>
                </c:pt>
              </c:numCache>
            </c:numRef>
          </c:val>
          <c:smooth val="0"/>
          <c:extLst>
            <c:ext xmlns:c16="http://schemas.microsoft.com/office/drawing/2014/chart" uri="{C3380CC4-5D6E-409C-BE32-E72D297353CC}">
              <c16:uniqueId val="{00000007-664B-6B47-8A6D-721BA5322DE5}"/>
            </c:ext>
          </c:extLst>
        </c:ser>
        <c:dLbls>
          <c:showLegendKey val="0"/>
          <c:showVal val="0"/>
          <c:showCatName val="0"/>
          <c:showSerName val="0"/>
          <c:showPercent val="0"/>
          <c:showBubbleSize val="0"/>
        </c:dLbls>
        <c:smooth val="0"/>
        <c:axId val="1077594808"/>
        <c:axId val="1077595136"/>
      </c:lineChart>
      <c:catAx>
        <c:axId val="1077594808"/>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1077595136"/>
        <c:crosses val="autoZero"/>
        <c:auto val="1"/>
        <c:lblAlgn val="ctr"/>
        <c:lblOffset val="100"/>
        <c:noMultiLvlLbl val="0"/>
      </c:catAx>
      <c:valAx>
        <c:axId val="1077595136"/>
        <c:scaling>
          <c:orientation val="minMax"/>
          <c:max val="1"/>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Crimson Pro" pitchFamily="2" charset="77"/>
                <a:ea typeface="+mn-ea"/>
                <a:cs typeface="Arial" panose="020B0604020202020204" pitchFamily="34" charset="0"/>
              </a:defRPr>
            </a:pPr>
            <a:endParaRPr lang="en-US"/>
          </a:p>
        </c:txPr>
        <c:crossAx val="10775948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Crimson Pro" pitchFamily="2" charset="77"/>
          <a:cs typeface="Arial" panose="020B0604020202020204" pitchFamily="34" charset="0"/>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rgbClr val="A78BFB"/>
              </a:solidFill>
              <a:ln w="19050">
                <a:solidFill>
                  <a:schemeClr val="lt1"/>
                </a:solidFill>
              </a:ln>
              <a:effectLst/>
            </c:spPr>
            <c:extLst>
              <c:ext xmlns:c16="http://schemas.microsoft.com/office/drawing/2014/chart" uri="{C3380CC4-5D6E-409C-BE32-E72D297353CC}">
                <c16:uniqueId val="{00000001-F47B-394F-9AA4-27D3473D1ACE}"/>
              </c:ext>
            </c:extLst>
          </c:dPt>
          <c:dPt>
            <c:idx val="1"/>
            <c:bubble3D val="0"/>
            <c:spPr>
              <a:solidFill>
                <a:srgbClr val="FB923C"/>
              </a:solidFill>
              <a:ln w="19050">
                <a:solidFill>
                  <a:schemeClr val="lt1"/>
                </a:solidFill>
              </a:ln>
              <a:effectLst/>
            </c:spPr>
            <c:extLst>
              <c:ext xmlns:c16="http://schemas.microsoft.com/office/drawing/2014/chart" uri="{C3380CC4-5D6E-409C-BE32-E72D297353CC}">
                <c16:uniqueId val="{00000003-F47B-394F-9AA4-27D3473D1ACE}"/>
              </c:ext>
            </c:extLst>
          </c:dPt>
          <c:dPt>
            <c:idx val="2"/>
            <c:bubble3D val="0"/>
            <c:spPr>
              <a:solidFill>
                <a:srgbClr val="DB2677"/>
              </a:solidFill>
              <a:ln w="19050">
                <a:solidFill>
                  <a:schemeClr val="lt1"/>
                </a:solidFill>
              </a:ln>
              <a:effectLst/>
            </c:spPr>
            <c:extLst>
              <c:ext xmlns:c16="http://schemas.microsoft.com/office/drawing/2014/chart" uri="{C3380CC4-5D6E-409C-BE32-E72D297353CC}">
                <c16:uniqueId val="{00000005-F47B-394F-9AA4-27D3473D1ACE}"/>
              </c:ext>
            </c:extLst>
          </c:dPt>
          <c:dPt>
            <c:idx val="3"/>
            <c:bubble3D val="0"/>
            <c:spPr>
              <a:solidFill>
                <a:srgbClr val="34D399"/>
              </a:solidFill>
              <a:ln w="19050">
                <a:solidFill>
                  <a:schemeClr val="lt1"/>
                </a:solidFill>
              </a:ln>
              <a:effectLst/>
            </c:spPr>
            <c:extLst>
              <c:ext xmlns:c16="http://schemas.microsoft.com/office/drawing/2014/chart" uri="{C3380CC4-5D6E-409C-BE32-E72D297353CC}">
                <c16:uniqueId val="{00000007-F47B-394F-9AA4-27D3473D1ACE}"/>
              </c:ext>
            </c:extLst>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F47B-394F-9AA4-27D3473D1AC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eorgia" panose="02040502050405020303" pitchFamily="18"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eorgia" panose="02040502050405020303"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68327154981914E-2"/>
          <c:y val="3.1105164779193686E-2"/>
          <c:w val="0.81882749220845741"/>
          <c:h val="0.88341914415556644"/>
        </c:manualLayout>
      </c:layout>
      <c:lineChart>
        <c:grouping val="standard"/>
        <c:varyColors val="0"/>
        <c:ser>
          <c:idx val="0"/>
          <c:order val="0"/>
          <c:tx>
            <c:strRef>
              <c:f>'A1 - Overall'!$B$18</c:f>
              <c:strCache>
                <c:ptCount val="1"/>
                <c:pt idx="0">
                  <c:v>Total</c:v>
                </c:pt>
              </c:strCache>
            </c:strRef>
          </c:tx>
          <c:spPr>
            <a:ln w="28575" cap="rnd">
              <a:solidFill>
                <a:schemeClr val="accent1"/>
              </a:solidFill>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Overall'!$I$18:$Q$18</c:f>
              <c:numCache>
                <c:formatCode>_-* #,##0_-;\-* #,##0_-;_-* "-"??_-;_-@_-</c:formatCode>
                <c:ptCount val="9"/>
                <c:pt idx="0">
                  <c:v>95</c:v>
                </c:pt>
                <c:pt idx="1">
                  <c:v>101</c:v>
                </c:pt>
                <c:pt idx="2">
                  <c:v>124</c:v>
                </c:pt>
                <c:pt idx="3">
                  <c:v>122</c:v>
                </c:pt>
                <c:pt idx="4">
                  <c:v>114</c:v>
                </c:pt>
                <c:pt idx="5">
                  <c:v>115</c:v>
                </c:pt>
                <c:pt idx="6">
                  <c:v>124</c:v>
                </c:pt>
                <c:pt idx="7">
                  <c:v>120</c:v>
                </c:pt>
                <c:pt idx="8">
                  <c:v>137</c:v>
                </c:pt>
              </c:numCache>
            </c:numRef>
          </c:val>
          <c:smooth val="0"/>
          <c:extLst>
            <c:ext xmlns:c16="http://schemas.microsoft.com/office/drawing/2014/chart" uri="{C3380CC4-5D6E-409C-BE32-E72D297353CC}">
              <c16:uniqueId val="{00000000-0789-2B4C-B210-D69CA2106FC8}"/>
            </c:ext>
          </c:extLst>
        </c:ser>
        <c:ser>
          <c:idx val="1"/>
          <c:order val="1"/>
          <c:tx>
            <c:strRef>
              <c:f>'A1 - Overall'!#REF!</c:f>
              <c:strCache>
                <c:ptCount val="1"/>
                <c:pt idx="0">
                  <c:v>#REF!</c:v>
                </c:pt>
              </c:strCache>
            </c:strRef>
          </c:tx>
          <c:spPr>
            <a:ln w="28575" cap="rnd">
              <a:solidFill>
                <a:srgbClr val="004876"/>
              </a:solidFill>
              <a:prstDash val="sysDot"/>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Overall'!#REF!</c:f>
              <c:numCache>
                <c:formatCode>General</c:formatCode>
                <c:ptCount val="1"/>
                <c:pt idx="0">
                  <c:v>1</c:v>
                </c:pt>
              </c:numCache>
            </c:numRef>
          </c:val>
          <c:smooth val="0"/>
          <c:extLst>
            <c:ext xmlns:c16="http://schemas.microsoft.com/office/drawing/2014/chart" uri="{C3380CC4-5D6E-409C-BE32-E72D297353CC}">
              <c16:uniqueId val="{00000001-0789-2B4C-B210-D69CA2106FC8}"/>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75843113950377"/>
          <c:y val="2.8637694326670706E-2"/>
          <c:w val="0.79754936506430674"/>
          <c:h val="0.88653567561965707"/>
        </c:manualLayout>
      </c:layout>
      <c:lineChart>
        <c:grouping val="standard"/>
        <c:varyColors val="0"/>
        <c:ser>
          <c:idx val="3"/>
          <c:order val="0"/>
          <c:tx>
            <c:strRef>
              <c:f>'A1 - Overall'!$B$9</c:f>
              <c:strCache>
                <c:ptCount val="1"/>
                <c:pt idx="0">
                  <c:v>ex. Fuel &amp; BR1M</c:v>
                </c:pt>
              </c:strCache>
            </c:strRef>
          </c:tx>
          <c:spPr>
            <a:ln w="28575" cap="rnd">
              <a:solidFill>
                <a:srgbClr val="FF671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Overall'!$I$9:$Q$9</c:f>
              <c:numCache>
                <c:formatCode>#,##0.0</c:formatCode>
                <c:ptCount val="9"/>
                <c:pt idx="0">
                  <c:v>17.585071471999999</c:v>
                </c:pt>
                <c:pt idx="1">
                  <c:v>14.268929363919995</c:v>
                </c:pt>
                <c:pt idx="2">
                  <c:v>19.520518871</c:v>
                </c:pt>
                <c:pt idx="3">
                  <c:v>20.231900587040002</c:v>
                </c:pt>
                <c:pt idx="4">
                  <c:v>18.515357772260003</c:v>
                </c:pt>
                <c:pt idx="5">
                  <c:v>18.676275131965998</c:v>
                </c:pt>
                <c:pt idx="6">
                  <c:v>18.210751930399994</c:v>
                </c:pt>
                <c:pt idx="7">
                  <c:v>17.178605424560001</c:v>
                </c:pt>
                <c:pt idx="8">
                  <c:v>18.70663305798</c:v>
                </c:pt>
              </c:numCache>
            </c:numRef>
          </c:val>
          <c:smooth val="0"/>
          <c:extLst>
            <c:ext xmlns:c16="http://schemas.microsoft.com/office/drawing/2014/chart" uri="{C3380CC4-5D6E-409C-BE32-E72D297353CC}">
              <c16:uniqueId val="{00000000-4539-6C4C-88D8-37BDB0692885}"/>
            </c:ext>
          </c:extLst>
        </c:ser>
        <c:ser>
          <c:idx val="1"/>
          <c:order val="1"/>
          <c:tx>
            <c:strRef>
              <c:f>'A1 - Overall'!$B$7</c:f>
              <c:strCache>
                <c:ptCount val="1"/>
                <c:pt idx="0">
                  <c:v>ex. Fuel subsidy</c:v>
                </c:pt>
              </c:strCache>
            </c:strRef>
          </c:tx>
          <c:spPr>
            <a:ln w="28575" cap="rnd">
              <a:solidFill>
                <a:srgbClr val="34D399"/>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Overall'!$I$7:$Q$7</c:f>
              <c:numCache>
                <c:formatCode>#,##0.0</c:formatCode>
                <c:ptCount val="9"/>
                <c:pt idx="0">
                  <c:v>17.585071471999999</c:v>
                </c:pt>
                <c:pt idx="1">
                  <c:v>14.268929363919995</c:v>
                </c:pt>
                <c:pt idx="2">
                  <c:v>23.677165241000001</c:v>
                </c:pt>
                <c:pt idx="3">
                  <c:v>25.789763433040001</c:v>
                </c:pt>
                <c:pt idx="4">
                  <c:v>23.876663822260003</c:v>
                </c:pt>
                <c:pt idx="5">
                  <c:v>25.308168424765999</c:v>
                </c:pt>
                <c:pt idx="6">
                  <c:v>24.610751930399992</c:v>
                </c:pt>
                <c:pt idx="7">
                  <c:v>21.71944542456</c:v>
                </c:pt>
                <c:pt idx="8">
                  <c:v>23.497483057980002</c:v>
                </c:pt>
              </c:numCache>
            </c:numRef>
          </c:val>
          <c:smooth val="0"/>
          <c:extLst>
            <c:ext xmlns:c16="http://schemas.microsoft.com/office/drawing/2014/chart" uri="{C3380CC4-5D6E-409C-BE32-E72D297353CC}">
              <c16:uniqueId val="{00000001-4539-6C4C-88D8-37BDB0692885}"/>
            </c:ext>
          </c:extLst>
        </c:ser>
        <c:ser>
          <c:idx val="2"/>
          <c:order val="2"/>
          <c:tx>
            <c:strRef>
              <c:f>'A1 - Overall'!$B$8</c:f>
              <c:strCache>
                <c:ptCount val="1"/>
                <c:pt idx="0">
                  <c:v>ex. BR1M/BSH</c:v>
                </c:pt>
              </c:strCache>
            </c:strRef>
          </c:tx>
          <c:spPr>
            <a:ln w="28575" cap="rnd">
              <a:solidFill>
                <a:srgbClr val="DB2677"/>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Overall'!$I$8:$Q$8</c:f>
              <c:numCache>
                <c:formatCode>#,##0.0</c:formatCode>
                <c:ptCount val="9"/>
                <c:pt idx="0">
                  <c:v>45.483507756999998</c:v>
                </c:pt>
                <c:pt idx="1">
                  <c:v>37.648880018919996</c:v>
                </c:pt>
                <c:pt idx="2">
                  <c:v>38.069663626999997</c:v>
                </c:pt>
                <c:pt idx="3">
                  <c:v>23.406917011040001</c:v>
                </c:pt>
                <c:pt idx="4">
                  <c:v>21.006677192260003</c:v>
                </c:pt>
                <c:pt idx="5">
                  <c:v>21.869444682605998</c:v>
                </c:pt>
                <c:pt idx="6">
                  <c:v>25.682192499399996</c:v>
                </c:pt>
                <c:pt idx="7">
                  <c:v>24.77366183533</c:v>
                </c:pt>
                <c:pt idx="8">
                  <c:v>20.665590384970002</c:v>
                </c:pt>
              </c:numCache>
            </c:numRef>
          </c:val>
          <c:smooth val="0"/>
          <c:extLst>
            <c:ext xmlns:c16="http://schemas.microsoft.com/office/drawing/2014/chart" uri="{C3380CC4-5D6E-409C-BE32-E72D297353CC}">
              <c16:uniqueId val="{00000002-4539-6C4C-88D8-37BDB0692885}"/>
            </c:ext>
          </c:extLst>
        </c:ser>
        <c:ser>
          <c:idx val="0"/>
          <c:order val="3"/>
          <c:tx>
            <c:v>Total</c:v>
          </c:tx>
          <c:spPr>
            <a:ln w="28575" cap="rnd">
              <a:solidFill>
                <a:srgbClr val="A78BF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Overall'!$I$5:$Q$5</c:f>
              <c:numCache>
                <c:formatCode>#,##0.0</c:formatCode>
                <c:ptCount val="9"/>
                <c:pt idx="0">
                  <c:v>45.483507756999998</c:v>
                </c:pt>
                <c:pt idx="1">
                  <c:v>37.648880018919996</c:v>
                </c:pt>
                <c:pt idx="2">
                  <c:v>42.226309997000001</c:v>
                </c:pt>
                <c:pt idx="3">
                  <c:v>28.96477985704</c:v>
                </c:pt>
                <c:pt idx="4">
                  <c:v>26.367983242260003</c:v>
                </c:pt>
                <c:pt idx="5">
                  <c:v>28.501337975405999</c:v>
                </c:pt>
                <c:pt idx="6">
                  <c:v>32.082192499399994</c:v>
                </c:pt>
                <c:pt idx="7">
                  <c:v>29.314501835329999</c:v>
                </c:pt>
                <c:pt idx="8">
                  <c:v>25.456440384970001</c:v>
                </c:pt>
              </c:numCache>
            </c:numRef>
          </c:val>
          <c:smooth val="0"/>
          <c:extLst>
            <c:ext xmlns:c16="http://schemas.microsoft.com/office/drawing/2014/chart" uri="{C3380CC4-5D6E-409C-BE32-E72D297353CC}">
              <c16:uniqueId val="{00000003-4539-6C4C-88D8-37BDB0692885}"/>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85406425550388"/>
          <c:w val="0.92166608583805154"/>
          <c:h val="0.70715135608048996"/>
        </c:manualLayout>
      </c:layout>
      <c:barChart>
        <c:barDir val="col"/>
        <c:grouping val="clustered"/>
        <c:varyColors val="0"/>
        <c:ser>
          <c:idx val="1"/>
          <c:order val="0"/>
          <c:tx>
            <c:v>Number of programmes</c:v>
          </c:tx>
          <c:spPr>
            <a:solidFill>
              <a:srgbClr val="A78BFB"/>
            </a:solidFill>
            <a:ln>
              <a:noFill/>
            </a:ln>
            <a:effectLst/>
          </c:spPr>
          <c:invertIfNegative val="0"/>
          <c:dLbls>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27-F04F-B01A-675C5A58BCBD}"/>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Age'!$V$21:$V$25</c:f>
              <c:numCache>
                <c:formatCode>#,##0.0</c:formatCode>
                <c:ptCount val="5"/>
                <c:pt idx="0">
                  <c:v>31.386861313868614</c:v>
                </c:pt>
                <c:pt idx="1">
                  <c:v>13.868613138686131</c:v>
                </c:pt>
                <c:pt idx="2">
                  <c:v>30.656934306569344</c:v>
                </c:pt>
                <c:pt idx="3">
                  <c:v>8.0291970802919703</c:v>
                </c:pt>
                <c:pt idx="4">
                  <c:v>83.941605839416056</c:v>
                </c:pt>
              </c:numCache>
            </c:numRef>
          </c:val>
          <c:extLst>
            <c:ext xmlns:c16="http://schemas.microsoft.com/office/drawing/2014/chart" uri="{C3380CC4-5D6E-409C-BE32-E72D297353CC}">
              <c16:uniqueId val="{00000001-CA27-F04F-B01A-675C5A58BCBD}"/>
            </c:ext>
          </c:extLst>
        </c:ser>
        <c:ser>
          <c:idx val="0"/>
          <c:order val="1"/>
          <c:tx>
            <c:v>Spending</c:v>
          </c:tx>
          <c:spPr>
            <a:solidFill>
              <a:schemeClr val="accent2"/>
            </a:solidFill>
            <a:ln>
              <a:noFill/>
            </a:ln>
            <a:effectLst/>
          </c:spPr>
          <c:invertIfNegative val="0"/>
          <c:dPt>
            <c:idx val="6"/>
            <c:invertIfNegative val="0"/>
            <c:bubble3D val="0"/>
            <c:extLst>
              <c:ext xmlns:c16="http://schemas.microsoft.com/office/drawing/2014/chart" uri="{C3380CC4-5D6E-409C-BE32-E72D297353CC}">
                <c16:uniqueId val="{00000002-CA27-F04F-B01A-675C5A58BCBD}"/>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27-F04F-B01A-675C5A58BCBD}"/>
                </c:ext>
              </c:extLst>
            </c:dLbl>
            <c:dLbl>
              <c:idx val="3"/>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27-F04F-B01A-675C5A58BCBD}"/>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Age'!$V$5:$V$9</c:f>
              <c:numCache>
                <c:formatCode>0.0</c:formatCode>
                <c:ptCount val="5"/>
                <c:pt idx="0">
                  <c:v>15.660011441256399</c:v>
                </c:pt>
                <c:pt idx="1">
                  <c:v>12.544262772278483</c:v>
                </c:pt>
                <c:pt idx="2">
                  <c:v>17.475102100503019</c:v>
                </c:pt>
                <c:pt idx="3">
                  <c:v>4.7077392474877504</c:v>
                </c:pt>
                <c:pt idx="4">
                  <c:v>50.387115561525661</c:v>
                </c:pt>
              </c:numCache>
            </c:numRef>
          </c:val>
          <c:extLst>
            <c:ext xmlns:c16="http://schemas.microsoft.com/office/drawing/2014/chart" uri="{C3380CC4-5D6E-409C-BE32-E72D297353CC}">
              <c16:uniqueId val="{00000005-CA27-F04F-B01A-675C5A58BCBD}"/>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0"/>
          <a:lstStyle/>
          <a:p>
            <a:pPr>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vert="horz"/>
          <a:lstStyle/>
          <a:p>
            <a:pPr>
              <a:defRPr/>
            </a:pPr>
            <a:endParaRPr lang="en-US"/>
          </a:p>
        </c:txPr>
        <c:crossAx val="561571759"/>
        <c:crosses val="autoZero"/>
        <c:crossBetween val="between"/>
      </c:valAx>
      <c:spPr>
        <a:noFill/>
        <a:ln>
          <a:noFill/>
        </a:ln>
        <a:effectLst/>
      </c:spPr>
    </c:plotArea>
    <c:legend>
      <c:legendPos val="b"/>
      <c:layout>
        <c:manualLayout>
          <c:xMode val="edge"/>
          <c:yMode val="edge"/>
          <c:x val="0.31141909057390915"/>
          <c:y val="1.4978566767963066E-3"/>
          <c:w val="0.3600569620253164"/>
          <c:h val="0.11372168772729754"/>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Georgia" panose="02040502050405020303" pitchFamily="18" charset="0"/>
        </a:defRPr>
      </a:pPr>
      <a:endParaRPr lang="en-US"/>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EEE3-1E44-8B86-A5C1DBB9CC3C}"/>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EEE3-1E44-8B86-A5C1DBB9CC3C}"/>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EEE3-1E44-8B86-A5C1DBB9CC3C}"/>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EEE3-1E44-8B86-A5C1DBB9CC3C}"/>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Georgia" panose="02040502050405020303" pitchFamily="18" charset="0"/>
                <a:ea typeface="+mn-ea"/>
                <a:cs typeface="Geeza Pro" panose="02000400000000000000" pitchFamily="2" charset="-78"/>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Georgia" panose="02040502050405020303" pitchFamily="18" charset="0"/>
                <a:ea typeface="+mn-ea"/>
                <a:cs typeface="Geeza Pro" panose="02000400000000000000" pitchFamily="2" charset="-78"/>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Georgia" panose="02040502050405020303" pitchFamily="18" charset="0"/>
          <a:cs typeface="Geeza Pro" panose="02000400000000000000" pitchFamily="2" charset="-78"/>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169A-F244-BDB1-A66F9ABE2D41}"/>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169A-F244-BDB1-A66F9ABE2D41}"/>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169A-F244-BDB1-A66F9ABE2D41}"/>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169A-F244-BDB1-A66F9ABE2D41}"/>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199877421329197E-2"/>
          <c:y val="6.0601901514083283E-2"/>
          <c:w val="0.88100675000894213"/>
          <c:h val="0.4802970228334611"/>
        </c:manualLayout>
      </c:layout>
      <c:barChart>
        <c:barDir val="col"/>
        <c:grouping val="stacked"/>
        <c:varyColors val="0"/>
        <c:ser>
          <c:idx val="0"/>
          <c:order val="0"/>
          <c:tx>
            <c:strRef>
              <c:f>'Charts (Adult leisure)_'!$A$3</c:f>
              <c:strCache>
                <c:ptCount val="1"/>
                <c:pt idx="0">
                  <c:v>Adult leisure</c:v>
                </c:pt>
              </c:strCache>
            </c:strRef>
          </c:tx>
          <c:spPr>
            <a:solidFill>
              <a:srgbClr val="A78BFB"/>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leisure)_'!$B$2:$E$2</c:f>
              <c:strCache>
                <c:ptCount val="4"/>
                <c:pt idx="0">
                  <c:v>Parents</c:v>
                </c:pt>
                <c:pt idx="1">
                  <c:v>Non-parents</c:v>
                </c:pt>
                <c:pt idx="2">
                  <c:v>Parents of young children</c:v>
                </c:pt>
                <c:pt idx="3">
                  <c:v>Adults with no young children</c:v>
                </c:pt>
              </c:strCache>
            </c:strRef>
          </c:cat>
          <c:val>
            <c:numRef>
              <c:f>'Charts (Adult leisure)_'!$B$3:$E$3</c:f>
              <c:numCache>
                <c:formatCode>0.0</c:formatCode>
                <c:ptCount val="4"/>
                <c:pt idx="0">
                  <c:v>9.3104910714285722</c:v>
                </c:pt>
                <c:pt idx="1">
                  <c:v>15.048084541062803</c:v>
                </c:pt>
                <c:pt idx="2">
                  <c:v>5.9613333333333332</c:v>
                </c:pt>
                <c:pt idx="3">
                  <c:v>14.106720000000001</c:v>
                </c:pt>
              </c:numCache>
            </c:numRef>
          </c:val>
          <c:extLst>
            <c:ext xmlns:c16="http://schemas.microsoft.com/office/drawing/2014/chart" uri="{C3380CC4-5D6E-409C-BE32-E72D297353CC}">
              <c16:uniqueId val="{00000000-9807-C844-84A4-92E1243D1408}"/>
            </c:ext>
          </c:extLst>
        </c:ser>
        <c:ser>
          <c:idx val="2"/>
          <c:order val="1"/>
          <c:tx>
            <c:strRef>
              <c:f>'Charts (Adult leisure)_'!$A$4</c:f>
              <c:strCache>
                <c:ptCount val="1"/>
                <c:pt idx="0">
                  <c:v>Leisure spent with children</c:v>
                </c:pt>
              </c:strCache>
            </c:strRef>
          </c:tx>
          <c:spPr>
            <a:solidFill>
              <a:srgbClr val="34D399"/>
            </a:solidFill>
            <a:ln>
              <a:noFill/>
            </a:ln>
            <a:effectLst/>
          </c:spPr>
          <c:invertIfNegative val="0"/>
          <c:dLbls>
            <c:dLbl>
              <c:idx val="1"/>
              <c:layout>
                <c:manualLayout>
                  <c:x val="0"/>
                  <c:y val="-3.080613191249477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807-C844-84A4-92E1243D1408}"/>
                </c:ext>
              </c:extLst>
            </c:dLbl>
            <c:dLbl>
              <c:idx val="3"/>
              <c:layout>
                <c:manualLayout>
                  <c:x val="0"/>
                  <c:y val="4.608754159771599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07-C844-84A4-92E1243D1408}"/>
                </c:ext>
              </c:extLst>
            </c:dLbl>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leisure)_'!$B$2:$E$2</c:f>
              <c:strCache>
                <c:ptCount val="4"/>
                <c:pt idx="0">
                  <c:v>Parents</c:v>
                </c:pt>
                <c:pt idx="1">
                  <c:v>Non-parents</c:v>
                </c:pt>
                <c:pt idx="2">
                  <c:v>Parents of young children</c:v>
                </c:pt>
                <c:pt idx="3">
                  <c:v>Adults with no young children</c:v>
                </c:pt>
              </c:strCache>
            </c:strRef>
          </c:cat>
          <c:val>
            <c:numRef>
              <c:f>'Charts (Adult leisure)_'!$B$4:$E$4</c:f>
              <c:numCache>
                <c:formatCode>0.0</c:formatCode>
                <c:ptCount val="4"/>
                <c:pt idx="0">
                  <c:v>3.7358630952380953</c:v>
                </c:pt>
                <c:pt idx="1">
                  <c:v>0.16032608695652176</c:v>
                </c:pt>
                <c:pt idx="2">
                  <c:v>5.3833333333333337</c:v>
                </c:pt>
                <c:pt idx="3">
                  <c:v>0.85687500000000005</c:v>
                </c:pt>
              </c:numCache>
            </c:numRef>
          </c:val>
          <c:extLst>
            <c:ext xmlns:c16="http://schemas.microsoft.com/office/drawing/2014/chart" uri="{C3380CC4-5D6E-409C-BE32-E72D297353CC}">
              <c16:uniqueId val="{00000003-9807-C844-84A4-92E1243D1408}"/>
            </c:ext>
          </c:extLst>
        </c:ser>
        <c:dLbls>
          <c:showLegendKey val="0"/>
          <c:showVal val="0"/>
          <c:showCatName val="0"/>
          <c:showSerName val="0"/>
          <c:showPercent val="0"/>
          <c:showBubbleSize val="0"/>
        </c:dLbls>
        <c:gapWidth val="60"/>
        <c:overlap val="100"/>
        <c:axId val="747963440"/>
        <c:axId val="747965408"/>
        <c:extLst/>
      </c:barChart>
      <c:catAx>
        <c:axId val="747963440"/>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crossAx val="747965408"/>
        <c:crosses val="autoZero"/>
        <c:auto val="1"/>
        <c:lblAlgn val="ctr"/>
        <c:lblOffset val="100"/>
        <c:noMultiLvlLbl val="0"/>
      </c:catAx>
      <c:valAx>
        <c:axId val="747965408"/>
        <c:scaling>
          <c:orientation val="minMax"/>
          <c:max val="1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crossAx val="747963440"/>
        <c:crosses val="autoZero"/>
        <c:crossBetween val="between"/>
        <c:majorUnit val="2"/>
      </c:valAx>
      <c:spPr>
        <a:noFill/>
        <a:ln>
          <a:noFill/>
        </a:ln>
        <a:effectLst/>
      </c:spPr>
    </c:plotArea>
    <c:legend>
      <c:legendPos val="b"/>
      <c:layout>
        <c:manualLayout>
          <c:xMode val="edge"/>
          <c:yMode val="edge"/>
          <c:x val="0.10280047754133916"/>
          <c:y val="0.92766911524238382"/>
          <c:w val="0.77459713262684105"/>
          <c:h val="7.2330884757616162E-2"/>
        </c:manualLayout>
      </c:layout>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800">
          <a:solidFill>
            <a:srgbClr val="001A33"/>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199877421329197E-2"/>
          <c:y val="6.0601901514083283E-2"/>
          <c:w val="0.88502515310586172"/>
          <c:h val="0.47271305786970053"/>
        </c:manualLayout>
      </c:layout>
      <c:barChart>
        <c:barDir val="col"/>
        <c:grouping val="stacked"/>
        <c:varyColors val="0"/>
        <c:ser>
          <c:idx val="0"/>
          <c:order val="0"/>
          <c:tx>
            <c:strRef>
              <c:f>'Charts (Adult leisure)_'!$A$15</c:f>
              <c:strCache>
                <c:ptCount val="1"/>
                <c:pt idx="0">
                  <c:v>Adult leisure</c:v>
                </c:pt>
              </c:strCache>
            </c:strRef>
          </c:tx>
          <c:spPr>
            <a:solidFill>
              <a:srgbClr val="DB2677"/>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leisure)_'!$B$14:$G$14</c:f>
              <c:strCache>
                <c:ptCount val="6"/>
                <c:pt idx="0">
                  <c:v>Men</c:v>
                </c:pt>
                <c:pt idx="1">
                  <c:v>Women</c:v>
                </c:pt>
                <c:pt idx="2">
                  <c:v>Fathers</c:v>
                </c:pt>
                <c:pt idx="3">
                  <c:v>Mothers</c:v>
                </c:pt>
                <c:pt idx="4">
                  <c:v>Fathers of young children</c:v>
                </c:pt>
                <c:pt idx="5">
                  <c:v>Mothers of young children</c:v>
                </c:pt>
              </c:strCache>
            </c:strRef>
          </c:cat>
          <c:val>
            <c:numRef>
              <c:f>'Charts (Adult leisure)_'!$B$15:$G$15</c:f>
              <c:numCache>
                <c:formatCode>0.0</c:formatCode>
                <c:ptCount val="6"/>
                <c:pt idx="0">
                  <c:v>13.330134920634922</c:v>
                </c:pt>
                <c:pt idx="1">
                  <c:v>11.61140053763441</c:v>
                </c:pt>
                <c:pt idx="2">
                  <c:v>10.213942307692308</c:v>
                </c:pt>
                <c:pt idx="3">
                  <c:v>8.5274999999999999</c:v>
                </c:pt>
                <c:pt idx="4">
                  <c:v>7.7772727272727273</c:v>
                </c:pt>
                <c:pt idx="5">
                  <c:v>4.534523809523809</c:v>
                </c:pt>
              </c:numCache>
            </c:numRef>
          </c:val>
          <c:extLst>
            <c:ext xmlns:c16="http://schemas.microsoft.com/office/drawing/2014/chart" uri="{C3380CC4-5D6E-409C-BE32-E72D297353CC}">
              <c16:uniqueId val="{00000000-19DB-164E-930A-D52237E5DFDA}"/>
            </c:ext>
          </c:extLst>
        </c:ser>
        <c:ser>
          <c:idx val="2"/>
          <c:order val="1"/>
          <c:tx>
            <c:strRef>
              <c:f>'Charts (Adult leisure)_'!$A$16</c:f>
              <c:strCache>
                <c:ptCount val="1"/>
                <c:pt idx="0">
                  <c:v>Leisure spent with children</c:v>
                </c:pt>
              </c:strCache>
            </c:strRef>
          </c:tx>
          <c:spPr>
            <a:solidFill>
              <a:srgbClr val="FB923C"/>
            </a:solidFill>
            <a:ln>
              <a:noFill/>
            </a:ln>
            <a:effectLst/>
          </c:spPr>
          <c:invertIfNegative val="0"/>
          <c:dLbls>
            <c:dLbl>
              <c:idx val="0"/>
              <c:layout>
                <c:manualLayout>
                  <c:x val="-2.5462668816039986E-17"/>
                  <c:y val="2.059973450200942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DB-164E-930A-D52237E5DFDA}"/>
                </c:ext>
              </c:extLst>
            </c:dLbl>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leisure)_'!$B$14:$G$14</c:f>
              <c:strCache>
                <c:ptCount val="6"/>
                <c:pt idx="0">
                  <c:v>Men</c:v>
                </c:pt>
                <c:pt idx="1">
                  <c:v>Women</c:v>
                </c:pt>
                <c:pt idx="2">
                  <c:v>Fathers</c:v>
                </c:pt>
                <c:pt idx="3">
                  <c:v>Mothers</c:v>
                </c:pt>
                <c:pt idx="4">
                  <c:v>Fathers of young children</c:v>
                </c:pt>
                <c:pt idx="5">
                  <c:v>Mothers of young children</c:v>
                </c:pt>
              </c:strCache>
            </c:strRef>
          </c:cat>
          <c:val>
            <c:numRef>
              <c:f>'Charts (Adult leisure)_'!$B$16:$G$16</c:f>
              <c:numCache>
                <c:formatCode>0.0</c:formatCode>
                <c:ptCount val="6"/>
                <c:pt idx="0">
                  <c:v>1.3902116402116402</c:v>
                </c:pt>
                <c:pt idx="1">
                  <c:v>2.1401209677419355</c:v>
                </c:pt>
                <c:pt idx="2">
                  <c:v>3.2147435897435899</c:v>
                </c:pt>
                <c:pt idx="3">
                  <c:v>4.1875</c:v>
                </c:pt>
                <c:pt idx="4">
                  <c:v>4.3560606060606064</c:v>
                </c:pt>
                <c:pt idx="5">
                  <c:v>6.1904761904761907</c:v>
                </c:pt>
              </c:numCache>
            </c:numRef>
          </c:val>
          <c:extLst>
            <c:ext xmlns:c16="http://schemas.microsoft.com/office/drawing/2014/chart" uri="{C3380CC4-5D6E-409C-BE32-E72D297353CC}">
              <c16:uniqueId val="{00000002-19DB-164E-930A-D52237E5DFDA}"/>
            </c:ext>
          </c:extLst>
        </c:ser>
        <c:dLbls>
          <c:showLegendKey val="0"/>
          <c:showVal val="0"/>
          <c:showCatName val="0"/>
          <c:showSerName val="0"/>
          <c:showPercent val="0"/>
          <c:showBubbleSize val="0"/>
        </c:dLbls>
        <c:gapWidth val="60"/>
        <c:overlap val="100"/>
        <c:axId val="747963440"/>
        <c:axId val="747965408"/>
        <c:extLst/>
      </c:barChart>
      <c:catAx>
        <c:axId val="747963440"/>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crossAx val="747965408"/>
        <c:crosses val="autoZero"/>
        <c:auto val="1"/>
        <c:lblAlgn val="ctr"/>
        <c:lblOffset val="100"/>
        <c:noMultiLvlLbl val="0"/>
      </c:catAx>
      <c:valAx>
        <c:axId val="747965408"/>
        <c:scaling>
          <c:orientation val="minMax"/>
          <c:max val="1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crossAx val="747963440"/>
        <c:crosses val="autoZero"/>
        <c:crossBetween val="between"/>
        <c:majorUnit val="2"/>
      </c:valAx>
      <c:spPr>
        <a:noFill/>
        <a:ln>
          <a:noFill/>
        </a:ln>
        <a:effectLst/>
      </c:spPr>
    </c:plotArea>
    <c:legend>
      <c:legendPos val="b"/>
      <c:layout>
        <c:manualLayout>
          <c:xMode val="edge"/>
          <c:yMode val="edge"/>
          <c:x val="8.3205313621511595E-2"/>
          <c:y val="0.93827197276016172"/>
          <c:w val="0.8426596675415573"/>
          <c:h val="6.1728027239838265E-2"/>
        </c:manualLayout>
      </c:layout>
      <c:overlay val="0"/>
      <c:spPr>
        <a:noFill/>
        <a:ln>
          <a:noFill/>
        </a:ln>
        <a:effectLst/>
      </c:spPr>
      <c:txPr>
        <a:bodyPr rot="0" spcFirstLastPara="1" vertOverflow="ellipsis" vert="horz" wrap="square" anchor="ctr" anchorCtr="1"/>
        <a:lstStyle/>
        <a:p>
          <a:pPr>
            <a:defRPr sz="800" b="0" i="0" u="none" strike="noStrike" kern="1200" baseline="0">
              <a:solidFill>
                <a:srgbClr val="001A33"/>
              </a:solidFill>
              <a:latin typeface="Georgia" panose="02040502050405020303" pitchFamily="18" charset="0"/>
              <a:ea typeface="+mn-ea"/>
              <a:cs typeface="Arial" panose="020B0604020202020204" pitchFamily="34" charset="0"/>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800">
          <a:solidFill>
            <a:srgbClr val="001A33"/>
          </a:solidFill>
          <a:latin typeface="Georgia" panose="02040502050405020303" pitchFamily="18" charset="0"/>
          <a:cs typeface="Arial" panose="020B0604020202020204" pitchFamily="34" charset="0"/>
        </a:defRPr>
      </a:pPr>
      <a:endParaRPr lang="en-US"/>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Sheet1!$A$2:$C$17</cx:f>
        <cx:lvl ptCount="16">
          <cx:pt idx="0">Leaf 1</cx:pt>
          <cx:pt idx="1">Leaf 2</cx:pt>
          <cx:pt idx="2">Leaf 3</cx:pt>
          <cx:pt idx="3">Leaf 4</cx:pt>
          <cx:pt idx="4">Leaf 5</cx:pt>
          <cx:pt idx="5">Leaf 6</cx:pt>
          <cx:pt idx="6">Leaf 7</cx:pt>
          <cx:pt idx="7">Leaf 8</cx:pt>
          <cx:pt idx="8">Leaf 9</cx:pt>
          <cx:pt idx="9">Leaf 10</cx:pt>
          <cx:pt idx="10">Leaf 11</cx:pt>
          <cx:pt idx="11">Leaf 12</cx:pt>
          <cx:pt idx="12">Leaf 13</cx:pt>
          <cx:pt idx="13">Leaf 14</cx:pt>
          <cx:pt idx="14">Leaf 15</cx:pt>
          <cx:pt idx="15">Leaf 16</cx:pt>
        </cx:lvl>
        <cx:lvl ptCount="16">
          <cx:pt idx="0">Stem 1</cx:pt>
          <cx:pt idx="1">Stem 1</cx:pt>
          <cx:pt idx="2">Stem 1</cx:pt>
          <cx:pt idx="3">Stem 2</cx:pt>
          <cx:pt idx="4">Stem 2</cx:pt>
          <cx:pt idx="5">Stem 2</cx:pt>
          <cx:pt idx="6">Stem 2</cx:pt>
          <cx:pt idx="7">Stem 3</cx:pt>
          <cx:pt idx="8">Stem 3</cx:pt>
          <cx:pt idx="9">Stem 4</cx:pt>
          <cx:pt idx="10">Stem 4</cx:pt>
          <cx:pt idx="11">Stem 5</cx:pt>
          <cx:pt idx="12">Stem 5</cx:pt>
          <cx:pt idx="13">Stem 6</cx:pt>
          <cx:pt idx="14">Stem 6</cx:pt>
          <cx:pt idx="15">Stem 6</cx:pt>
        </cx:lvl>
        <cx:lvl ptCount="16">
          <cx:pt idx="0">Branch 1</cx:pt>
          <cx:pt idx="1">Branch 1</cx:pt>
          <cx:pt idx="2">Branch 1</cx:pt>
          <cx:pt idx="3">Branch 1</cx:pt>
          <cx:pt idx="4">Branch 1</cx:pt>
          <cx:pt idx="5">Branch 1</cx:pt>
          <cx:pt idx="6">Branch 1</cx:pt>
          <cx:pt idx="7">Branch 2</cx:pt>
          <cx:pt idx="8">Branch 2</cx:pt>
          <cx:pt idx="9">Branch 2</cx:pt>
          <cx:pt idx="10">Branch 2</cx:pt>
          <cx:pt idx="11">Branch 3</cx:pt>
          <cx:pt idx="12">Branch 3</cx:pt>
          <cx:pt idx="13">Branch 3</cx:pt>
          <cx:pt idx="14">Branch 3</cx:pt>
          <cx:pt idx="15">Branch 3</cx:pt>
        </cx:lvl>
      </cx:strDim>
      <cx:numDim type="size">
        <cx:f>Sheet1!$D$2:$D$17</cx:f>
        <cx:lvl ptCount="16" formatCode="General">
          <cx:pt idx="0">22</cx:pt>
          <cx:pt idx="1">12</cx:pt>
          <cx:pt idx="2">18</cx:pt>
          <cx:pt idx="3">87</cx:pt>
          <cx:pt idx="4">88</cx:pt>
          <cx:pt idx="5">17</cx:pt>
          <cx:pt idx="6">9</cx:pt>
          <cx:pt idx="7">25</cx:pt>
          <cx:pt idx="8">23</cx:pt>
          <cx:pt idx="9">24</cx:pt>
          <cx:pt idx="10">89</cx:pt>
          <cx:pt idx="11">16</cx:pt>
          <cx:pt idx="12">19</cx:pt>
          <cx:pt idx="13">86</cx:pt>
          <cx:pt idx="14">10</cx:pt>
          <cx:pt idx="15">11</cx:pt>
        </cx:lvl>
      </cx:numDim>
    </cx:data>
  </cx:chartData>
  <cx:chart>
    <cx:plotArea>
      <cx:plotAreaRegion>
        <cx:series layoutId="treemap" uniqueId="{17068813-DDF1-D043-A01A-5E71BB3620F7}">
          <cx:tx>
            <cx:txData>
              <cx:f>Sheet1!$D$1</cx:f>
              <cx:v>Series1</cx:v>
            </cx:txData>
          </cx:tx>
          <cx:dataPt idx="0">
            <cx:spPr>
              <a:solidFill>
                <a:srgbClr val="A78BFB"/>
              </a:solidFill>
            </cx:spPr>
          </cx:dataPt>
          <cx:dataPt idx="10">
            <cx:spPr>
              <a:solidFill>
                <a:srgbClr val="FB923C"/>
              </a:solidFill>
            </cx:spPr>
          </cx:dataPt>
          <cx:dataPt idx="17">
            <cx:spPr>
              <a:solidFill>
                <a:srgbClr val="34D399"/>
              </a:solidFill>
            </cx:spPr>
          </cx:dataPt>
          <cx:dataLabels pos="inEnd">
            <cx:txPr>
              <a:bodyPr vertOverflow="overflow" horzOverflow="overflow" wrap="square" lIns="0" tIns="0" rIns="0" bIns="0"/>
              <a:lstStyle/>
              <a:p>
                <a:pPr algn="ctr" rtl="0">
                  <a:defRPr sz="900" b="0" i="0">
                    <a:solidFill>
                      <a:srgbClr val="FFFFFF"/>
                    </a:solidFill>
                    <a:latin typeface="Georgia" panose="02040502050405020303" pitchFamily="18" charset="0"/>
                    <a:ea typeface="Georgia" panose="02040502050405020303" pitchFamily="18" charset="0"/>
                    <a:cs typeface="Georgia" panose="02040502050405020303" pitchFamily="18" charset="0"/>
                  </a:defRPr>
                </a:pPr>
                <a:endParaRPr lang="en-GB">
                  <a:latin typeface="Georgia" panose="02040502050405020303" pitchFamily="18" charset="0"/>
                </a:endParaRPr>
              </a:p>
            </cx:txPr>
            <cx:visibility seriesName="0" categoryName="1" value="0"/>
          </cx:dataLabels>
          <cx:dataId val="0"/>
          <cx:layoutPr>
            <cx:parentLabelLayout val="overlapping"/>
          </cx:layoutPr>
        </cx:series>
      </cx:plotAreaRegion>
    </cx:plotArea>
    <cx:legend pos="t" align="ctr" overlay="0">
      <cx:txPr>
        <a:bodyPr vertOverflow="overflow" horzOverflow="overflow" wrap="square" lIns="0" tIns="0" rIns="0" bIns="0"/>
        <a:lstStyle/>
        <a:p>
          <a:pPr algn="ctr" rtl="0">
            <a:defRPr sz="900" b="0" i="0">
              <a:solidFill>
                <a:srgbClr val="186EC4"/>
              </a:solidFill>
              <a:latin typeface="Georgia" panose="02040502050405020303" pitchFamily="18" charset="0"/>
              <a:ea typeface="Georgia" panose="02040502050405020303" pitchFamily="18" charset="0"/>
              <a:cs typeface="Georgia" panose="02040502050405020303" pitchFamily="18" charset="0"/>
            </a:defRPr>
          </a:pPr>
          <a:endParaRPr lang="en-GB">
            <a:latin typeface="Georgia" panose="02040502050405020303" pitchFamily="18" charset="0"/>
          </a:endParaRPr>
        </a:p>
      </cx:txPr>
    </cx:legend>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Sheet1!$A$2:$A$13</cx:f>
        <cx:lvl ptCount="12">
          <cx:pt idx="0">United States</cx:pt>
          <cx:pt idx="1">Mexico</cx:pt>
          <cx:pt idx="2">Brazil</cx:pt>
          <cx:pt idx="3">Argentina</cx:pt>
          <cx:pt idx="4">Australia</cx:pt>
          <cx:pt idx="5">China</cx:pt>
          <cx:pt idx="6">Russia</cx:pt>
          <cx:pt idx="7">India</cx:pt>
          <cx:pt idx="8">Sweden</cx:pt>
          <cx:pt idx="9">France</cx:pt>
          <cx:pt idx="10">United Arab Emirates</cx:pt>
          <cx:pt idx="11">Namibia</cx:pt>
        </cx:lvl>
      </cx:strDim>
      <cx:numDim type="colorVal">
        <cx:f>Sheet1!$B$2:$B$13</cx:f>
        <cx:lvl ptCount="12" formatCode="General">
          <cx:pt idx="0">8</cx:pt>
          <cx:pt idx="1">10</cx:pt>
          <cx:pt idx="2">7</cx:pt>
          <cx:pt idx="3">9</cx:pt>
          <cx:pt idx="4">12</cx:pt>
          <cx:pt idx="5">11</cx:pt>
          <cx:pt idx="6">8</cx:pt>
          <cx:pt idx="7">9</cx:pt>
          <cx:pt idx="8">6</cx:pt>
          <cx:pt idx="9">7</cx:pt>
          <cx:pt idx="10">9</cx:pt>
          <cx:pt idx="11">11</cx:pt>
        </cx:lvl>
      </cx:numDim>
    </cx:data>
  </cx:chartData>
  <cx:chart>
    <cx:plotArea>
      <cx:plotAreaRegion>
        <cx:series layoutId="regionMap" uniqueId="{8C7653D8-1600-DA49-8A0B-FF83C60BF9BA}">
          <cx:tx>
            <cx:txData>
              <cx:f>Sheet1!$B$1</cx:f>
              <cx:v>Series1</cx:v>
            </cx:txData>
          </cx:tx>
          <cx:dataId val="0"/>
          <cx:layoutPr>
            <cx:geography cultureLanguage="en-GB" cultureRegion="MY" attribution="Powered by Bing">
              <cx:geoCache provider="{E9337A44-BEBE-4D9F-B70C-5C5E7DAFC167}">
                <cx:binary>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</cx:binary>
              </cx:geoCache>
            </cx:geography>
          </cx:layoutPr>
          <cx:valueColors>
            <cx:minColor>
              <a:srgbClr val="A78BFB"/>
            </cx:minColor>
            <cx:maxColor>
              <a:srgbClr val="DB2677"/>
            </cx:maxColor>
          </cx:valueColors>
        </cx:series>
      </cx:plotAreaRegion>
    </cx:plotArea>
    <cx:legend pos="r" align="min" overlay="0">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legend>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Sheet1!$B$2:$B$23</cx:f>
        <cx:lvl ptCount="22" formatCode="General">
          <cx:pt idx="0">-7</cx:pt>
          <cx:pt idx="1">-10</cx:pt>
          <cx:pt idx="2">-28</cx:pt>
          <cx:pt idx="3">47</cx:pt>
          <cx:pt idx="4">11</cx:pt>
          <cx:pt idx="5">-24</cx:pt>
          <cx:pt idx="6">-24</cx:pt>
          <cx:pt idx="7">36</cx:pt>
          <cx:pt idx="8">10</cx:pt>
          <cx:pt idx="9">-78</cx:pt>
          <cx:pt idx="10">47</cx:pt>
          <cx:pt idx="11">-24</cx:pt>
          <cx:pt idx="12">-17</cx:pt>
          <cx:pt idx="13">-12</cx:pt>
          <cx:pt idx="14">-11</cx:pt>
          <cx:pt idx="15">17</cx:pt>
          <cx:pt idx="16">14</cx:pt>
          <cx:pt idx="17">46</cx:pt>
          <cx:pt idx="18">-18</cx:pt>
          <cx:pt idx="19">19</cx:pt>
          <cx:pt idx="20">-26</cx:pt>
          <cx:pt idx="21">-20</cx:pt>
        </cx:lvl>
      </cx:numDim>
    </cx:data>
    <cx:data id="1">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Sheet1!$C$2:$C$23</cx:f>
        <cx:lvl ptCount="22" formatCode="General">
          <cx:pt idx="0">-3</cx:pt>
          <cx:pt idx="1">1</cx:pt>
          <cx:pt idx="2">-6</cx:pt>
          <cx:pt idx="3">10</cx:pt>
          <cx:pt idx="4">34</cx:pt>
          <cx:pt idx="5">128</cx:pt>
          <cx:pt idx="6">22</cx:pt>
          <cx:pt idx="7">-12</cx:pt>
          <cx:pt idx="8">-28</cx:pt>
          <cx:pt idx="9">6</cx:pt>
          <cx:pt idx="10">31</cx:pt>
          <cx:pt idx="11">3</cx:pt>
          <cx:pt idx="12">12</cx:pt>
          <cx:pt idx="13">-12</cx:pt>
          <cx:pt idx="14">-13</cx:pt>
          <cx:pt idx="15">6</cx:pt>
          <cx:pt idx="16">15</cx:pt>
          <cx:pt idx="17">41</cx:pt>
          <cx:pt idx="18">16</cx:pt>
          <cx:pt idx="19">10</cx:pt>
          <cx:pt idx="20">23</cx:pt>
          <cx:pt idx="21">16</cx:pt>
        </cx:lvl>
      </cx:numDim>
    </cx:data>
    <cx:data id="2">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Sheet1!$D$2:$D$23</cx:f>
        <cx:lvl ptCount="22" formatCode="General">
          <cx:pt idx="0">-24</cx:pt>
          <cx:pt idx="1">11</cx:pt>
          <cx:pt idx="2">34</cx:pt>
          <cx:pt idx="3">-19</cx:pt>
          <cx:pt idx="4">4</cx:pt>
          <cx:pt idx="5">27</cx:pt>
          <cx:pt idx="6">27</cx:pt>
          <cx:pt idx="7">-3</cx:pt>
          <cx:pt idx="8">44</cx:pt>
          <cx:pt idx="9">50</cx:pt>
          <cx:pt idx="10">91</cx:pt>
          <cx:pt idx="11">-8</cx:pt>
          <cx:pt idx="12">36</cx:pt>
          <cx:pt idx="13">16</cx:pt>
          <cx:pt idx="14">24</cx:pt>
          <cx:pt idx="15">46</cx:pt>
          <cx:pt idx="16">14</cx:pt>
          <cx:pt idx="17">-6</cx:pt>
          <cx:pt idx="18">48</cx:pt>
          <cx:pt idx="19">23</cx:pt>
          <cx:pt idx="20">23</cx:pt>
          <cx:pt idx="21">-18</cx:pt>
        </cx:lvl>
      </cx:numDim>
    </cx:data>
  </cx:chartData>
  <cx:chart>
    <cx:plotArea>
      <cx:plotAreaRegion>
        <cx:series layoutId="boxWhisker" uniqueId="{A5E20C76-198E-FB47-B5E4-6E29AB97D2DF}">
          <cx:tx>
            <cx:txData>
              <cx:f>Sheet1!$B$1</cx:f>
              <cx:v>Series1</cx:v>
            </cx:txData>
          </cx:tx>
          <cx:spPr>
            <a:solidFill>
              <a:srgbClr val="A78BFB"/>
            </a:solidFill>
          </cx:spPr>
          <cx:dataId val="0"/>
          <cx:layoutPr>
            <cx:visibility meanLine="0" meanMarker="1" nonoutliers="0" outliers="1"/>
            <cx:statistics quartileMethod="exclusive"/>
          </cx:layoutPr>
        </cx:series>
        <cx:series layoutId="boxWhisker" uniqueId="{1C605B74-1819-7F45-B886-11EC2C417E0E}">
          <cx:tx>
            <cx:txData>
              <cx:f>Sheet1!$C$1</cx:f>
              <cx:v>Series2</cx:v>
            </cx:txData>
          </cx:tx>
          <cx:spPr>
            <a:solidFill>
              <a:srgbClr val="FB923C"/>
            </a:solidFill>
          </cx:spPr>
          <cx:dataId val="1"/>
          <cx:layoutPr>
            <cx:visibility meanLine="0" meanMarker="1" nonoutliers="0" outliers="1"/>
            <cx:statistics quartileMethod="exclusive"/>
          </cx:layoutPr>
        </cx:series>
        <cx:series layoutId="boxWhisker" uniqueId="{A6451B85-1D90-FF42-ACAE-EA51892FEE7F}">
          <cx:tx>
            <cx:txData>
              <cx:f>Sheet1!$D$1</cx:f>
              <cx:v>Series3</cx:v>
            </cx:txData>
          </cx:tx>
          <cx:spPr>
            <a:solidFill>
              <a:srgbClr val="34D399"/>
            </a:solidFill>
          </cx:spPr>
          <cx:dataId val="2"/>
          <cx:layoutPr>
            <cx:visibility meanLine="0" meanMarker="1" nonoutliers="0" outliers="1"/>
            <cx:statistics quartileMethod="exclusive"/>
          </cx:layoutPr>
        </cx:series>
      </cx:plotAreaRegion>
      <cx:axis id="0">
        <cx:catScaling gapWidth="1.5"/>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axis id="1">
        <cx:valScaling/>
        <cx:majorGridlines/>
        <cx:minorGridlines/>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plotArea>
    <cx:legend pos="t" align="ctr" overlay="0">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legend>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6">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74">
  <cs:axisTitle>
    <cs:lnRef idx="0"/>
    <cs:fillRef idx="0"/>
    <cs:effectRef idx="0"/>
    <cs:fontRef idx="minor">
      <a:schemeClr val="tx1">
        <a:lumMod val="65000"/>
        <a:lumOff val="35000"/>
      </a:schemeClr>
    </cs:fontRef>
    <cs:defRPr sz="9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lt1">
        <a:lumMod val="65000"/>
        <a:lumOff val="35000"/>
      </a:schemeClr>
    </cs:fontRef>
    <cs:spPr>
      <a:solidFill>
        <a:schemeClr val="dk1">
          <a:lumMod val="15000"/>
          <a:lumOff val="8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solidFill>
      <a:ln>
        <a:solidFill>
          <a:schemeClr val="phClr"/>
        </a:solidFill>
      </a:ln>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lumMod val="60000"/>
        </a:schemeClr>
      </a:solidFill>
    </cs:spPr>
  </cs:dataPointMarker>
  <cs:dataPointMarkerLayout symbol="circle" size="8"/>
  <cs:dataPointWireframe>
    <cs:lnRef idx="0">
      <cs:styleClr val="auto"/>
    </cs:lnRef>
    <cs:fillRef idx="0"/>
    <cs:effectRef idx="0"/>
    <cs:fontRef idx="minor">
      <a:schemeClr val="dk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2857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25400" cap="flat" cmpd="sng" algn="ctr">
        <a:solidFill>
          <a:schemeClr val="tx1">
            <a:lumMod val="65000"/>
            <a:lumOff val="35000"/>
          </a:schemeClr>
        </a:solidFill>
        <a:round/>
      </a:ln>
    </cs:spPr>
  </cs:hiLoLine>
  <cs:leaderLine>
    <cs:lnRef idx="0"/>
    <cs:fillRef idx="0"/>
    <cs:effectRef idx="0"/>
    <cs:fontRef idx="minor">
      <a:schemeClr val="dk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dk1"/>
    </cs:fontRef>
    <cs:spPr>
      <a:ln w="9525" cap="flat">
        <a:solidFill>
          <a:srgbClr val="D9D9D9"/>
        </a:solidFill>
        <a:round/>
      </a:ln>
    </cs:spPr>
  </cs:seriesLine>
  <cs:title>
    <cs:lnRef idx="0"/>
    <cs:fillRef idx="0"/>
    <cs:effectRef idx="0"/>
    <cs:fontRef idx="major">
      <a:schemeClr val="tx1">
        <a:lumMod val="65000"/>
        <a:lumOff val="35000"/>
      </a:schemeClr>
    </cs:fontRef>
    <cs:defRPr sz="200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28575">
        <a:solidFill>
          <a:schemeClr val="tx1">
            <a:lumMod val="50000"/>
            <a:lumOff val="50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0.93553</cdr:x>
      <cdr:y>0.05388</cdr:y>
    </cdr:from>
    <cdr:to>
      <cdr:x>0.93553</cdr:x>
      <cdr:y>0.17444</cdr:y>
    </cdr:to>
    <cdr:cxnSp macro="">
      <cdr:nvCxnSpPr>
        <cdr:cNvPr id="6" name="Straight Connector 5"/>
        <cdr:cNvCxnSpPr/>
      </cdr:nvCxnSpPr>
      <cdr:spPr>
        <a:xfrm xmlns:a="http://schemas.openxmlformats.org/drawingml/2006/main">
          <a:off x="2694058" y="122176"/>
          <a:ext cx="0" cy="273380"/>
        </a:xfrm>
        <a:prstGeom xmlns:a="http://schemas.openxmlformats.org/drawingml/2006/main" prst="line">
          <a:avLst/>
        </a:prstGeom>
        <a:ln xmlns:a="http://schemas.openxmlformats.org/drawingml/2006/main" w="6350">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0.93741</cdr:x>
      <cdr:y>0.37186</cdr:y>
    </cdr:from>
    <cdr:to>
      <cdr:x>0.93741</cdr:x>
      <cdr:y>0.46371</cdr:y>
    </cdr:to>
    <cdr:cxnSp macro="">
      <cdr:nvCxnSpPr>
        <cdr:cNvPr id="12" name="Straight Connector 11"/>
        <cdr:cNvCxnSpPr/>
      </cdr:nvCxnSpPr>
      <cdr:spPr>
        <a:xfrm xmlns:a="http://schemas.openxmlformats.org/drawingml/2006/main">
          <a:off x="2766760" y="843223"/>
          <a:ext cx="0" cy="208278"/>
        </a:xfrm>
        <a:prstGeom xmlns:a="http://schemas.openxmlformats.org/drawingml/2006/main" prst="line">
          <a:avLst/>
        </a:prstGeom>
        <a:ln xmlns:a="http://schemas.openxmlformats.org/drawingml/2006/main" w="9525">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cdr:x>
      <cdr:y>0.10046</cdr:y>
    </cdr:from>
    <cdr:to>
      <cdr:x>0.07307</cdr:x>
      <cdr:y>0.2049</cdr:y>
    </cdr:to>
    <cdr:sp macro="" textlink="">
      <cdr:nvSpPr>
        <cdr:cNvPr id="3" name="Rectangle 2"/>
        <cdr:cNvSpPr/>
      </cdr:nvSpPr>
      <cdr:spPr>
        <a:xfrm xmlns:a="http://schemas.openxmlformats.org/drawingml/2006/main">
          <a:off x="0" y="193222"/>
          <a:ext cx="434020" cy="20088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lIns="18000" tIns="0" rIns="0" bIns="0"/>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800">
              <a:solidFill>
                <a:schemeClr val="tx1">
                  <a:lumMod val="85000"/>
                  <a:lumOff val="15000"/>
                </a:schemeClr>
              </a:solidFill>
              <a:latin typeface="+mj-lt"/>
            </a:rPr>
            <a:t>100%</a:t>
          </a:r>
        </a:p>
      </cdr:txBody>
    </cdr:sp>
  </cdr:relSizeAnchor>
</c:userShapes>
</file>

<file path=word/drawings/drawing4.xml><?xml version="1.0" encoding="utf-8"?>
<c:userShapes xmlns:c="http://schemas.openxmlformats.org/drawingml/2006/chart">
  <cdr:relSizeAnchor xmlns:cdr="http://schemas.openxmlformats.org/drawingml/2006/chartDrawing">
    <cdr:from>
      <cdr:x>0.30877</cdr:x>
      <cdr:y>0.58131</cdr:y>
    </cdr:from>
    <cdr:to>
      <cdr:x>0.49721</cdr:x>
      <cdr:y>0.71376</cdr:y>
    </cdr:to>
    <cdr:sp macro="" textlink="">
      <cdr:nvSpPr>
        <cdr:cNvPr id="4" name="TextBox 1">
          <a:extLst xmlns:a="http://schemas.openxmlformats.org/drawingml/2006/main">
            <a:ext uri="{FF2B5EF4-FFF2-40B4-BE49-F238E27FC236}">
              <a16:creationId xmlns:a16="http://schemas.microsoft.com/office/drawing/2014/main" id="{E3A5EBF1-4F20-4E6C-B689-1D9027346650}"/>
            </a:ext>
          </a:extLst>
        </cdr:cNvPr>
        <cdr:cNvSpPr txBox="1"/>
      </cdr:nvSpPr>
      <cdr:spPr>
        <a:xfrm xmlns:a="http://schemas.openxmlformats.org/drawingml/2006/main">
          <a:off x="792895" y="1747476"/>
          <a:ext cx="483902" cy="39815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2"/>
              </a:solidFill>
              <a:effectLst/>
              <a:latin typeface="Georgia" panose="02040502050405020303" pitchFamily="18" charset="0"/>
              <a:ea typeface="+mn-ea"/>
              <a:cs typeface="Arial" panose="020B0604020202020204" pitchFamily="34" charset="0"/>
            </a:rPr>
            <a:t>Option 1:</a:t>
          </a:r>
          <a:endParaRPr lang="en-US" sz="800">
            <a:solidFill>
              <a:schemeClr val="accent2"/>
            </a:solidFill>
            <a:effectLst/>
            <a:latin typeface="Georgia" panose="02040502050405020303" pitchFamily="18" charset="0"/>
            <a:cs typeface="Arial" panose="020B0604020202020204" pitchFamily="34" charset="0"/>
          </a:endParaRPr>
        </a:p>
        <a:p xmlns:a="http://schemas.openxmlformats.org/drawingml/2006/main">
          <a:r>
            <a:rPr lang="en-US" sz="800">
              <a:effectLst/>
              <a:latin typeface="Georgia" panose="02040502050405020303" pitchFamily="18" charset="0"/>
              <a:ea typeface="+mn-ea"/>
              <a:cs typeface="Arial" panose="020B0604020202020204" pitchFamily="34" charset="0"/>
            </a:rPr>
            <a:t>Benefit level</a:t>
          </a:r>
        </a:p>
        <a:p xmlns:a="http://schemas.openxmlformats.org/drawingml/2006/main">
          <a:r>
            <a:rPr lang="en-US" sz="800">
              <a:effectLst/>
              <a:latin typeface="Georgia" panose="02040502050405020303" pitchFamily="18" charset="0"/>
              <a:ea typeface="+mn-ea"/>
              <a:cs typeface="Arial" panose="020B0604020202020204" pitchFamily="34" charset="0"/>
            </a:rPr>
            <a:t>at </a:t>
          </a:r>
          <a:r>
            <a:rPr lang="en-US" sz="800" b="1" baseline="0">
              <a:solidFill>
                <a:schemeClr val="accent2"/>
              </a:solidFill>
              <a:effectLst/>
              <a:latin typeface="Georgia" panose="02040502050405020303" pitchFamily="18" charset="0"/>
              <a:ea typeface="+mn-ea"/>
              <a:cs typeface="Arial" panose="020B0604020202020204" pitchFamily="34" charset="0"/>
            </a:rPr>
            <a:t>RM100</a:t>
          </a:r>
          <a:endParaRPr lang="en-US" sz="800">
            <a:solidFill>
              <a:schemeClr val="accent2"/>
            </a:solidFill>
            <a:effectLst/>
            <a:latin typeface="Georgia" panose="02040502050405020303" pitchFamily="18" charset="0"/>
            <a:cs typeface="Arial" panose="020B0604020202020204"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cdr:y>
    </cdr:from>
    <cdr:to>
      <cdr:x>0.1237</cdr:x>
      <cdr:y>0.06107</cdr:y>
    </cdr:to>
    <cdr:sp macro="" textlink="">
      <cdr:nvSpPr>
        <cdr:cNvPr id="2" name="TextBox 1">
          <a:extLst xmlns:a="http://schemas.openxmlformats.org/drawingml/2006/main">
            <a:ext uri="{FF2B5EF4-FFF2-40B4-BE49-F238E27FC236}">
              <a16:creationId xmlns:a16="http://schemas.microsoft.com/office/drawing/2014/main" id="{8D456B28-9FB8-496B-A564-4688C843834D}"/>
            </a:ext>
          </a:extLst>
        </cdr:cNvPr>
        <cdr:cNvSpPr txBox="1"/>
      </cdr:nvSpPr>
      <cdr:spPr>
        <a:xfrm xmlns:a="http://schemas.openxmlformats.org/drawingml/2006/main">
          <a:off x="0" y="0"/>
          <a:ext cx="317811" cy="180286"/>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lIns="18000" tIns="0" rIns="0" bIns="0" rtlCol="0"/>
        <a:lstStyle xmlns:a="http://schemas.openxmlformats.org/drawingml/2006/main"/>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1.0%</a:t>
          </a:r>
        </a:p>
      </cdr:txBody>
    </cdr:sp>
  </cdr:relSizeAnchor>
  <cdr:relSizeAnchor xmlns:cdr="http://schemas.openxmlformats.org/drawingml/2006/chartDrawing">
    <cdr:from>
      <cdr:x>0.62814</cdr:x>
      <cdr:y>0</cdr:y>
    </cdr:from>
    <cdr:to>
      <cdr:x>0.82814</cdr:x>
      <cdr:y>0.13245</cdr:y>
    </cdr:to>
    <cdr:sp macro="" textlink="">
      <cdr:nvSpPr>
        <cdr:cNvPr id="3" name="TextBox 1">
          <a:extLst xmlns:a="http://schemas.openxmlformats.org/drawingml/2006/main">
            <a:ext uri="{FF2B5EF4-FFF2-40B4-BE49-F238E27FC236}">
              <a16:creationId xmlns:a16="http://schemas.microsoft.com/office/drawing/2014/main" id="{F0DA734D-E9FA-438B-8C79-538FFC859936}"/>
            </a:ext>
          </a:extLst>
        </cdr:cNvPr>
        <cdr:cNvSpPr txBox="1"/>
      </cdr:nvSpPr>
      <cdr:spPr>
        <a:xfrm xmlns:a="http://schemas.openxmlformats.org/drawingml/2006/main">
          <a:off x="1394845" y="0"/>
          <a:ext cx="444119" cy="3100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1"/>
              </a:solidFill>
              <a:latin typeface="Georgia" panose="02040502050405020303" pitchFamily="18" charset="0"/>
              <a:cs typeface="Arial" panose="020B0604020202020204" pitchFamily="34" charset="0"/>
            </a:rPr>
            <a:t>Option 2:</a:t>
          </a:r>
        </a:p>
        <a:p xmlns:a="http://schemas.openxmlformats.org/drawingml/2006/main">
          <a:r>
            <a:rPr lang="en-US" sz="800">
              <a:solidFill>
                <a:schemeClr val="tx1">
                  <a:lumMod val="85000"/>
                  <a:lumOff val="15000"/>
                </a:schemeClr>
              </a:solidFill>
              <a:latin typeface="Georgia" panose="02040502050405020303" pitchFamily="18" charset="0"/>
              <a:cs typeface="Arial" panose="020B0604020202020204" pitchFamily="34" charset="0"/>
            </a:rPr>
            <a:t>Benefit value</a:t>
          </a:r>
        </a:p>
        <a:p xmlns:a="http://schemas.openxmlformats.org/drawingml/2006/main">
          <a:r>
            <a:rPr lang="en-US" sz="800">
              <a:solidFill>
                <a:schemeClr val="tx1">
                  <a:lumMod val="85000"/>
                  <a:lumOff val="15000"/>
                </a:schemeClr>
              </a:solidFill>
              <a:latin typeface="Georgia" panose="02040502050405020303" pitchFamily="18" charset="0"/>
              <a:cs typeface="Arial" panose="020B0604020202020204" pitchFamily="34" charset="0"/>
            </a:rPr>
            <a:t>at</a:t>
          </a:r>
          <a:r>
            <a:rPr lang="en-US" sz="800">
              <a:solidFill>
                <a:sysClr val="windowText" lastClr="000000"/>
              </a:solidFill>
              <a:latin typeface="Georgia" panose="02040502050405020303" pitchFamily="18" charset="0"/>
              <a:cs typeface="Arial" panose="020B0604020202020204" pitchFamily="34" charset="0"/>
            </a:rPr>
            <a:t> </a:t>
          </a:r>
          <a:r>
            <a:rPr lang="en-US" sz="800" b="1">
              <a:solidFill>
                <a:schemeClr val="accent1"/>
              </a:solidFill>
              <a:latin typeface="Georgia" panose="02040502050405020303" pitchFamily="18" charset="0"/>
              <a:cs typeface="Arial" panose="020B0604020202020204" pitchFamily="34" charset="0"/>
            </a:rPr>
            <a:t>RM150</a:t>
          </a:r>
        </a:p>
      </cdr:txBody>
    </cdr:sp>
  </cdr:relSizeAnchor>
  <cdr:relSizeAnchor xmlns:cdr="http://schemas.openxmlformats.org/drawingml/2006/chartDrawing">
    <cdr:from>
      <cdr:x>0.62503</cdr:x>
      <cdr:y>0.46437</cdr:y>
    </cdr:from>
    <cdr:to>
      <cdr:x>0.81347</cdr:x>
      <cdr:y>0.59682</cdr:y>
    </cdr:to>
    <cdr:sp macro="" textlink="">
      <cdr:nvSpPr>
        <cdr:cNvPr id="4" name="TextBox 1">
          <a:extLst xmlns:a="http://schemas.openxmlformats.org/drawingml/2006/main">
            <a:ext uri="{FF2B5EF4-FFF2-40B4-BE49-F238E27FC236}">
              <a16:creationId xmlns:a16="http://schemas.microsoft.com/office/drawing/2014/main" id="{E3A5EBF1-4F20-4E6C-B689-1D9027346650}"/>
            </a:ext>
          </a:extLst>
        </cdr:cNvPr>
        <cdr:cNvSpPr txBox="1"/>
      </cdr:nvSpPr>
      <cdr:spPr>
        <a:xfrm xmlns:a="http://schemas.openxmlformats.org/drawingml/2006/main">
          <a:off x="1709822" y="1337268"/>
          <a:ext cx="515493" cy="3814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2"/>
              </a:solidFill>
              <a:latin typeface="Georgia" panose="02040502050405020303" pitchFamily="18" charset="0"/>
              <a:cs typeface="Arial" panose="020B0604020202020204" pitchFamily="34" charset="0"/>
            </a:rPr>
            <a:t>Option 1:</a:t>
          </a:r>
        </a:p>
        <a:p xmlns:a="http://schemas.openxmlformats.org/drawingml/2006/main">
          <a:r>
            <a:rPr lang="en-US" sz="800">
              <a:solidFill>
                <a:schemeClr val="tx1">
                  <a:lumMod val="85000"/>
                  <a:lumOff val="15000"/>
                </a:schemeClr>
              </a:solidFill>
              <a:latin typeface="Georgia" panose="02040502050405020303" pitchFamily="18" charset="0"/>
              <a:cs typeface="Arial" panose="020B0604020202020204" pitchFamily="34" charset="0"/>
            </a:rPr>
            <a:t>Benefit value</a:t>
          </a:r>
        </a:p>
        <a:p xmlns:a="http://schemas.openxmlformats.org/drawingml/2006/main">
          <a:r>
            <a:rPr lang="en-US" sz="800">
              <a:solidFill>
                <a:schemeClr val="tx1">
                  <a:lumMod val="85000"/>
                  <a:lumOff val="15000"/>
                </a:schemeClr>
              </a:solidFill>
              <a:latin typeface="Georgia" panose="02040502050405020303" pitchFamily="18" charset="0"/>
              <a:cs typeface="Arial" panose="020B0604020202020204" pitchFamily="34" charset="0"/>
            </a:rPr>
            <a:t>at</a:t>
          </a:r>
          <a:r>
            <a:rPr lang="en-US" sz="800">
              <a:solidFill>
                <a:sysClr val="windowText" lastClr="000000"/>
              </a:solidFill>
              <a:latin typeface="Georgia" panose="02040502050405020303" pitchFamily="18" charset="0"/>
              <a:cs typeface="Arial" panose="020B0604020202020204" pitchFamily="34" charset="0"/>
            </a:rPr>
            <a:t> </a:t>
          </a:r>
          <a:r>
            <a:rPr lang="en-US" sz="800" b="1">
              <a:solidFill>
                <a:schemeClr val="accent2"/>
              </a:solidFill>
              <a:latin typeface="Georgia" panose="02040502050405020303" pitchFamily="18" charset="0"/>
              <a:cs typeface="Arial" panose="020B0604020202020204" pitchFamily="34" charset="0"/>
            </a:rPr>
            <a:t>RM100</a:t>
          </a:r>
        </a:p>
      </cdr:txBody>
    </cdr:sp>
  </cdr:relSizeAnchor>
</c:userShapes>
</file>

<file path=word/theme/theme1.xml><?xml version="1.0" encoding="utf-8"?>
<a:theme xmlns:a="http://schemas.openxmlformats.org/drawingml/2006/main" name="KRI Report Theme">
  <a:themeElements>
    <a:clrScheme name="KRI 2">
      <a:dk1>
        <a:srgbClr val="072039"/>
      </a:dk1>
      <a:lt1>
        <a:srgbClr val="FFFFFF"/>
      </a:lt1>
      <a:dk2>
        <a:srgbClr val="001932"/>
      </a:dk2>
      <a:lt2>
        <a:srgbClr val="FEFFFF"/>
      </a:lt2>
      <a:accent1>
        <a:srgbClr val="F16721"/>
      </a:accent1>
      <a:accent2>
        <a:srgbClr val="FB913B"/>
      </a:accent2>
      <a:accent3>
        <a:srgbClr val="7C3AEC"/>
      </a:accent3>
      <a:accent4>
        <a:srgbClr val="34D298"/>
      </a:accent4>
      <a:accent5>
        <a:srgbClr val="0991B1"/>
      </a:accent5>
      <a:accent6>
        <a:srgbClr val="23D3ED"/>
      </a:accent6>
      <a:hlink>
        <a:srgbClr val="DBE9FD"/>
      </a:hlink>
      <a:folHlink>
        <a:srgbClr val="0084C7"/>
      </a:folHlink>
    </a:clrScheme>
    <a:fontScheme name="Raleway">
      <a:majorFont>
        <a:latin typeface="Georgia"/>
        <a:ea typeface=""/>
        <a:cs typeface=""/>
      </a:majorFont>
      <a:minorFont>
        <a:latin typeface="Helveti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CHICAGO.XSL" StyleName="Chicago" Version="16">
  <b:Source>
    <b:Tag>Geo</b:Tag>
    <b:SourceType>Book</b:SourceType>
    <b:Guid>{3FC4E8DF-975B-4CC8-8D42-CAB0987DD51F}</b:Guid>
    <b:LCID>en-MY</b:LCID>
    <b:Author>
      <b:Author>
        <b:Corporate>George Town World Heritage Inc.</b:Corporate>
      </b:Author>
    </b:Author>
    <b:Title>Directory of Traditional Trades and Occupations in George Town World 2012 (by streets)</b:Title>
    <b:City>George Town</b:City>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ae58ed4f-3229-47a7-ad8b-034d2392b417" xsi:nil="true"/>
    <lcf76f155ced4ddcb4097134ff3c332f xmlns="c160787a-cb7e-46d3-bbf2-8660d13b4043">
      <Terms xmlns="http://schemas.microsoft.com/office/infopath/2007/PartnerControls"/>
    </lcf76f155ced4ddcb4097134ff3c332f>
    <MediaLengthInSeconds xmlns="c160787a-cb7e-46d3-bbf2-8660d13b4043" xsi:nil="true"/>
    <SharedWithUsers xmlns="ae58ed4f-3229-47a7-ad8b-034d2392b417">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179887C9DA18D48B2B24F4A4B2DD540" ma:contentTypeVersion="21" ma:contentTypeDescription="Create a new document." ma:contentTypeScope="" ma:versionID="257cc5eb87f310d0928535f0462bdbba">
  <xsd:schema xmlns:xsd="http://www.w3.org/2001/XMLSchema" xmlns:xs="http://www.w3.org/2001/XMLSchema" xmlns:p="http://schemas.microsoft.com/office/2006/metadata/properties" xmlns:ns2="ae58ed4f-3229-47a7-ad8b-034d2392b417" xmlns:ns3="01feaf78-ab7b-485a-accd-649d1fa6da23" xmlns:ns4="c160787a-cb7e-46d3-bbf2-8660d13b4043" targetNamespace="http://schemas.microsoft.com/office/2006/metadata/properties" ma:root="true" ma:fieldsID="926deff7cceb9b6a8ca9e047b1e46f71" ns2:_="" ns3:_="" ns4:_="">
    <xsd:import namespace="ae58ed4f-3229-47a7-ad8b-034d2392b417"/>
    <xsd:import namespace="01feaf78-ab7b-485a-accd-649d1fa6da23"/>
    <xsd:import namespace="c160787a-cb7e-46d3-bbf2-8660d13b4043"/>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Location" minOccurs="0"/>
                <xsd:element ref="ns4:lcf76f155ced4ddcb4097134ff3c332f" minOccurs="0"/>
                <xsd:element ref="ns2:TaxCatchAll" minOccurs="0"/>
                <xsd:element ref="ns4:MediaServiceSearchProperties" minOccurs="0"/>
                <xsd:element ref="ns4:MediaServiceObjectDetectorVersion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ed4f-3229-47a7-ad8b-034d2392b4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1d5e76f7-bb11-40b8-9a2a-670014de1070}" ma:internalName="TaxCatchAll" ma:showField="CatchAllData" ma:web="ae58ed4f-3229-47a7-ad8b-034d2392b4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feaf78-ab7b-485a-accd-649d1fa6da23"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160787a-cb7e-46d3-bbf2-8660d13b4043"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b7a420a-4544-4575-8917-4ab8dc0b6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1EDC9B-E973-43FD-9ABD-B1F98B993788}">
  <ds:schemaRefs>
    <ds:schemaRef ds:uri="http://schemas.microsoft.com/sharepoint/v3/contenttype/forms"/>
  </ds:schemaRefs>
</ds:datastoreItem>
</file>

<file path=customXml/itemProps2.xml><?xml version="1.0" encoding="utf-8"?>
<ds:datastoreItem xmlns:ds="http://schemas.openxmlformats.org/officeDocument/2006/customXml" ds:itemID="{1ABD0551-27CF-4F48-90AA-71332A7C868D}">
  <ds:schemaRefs>
    <ds:schemaRef ds:uri="http://schemas.openxmlformats.org/officeDocument/2006/bibliography"/>
  </ds:schemaRefs>
</ds:datastoreItem>
</file>

<file path=customXml/itemProps3.xml><?xml version="1.0" encoding="utf-8"?>
<ds:datastoreItem xmlns:ds="http://schemas.openxmlformats.org/officeDocument/2006/customXml" ds:itemID="{6F16743F-7D27-4867-81F1-CE6A383D7D1C}">
  <ds:schemaRefs>
    <ds:schemaRef ds:uri="http://schemas.microsoft.com/office/2006/metadata/properties"/>
    <ds:schemaRef ds:uri="http://schemas.microsoft.com/office/infopath/2007/PartnerControls"/>
    <ds:schemaRef ds:uri="ae58ed4f-3229-47a7-ad8b-034d2392b417"/>
    <ds:schemaRef ds:uri="c160787a-cb7e-46d3-bbf2-8660d13b4043"/>
  </ds:schemaRefs>
</ds:datastoreItem>
</file>

<file path=customXml/itemProps4.xml><?xml version="1.0" encoding="utf-8"?>
<ds:datastoreItem xmlns:ds="http://schemas.openxmlformats.org/officeDocument/2006/customXml" ds:itemID="{1F130672-A352-4243-91D4-EB3A3D78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58ed4f-3229-47a7-ad8b-034d2392b417"/>
    <ds:schemaRef ds:uri="01feaf78-ab7b-485a-accd-649d1fa6da23"/>
    <ds:schemaRef ds:uri="c160787a-cb7e-46d3-bbf2-8660d13b4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195</TotalTime>
  <Pages>55</Pages>
  <Words>11105</Words>
  <Characters>64107</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Report</vt:lpstr>
    </vt:vector>
  </TitlesOfParts>
  <Manager/>
  <Company/>
  <LinksUpToDate>false</LinksUpToDate>
  <CharactersWithSpaces>75062</CharactersWithSpaces>
  <SharedDoc>false</SharedDoc>
  <HyperlinkBase/>
  <HLinks>
    <vt:vector size="6" baseType="variant">
      <vt:variant>
        <vt:i4>8257646</vt:i4>
      </vt:variant>
      <vt:variant>
        <vt:i4>0</vt:i4>
      </vt:variant>
      <vt:variant>
        <vt:i4>0</vt:i4>
      </vt:variant>
      <vt:variant>
        <vt:i4>5</vt:i4>
      </vt:variant>
      <vt:variant>
        <vt:lpwstr>https://krinstituteorg.sharepoint.com/sites/SOH2020/Shared Documents/General/4 Reports &amp; Products/Part 3 - Health of Households/2 Products/www.KRInstitute.org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KRI Report</dc:title>
  <dc:subject/>
  <dc:creator>Irma Seleman</dc:creator>
  <cp:keywords/>
  <dc:description/>
  <cp:lastModifiedBy>Irma Seleman</cp:lastModifiedBy>
  <cp:revision>74</cp:revision>
  <cp:lastPrinted>2021-09-22T09:00:00Z</cp:lastPrinted>
  <dcterms:created xsi:type="dcterms:W3CDTF">2025-11-03T14:26:00Z</dcterms:created>
  <dcterms:modified xsi:type="dcterms:W3CDTF">2025-11-13T02:34:00Z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0x010100C179887C9DA18D48B2B24F4A4B2DD540</vt:lpwstr>
  </property>
  <property fmtid="{D5CDD505-2E9C-101B-9397-08002B2CF9AE}" pid="3" name="AuthorIds_UIVersion_51200">
    <vt:lpwstr>14</vt:lpwstr>
  </property>
  <property fmtid="{D5CDD505-2E9C-101B-9397-08002B2CF9AE}" pid="4" name="ZOTERO_PREF_2">
    <vt:lpwstr>me="dontAskDelayCitationUpdates" value="true"/&gt;&lt;pref name="delayCitationUpdates" value="true"/&gt;&lt;/prefs&gt;&lt;/data&gt;</vt:lpwstr>
  </property>
  <property fmtid="{D5CDD505-2E9C-101B-9397-08002B2CF9AE}" pid="5" name="ZOTERO_PREF_1">
    <vt:lpwstr>&lt;data data-version="3" zotero-version="5.0.96.3"&gt;&lt;session id="wzqsqTUA"/&gt;&lt;style id="http://www.zotero.org/styles/chicago-author-date" locale="en-US" hasBibliography="1" bibliographyStyleHasBeenSet="1"/&gt;&lt;prefs&gt;&lt;pref name="fieldType" value="Field"/&gt;&lt;pref na</vt:lpwstr>
  </property>
  <property fmtid="{D5CDD505-2E9C-101B-9397-08002B2CF9AE}" pid="6" name="MediaServiceImageTags">
    <vt:lpwstr/>
  </property>
  <property fmtid="{D5CDD505-2E9C-101B-9397-08002B2CF9AE}" pid="7" name="Projects">
    <vt:lpwstr/>
  </property>
  <property fmtid="{D5CDD505-2E9C-101B-9397-08002B2CF9AE}" pid="8" name="Document_x0020_Type">
    <vt:lpwstr/>
  </property>
  <property fmtid="{D5CDD505-2E9C-101B-9397-08002B2CF9AE}" pid="9" name="Year2">
    <vt:lpwstr>134;#2021|f65baae0-7dc5-47d2-9b7a-dfee5cb0b166</vt:lpwstr>
  </property>
  <property fmtid="{D5CDD505-2E9C-101B-9397-08002B2CF9AE}" pid="10" name="Department_x002F_Unit">
    <vt:lpwstr/>
  </property>
  <property fmtid="{D5CDD505-2E9C-101B-9397-08002B2CF9AE}" pid="11" name="gd4b9c7093764b8593ea9a385a8934f8">
    <vt:lpwstr/>
  </property>
  <property fmtid="{D5CDD505-2E9C-101B-9397-08002B2CF9AE}" pid="12" name="Scope">
    <vt:lpwstr/>
  </property>
  <property fmtid="{D5CDD505-2E9C-101B-9397-08002B2CF9AE}" pid="13" name="Department/Unit">
    <vt:lpwstr>91;#Research|d235e410-9d19-49f6-b2d8-c0fa1d93f197</vt:lpwstr>
  </property>
  <property fmtid="{D5CDD505-2E9C-101B-9397-08002B2CF9AE}" pid="14" name="Document Type">
    <vt:lpwstr>88;#Template|90f691cc-c889-4bf5-9bba-d343157c12e3</vt:lpwstr>
  </property>
  <property fmtid="{D5CDD505-2E9C-101B-9397-08002B2CF9AE}" pid="15" name="Order">
    <vt:i4>78100</vt:i4>
  </property>
  <property fmtid="{D5CDD505-2E9C-101B-9397-08002B2CF9AE}" pid="16" name="ac8c0464675342bebf1c8f80d9d9c409">
    <vt:lpwstr>Template|90f691cc-c889-4bf5-9bba-d343157c12e3</vt:lpwstr>
  </property>
  <property fmtid="{D5CDD505-2E9C-101B-9397-08002B2CF9AE}" pid="17" name="xd_ProgID">
    <vt:lpwstr/>
  </property>
  <property fmtid="{D5CDD505-2E9C-101B-9397-08002B2CF9AE}" pid="18" name="TemplateUrl">
    <vt:lpwstr/>
  </property>
  <property fmtid="{D5CDD505-2E9C-101B-9397-08002B2CF9AE}" pid="19" name="ComplianceAssetId">
    <vt:lpwstr/>
  </property>
  <property fmtid="{D5CDD505-2E9C-101B-9397-08002B2CF9AE}" pid="20" name="_ExtendedDescription">
    <vt:lpwstr/>
  </property>
  <property fmtid="{D5CDD505-2E9C-101B-9397-08002B2CF9AE}" pid="21" name="n10986dba33d41b3bf9e3ae12cb64378">
    <vt:lpwstr>2021|f65baae0-7dc5-47d2-9b7a-dfee5cb0b166</vt:lpwstr>
  </property>
  <property fmtid="{D5CDD505-2E9C-101B-9397-08002B2CF9AE}" pid="22" name="TriggerFlowInfo">
    <vt:lpwstr/>
  </property>
  <property fmtid="{D5CDD505-2E9C-101B-9397-08002B2CF9AE}" pid="23" name="e3af08909c364036a90e6dd6a77b7826">
    <vt:lpwstr>Research|d235e410-9d19-49f6-b2d8-c0fa1d93f197</vt:lpwstr>
  </property>
  <property fmtid="{D5CDD505-2E9C-101B-9397-08002B2CF9AE}" pid="24" name="xd_Signature">
    <vt:bool>false</vt:bool>
  </property>
  <property fmtid="{D5CDD505-2E9C-101B-9397-08002B2CF9AE}" pid="25" name="_SourceUrl">
    <vt:lpwstr/>
  </property>
  <property fmtid="{D5CDD505-2E9C-101B-9397-08002B2CF9AE}" pid="26" name="_SharedFileIndex">
    <vt:lpwstr/>
  </property>
</Properties>
</file>